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framePr w:w="2333" w:h="341" w:wrap="none" w:hAnchor="page" w:x="1393" w:y="68"/>
        <w:widowControl w:val="0"/>
        <w:shd w:val="clear" w:color="auto" w:fill="auto"/>
        <w:spacing w:before="0" w:after="0" w:line="240" w:lineRule="auto"/>
        <w:ind w:left="0" w:right="0" w:firstLine="0"/>
        <w:jc w:val="left"/>
      </w:pPr>
      <w:r>
        <w:rPr>
          <w:rStyle w:val="CharStyle7"/>
          <w:b/>
        </w:rPr>
        <w:t xml:space="preserve">Total number of pages of documents:</w:t>
      </w:r>
      <w:r>
        <w:rPr>
          <w:rStyle w:val="CharStyle7"/>
          <w:rFonts w:ascii="Times New Roman" w:hAnsi="Times New Roman" w:cs="Times New Roman" w:eastAsia="Times New Roman"/>
          <w:b/>
          <w:sz w:val="28"/>
        </w:rPr>
        <w:t xml:space="preserve">62 of</w:t>
      </w:r>
      <w:r>
        <w:rPr>
          <w:rStyle w:val="CharStyle7"/>
          <w:b/>
        </w:rPr>
        <w:t>Pages</w:t>
      </w:r>
    </w:p>
    <w:p>
      <w:pPr>
        <w:pStyle w:val="Style9"/>
        <w:keepNext/>
        <w:keepLines/>
        <w:framePr w:w="1325" w:h="413" w:wrap="none" w:hAnchor="page" w:x="9035" w:y="1"/>
        <w:widowControl w:val="0"/>
        <w:pBdr>
          <w:top w:val="single" w:sz="4" w:space="0" w:color="auto"/>
          <w:left w:val="single" w:sz="4" w:space="0" w:color="auto"/>
          <w:bottom w:val="single" w:sz="4" w:space="0" w:color="auto"/>
          <w:right w:val="single" w:sz="4" w:space="0" w:color="auto"/>
        </w:pBdr>
        <w:shd w:val="clear" w:color="auto" w:fill="auto"/>
        <w:spacing w:before="0" w:after="0" w:line="240" w:lineRule="auto"/>
        <w:ind w:left="0" w:right="0" w:firstLine="0"/>
        <w:jc w:val="left"/>
      </w:pPr>
      <w:bookmarkStart w:id="0" w:name="bookmark0"/>
      <w:r>
        <w:rPr>
          <w:rStyle w:val="CharStyle10"/>
          <w:b/>
        </w:rPr>
        <w:t xml:space="preserve">The Public Text</w:t>
      </w:r>
      <w:bookmarkEnd w:id="0"/>
    </w:p>
    <w:p>
      <w:pPr>
        <w:pStyle w:val="Style6"/>
        <w:keepNext w:val="0"/>
        <w:keepLines w:val="0"/>
        <w:framePr w:w="888" w:h="341" w:wrap="none" w:hAnchor="page" w:x="1388" w:y="995"/>
        <w:widowControl w:val="0"/>
        <w:shd w:val="clear" w:color="auto" w:fill="auto"/>
        <w:spacing w:before="0" w:after="0" w:line="240" w:lineRule="auto"/>
        <w:ind w:left="0" w:right="0" w:firstLine="0"/>
        <w:jc w:val="left"/>
      </w:pPr>
      <w:r>
        <w:rPr>
          <w:rStyle w:val="CharStyle7"/>
          <w:b/>
        </w:rPr>
        <w:t xml:space="preserve">I have the honour to submit:</w:t>
      </w:r>
    </w:p>
    <w:p>
      <w:pPr>
        <w:widowControl w:val="0"/>
        <w:spacing w:line="360" w:lineRule="exact"/>
      </w:pPr>
    </w:p>
    <w:p>
      <w:pPr>
        <w:widowControl w:val="0"/>
        <w:spacing w:line="360" w:lineRule="exact"/>
      </w:pPr>
    </w:p>
    <w:p>
      <w:pPr>
        <w:widowControl w:val="0"/>
        <w:spacing w:after="613" w:line="1" w:lineRule="exact"/>
      </w:pPr>
    </w:p>
    <w:p>
      <w:pPr>
        <w:widowControl w:val="0"/>
        <w:spacing w:line="1" w:lineRule="exact"/>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278" w:right="1114" w:bottom="3022" w:left="1387" w:header="0" w:footer="3" w:gutter="0"/>
          <w:pgNumType w:start="1"/>
          <w:cols w:space="720"/>
          <w:noEndnote/>
          <w:titlePg/>
          <w:rtlGutter w:val="0"/>
          <w:docGrid w:linePitch="360"/>
        </w:sectPr>
      </w:pPr>
    </w:p>
    <w:p>
      <w:pPr>
        <w:pStyle w:val="Style11"/>
        <w:keepNext w:val="0"/>
        <w:keepLines w:val="0"/>
        <w:widowControl w:val="0"/>
        <w:pBdr>
          <w:bottom w:val="single" w:sz="4" w:space="0" w:color="auto"/>
        </w:pBdr>
        <w:shd w:val="clear" w:color="auto" w:fill="auto"/>
        <w:spacing w:before="0" w:after="800" w:line="240" w:lineRule="auto"/>
        <w:ind w:left="0" w:right="0" w:firstLine="0"/>
        <w:jc w:val="center"/>
        <w:rPr>
          <w:sz w:val="36"/>
        </w:rPr>
      </w:pPr>
      <w:r>
        <w:rPr>
          <w:rStyle w:val="CharStyle12"/>
          <w:b/>
          <w:sz w:val="36"/>
        </w:rPr>
        <w:t xml:space="preserve">Ministry of Commerce of the People's Republic of China</w:t>
      </w:r>
    </w:p>
    <w:p>
      <w:pPr>
        <w:pStyle w:val="Style6"/>
        <w:keepNext w:val="0"/>
        <w:keepLines w:val="0"/>
        <w:widowControl w:val="0"/>
        <w:shd w:val="clear" w:color="auto" w:fill="auto"/>
        <w:spacing w:before="0" w:after="900" w:line="413" w:lineRule="exact"/>
        <w:ind w:left="0" w:right="0" w:firstLine="0"/>
        <w:jc w:val="both"/>
      </w:pPr>
      <w:r>
        <w:rPr>
          <w:rStyle w:val="CharStyle7"/>
          <w:b/>
        </w:rPr>
        <w:t xml:space="preserve">China's co-polymer formaldehyde industry applied for anti-dumping investigation into imports originating in the European Union, the United States, Taiwan and Japan</w:t>
      </w:r>
    </w:p>
    <w:p>
      <w:pPr>
        <w:pStyle w:val="Style11"/>
        <w:keepNext w:val="0"/>
        <w:keepLines w:val="0"/>
        <w:widowControl w:val="0"/>
        <w:shd w:val="clear" w:color="auto" w:fill="auto"/>
        <w:spacing w:before="0" w:after="1280" w:line="240" w:lineRule="auto"/>
        <w:ind w:left="0" w:right="0" w:firstLine="0"/>
        <w:jc w:val="center"/>
        <w:rPr>
          <w:sz w:val="36"/>
        </w:rPr>
      </w:pPr>
      <w:r>
        <w:rPr>
          <w:rStyle w:val="CharStyle12"/>
          <w:b/>
          <w:sz w:val="36"/>
        </w:rPr>
        <w:t xml:space="preserve">Application for anti-dumping investigation of the co-polymer formaldehyde industry in mainland China</w:t>
      </w:r>
    </w:p>
    <w:p>
      <w:pPr>
        <w:pStyle w:val="Style6"/>
        <w:keepNext w:val="0"/>
        <w:keepLines w:val="0"/>
        <w:widowControl w:val="0"/>
        <w:shd w:val="clear" w:color="auto" w:fill="auto"/>
        <w:spacing w:before="0" w:after="400"/>
        <w:ind w:right="0" w:firstLine="0"/>
        <w:jc w:val="left"/>
      </w:pPr>
      <w:r>
        <w:rPr>
          <w:rStyle w:val="CharStyle7"/>
          <w:b/>
        </w:rPr>
        <w:t xml:space="preserve">Anti-dumping investigation applicants:</w:t>
      </w:r>
    </w:p>
    <w:p>
      <w:pPr>
        <w:pStyle w:val="Style6"/>
        <w:keepNext w:val="0"/>
        <w:keepLines w:val="0"/>
        <w:widowControl w:val="0"/>
        <w:shd w:val="clear" w:color="auto" w:fill="auto"/>
        <w:spacing w:before="0" w:after="0"/>
        <w:ind w:left="2960" w:right="0" w:firstLine="0"/>
        <w:jc w:val="both"/>
      </w:pPr>
      <w:r>
        <w:rPr>
          <w:rStyle w:val="CharStyle7"/>
          <w:b/>
        </w:rPr>
        <w:t xml:space="preserve">Yunnan Yun Tinyuan Co., Ltd.</w:t>
      </w:r>
    </w:p>
    <w:p>
      <w:pPr>
        <w:pStyle w:val="Style6"/>
        <w:keepNext w:val="0"/>
        <w:keepLines w:val="0"/>
        <w:widowControl w:val="0"/>
        <w:shd w:val="clear" w:color="auto" w:fill="auto"/>
        <w:spacing w:before="0" w:after="0"/>
        <w:ind w:left="2960" w:right="0" w:firstLine="0"/>
        <w:jc w:val="both"/>
      </w:pPr>
      <w:r>
        <w:rPr>
          <w:rStyle w:val="CharStyle7"/>
          <w:b/>
        </w:rPr>
        <w:t xml:space="preserve">State Energy Group Ningxia Coal Industry Limited Liability Company Opening Longyu Chemical Co., Ltd. Lunan Chemical Co., Ltd. Tangshan Zhonghao Chemical Co., Ltd.</w:t>
      </w:r>
    </w:p>
    <w:p>
      <w:pPr>
        <w:pStyle w:val="Style6"/>
        <w:keepNext w:val="0"/>
        <w:keepLines w:val="0"/>
        <w:widowControl w:val="0"/>
        <w:shd w:val="clear" w:color="auto" w:fill="auto"/>
        <w:spacing w:before="0" w:after="400"/>
        <w:ind w:left="2960" w:right="0" w:firstLine="0"/>
        <w:jc w:val="both"/>
      </w:pPr>
      <w:r>
        <w:rPr>
          <w:rStyle w:val="CharStyle7"/>
          <w:b/>
        </w:rPr>
        <w:t xml:space="preserve">China Petroleum Inner Mongolia New Materials Limited</w:t>
      </w:r>
    </w:p>
    <w:p>
      <w:pPr>
        <w:pStyle w:val="Style6"/>
        <w:keepNext w:val="0"/>
        <w:keepLines w:val="0"/>
        <w:widowControl w:val="0"/>
        <w:shd w:val="clear" w:color="auto" w:fill="auto"/>
        <w:spacing w:before="0" w:after="400"/>
        <w:ind w:right="0" w:firstLine="0"/>
        <w:jc w:val="left"/>
      </w:pPr>
      <w:r>
        <w:rPr>
          <w:rStyle w:val="CharStyle7"/>
          <w:b/>
        </w:rPr>
        <w:t xml:space="preserve">Applicant's Plenipotentiary Agent:</w:t>
      </w:r>
    </w:p>
    <w:p>
      <w:pPr>
        <w:pStyle w:val="Style6"/>
        <w:keepNext w:val="0"/>
        <w:keepLines w:val="0"/>
        <w:widowControl w:val="0"/>
        <w:shd w:val="clear" w:color="auto" w:fill="auto"/>
        <w:spacing w:before="0" w:after="900"/>
        <w:ind w:left="0" w:right="0" w:firstLine="0"/>
        <w:jc w:val="center"/>
      </w:pPr>
      <w:r>
        <w:rPr>
          <w:rStyle w:val="CharStyle7"/>
          <w:b/>
        </w:rPr>
        <w:t xml:space="preserve">Beijing City Law Firm</w:t>
      </w:r>
    </w:p>
    <w:p>
      <w:pPr>
        <w:pStyle w:val="Style6"/>
        <w:keepNext w:val="0"/>
        <w:keepLines w:val="0"/>
        <w:widowControl w:val="0"/>
        <w:shd w:val="clear" w:color="auto" w:fill="auto"/>
        <w:spacing w:before="0" w:after="0" w:line="240" w:lineRule="auto"/>
        <w:ind w:left="0" w:right="0" w:firstLine="0"/>
        <w:jc w:val="center"/>
      </w:pPr>
      <w:r>
        <w:rPr>
          <w:rStyle w:val="CharStyle7"/>
          <w:b/>
        </w:rPr>
        <w:t xml:space="preserve">April 22, 2002</w:t>
      </w:r>
      <w:r>
        <w:br w:type="page"/>
      </w:r>
    </w:p>
    <w:p>
      <w:pPr>
        <w:pStyle w:val="Style14"/>
        <w:keepNext/>
        <w:keepLines/>
        <w:widowControl w:val="0"/>
        <w:shd w:val="clear" w:color="auto" w:fill="auto"/>
        <w:spacing w:before="0" w:after="480" w:line="240" w:lineRule="auto"/>
        <w:ind w:left="0" w:right="0" w:firstLine="0"/>
        <w:jc w:val="left"/>
        <w:rPr>
          <w:sz w:val="26"/>
        </w:rPr>
      </w:pPr>
      <w:bookmarkStart w:id="2" w:name="bookmark2"/>
      <w:r>
        <w:rPr>
          <w:rStyle w:val="CharStyle15"/>
          <w:b/>
          <w:sz w:val="26"/>
        </w:rPr>
        <w:t xml:space="preserve">Anti-dumping investigation applicants:</w:t>
      </w:r>
      <w:bookmarkEnd w:id="2"/>
    </w:p>
    <w:tbl>
      <w:tblPr>
        <w:tblOverlap w:val="never"/>
        <w:jc w:val="center"/>
        <w:tblLayout w:type="fixed"/>
      </w:tblPr>
      <w:tblGrid>
        <w:gridCol w:w="994"/>
        <w:gridCol w:w="826"/>
        <w:gridCol w:w="4622"/>
      </w:tblGrid>
      <w:tr>
        <w:trPr>
          <w:trHeight w:val="317" w:hRule="exact"/>
        </w:trPr>
        <w:tc>
          <w:tcPr>
            <w:tcBorders/>
            <w:shd w:val="clear" w:color="auto" w:fill="auto"/>
            <w:vAlign w:val="top"/>
          </w:tcPr>
          <w:p>
            <w:pPr>
              <w:pStyle w:val="Style11"/>
              <w:keepNext w:val="0"/>
              <w:keepLines w:val="0"/>
              <w:widowControl w:val="0"/>
              <w:shd w:val="clear" w:color="auto" w:fill="auto"/>
              <w:spacing w:before="0" w:after="0" w:line="240" w:lineRule="auto"/>
              <w:ind w:left="0" w:right="0" w:firstLine="0"/>
              <w:jc w:val="left"/>
            </w:pPr>
            <w:r>
              <w:rPr>
                <w:rStyle w:val="CharStyle12"/>
                <w:rFonts w:ascii="Times New Roman" w:hAnsi="Times New Roman" w:cs="Times New Roman" w:eastAsia="Times New Roman"/>
                <w:sz w:val="24"/>
              </w:rPr>
              <w:t>1</w:t>
            </w:r>
            <w:r>
              <w:rPr>
                <w:rStyle w:val="CharStyle12"/>
              </w:rPr>
              <w:t xml:space="preserve">and name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380"/>
              <w:jc w:val="both"/>
            </w:pPr>
            <w:r>
              <w:rPr>
                <w:rStyle w:val="CharStyle12"/>
              </w:rPr>
              <w:t xml:space="preserve">It is called:</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280"/>
              <w:jc w:val="left"/>
            </w:pPr>
            <w:r>
              <w:rPr>
                <w:rStyle w:val="CharStyle12"/>
              </w:rPr>
              <w:t xml:space="preserve">Yunnan Yun Tinyuan Co., Ltd.</w:t>
            </w:r>
          </w:p>
        </w:tc>
      </w:tr>
      <w:tr>
        <w:trPr>
          <w:trHeight w:val="365" w:hRule="exact"/>
        </w:trPr>
        <w:tc>
          <w:tcPr>
            <w:tcBorders/>
            <w:shd w:val="clear" w:color="auto" w:fill="auto"/>
            <w:vAlign w:val="top"/>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The land.</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380"/>
              <w:jc w:val="both"/>
            </w:pPr>
            <w:r>
              <w:rPr>
                <w:rStyle w:val="CharStyle12"/>
              </w:rPr>
              <w:t xml:space="preserve">The site: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280"/>
              <w:jc w:val="left"/>
            </w:pPr>
            <w:r>
              <w:rPr>
                <w:rStyle w:val="CharStyle12"/>
                <w:rFonts w:ascii="PMingLiU" w:hAnsi="PMingLiU" w:cs="PMingLiU" w:eastAsia="PMingLiU"/>
                <w:sz w:val="24"/>
              </w:rPr>
              <w:t>1417</w:t>
            </w:r>
            <w:r>
              <w:rPr>
                <w:rStyle w:val="CharStyle12"/>
              </w:rPr>
              <w:t xml:space="preserve">Mountain Road in the West Mountains of Kunming City, Yunnan Province</w:t>
            </w:r>
          </w:p>
        </w:tc>
      </w:tr>
      <w:tr>
        <w:trPr>
          <w:trHeight w:val="350" w:hRule="exact"/>
        </w:trPr>
        <w:tc>
          <w:tcPr>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The Post.</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40"/>
              <w:jc w:val="both"/>
            </w:pPr>
            <w:r>
              <w:rPr>
                <w:rStyle w:val="CharStyle12"/>
              </w:rPr>
              <w:t xml:space="preserve">The coding:</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280"/>
              <w:jc w:val="left"/>
              <w:rPr>
                <w:sz w:val="24"/>
              </w:rPr>
            </w:pPr>
            <w:r>
              <w:rPr>
                <w:rStyle w:val="CharStyle12"/>
                <w:rFonts w:ascii="PMingLiU" w:hAnsi="PMingLiU" w:cs="PMingLiU" w:eastAsia="PMingLiU"/>
                <w:sz w:val="24"/>
              </w:rPr>
              <w:t>650100</w:t>
            </w:r>
          </w:p>
        </w:tc>
      </w:tr>
      <w:tr>
        <w:trPr>
          <w:trHeight w:val="370" w:hRule="exact"/>
        </w:trPr>
        <w:tc>
          <w:tcPr>
            <w:gridSpan w:val="2"/>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The Statutory Representative: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280"/>
              <w:jc w:val="left"/>
            </w:pPr>
            <w:r>
              <w:rPr>
                <w:rStyle w:val="CharStyle12"/>
              </w:rPr>
              <w:t xml:space="preserve">The paragraph is broad.</w:t>
            </w:r>
          </w:p>
        </w:tc>
      </w:tr>
      <w:tr>
        <w:trPr>
          <w:trHeight w:val="365" w:hRule="exact"/>
        </w:trPr>
        <w:tc>
          <w:tcPr>
            <w:gridSpan w:val="2"/>
            <w:tcBorders/>
            <w:shd w:val="clear" w:color="auto" w:fill="auto"/>
            <w:vAlign w:val="top"/>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Contact person in the case: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280"/>
              <w:jc w:val="left"/>
            </w:pPr>
            <w:r>
              <w:rPr>
                <w:rStyle w:val="CharStyle12"/>
              </w:rPr>
              <w:t xml:space="preserve">The king.</w:t>
            </w:r>
          </w:p>
        </w:tc>
      </w:tr>
      <w:tr>
        <w:trPr>
          <w:trHeight w:val="523" w:hRule="exact"/>
        </w:trPr>
        <w:tc>
          <w:tcPr>
            <w:tcBorders/>
            <w:shd w:val="clear" w:color="auto" w:fill="auto"/>
            <w:vAlign w:val="top"/>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Get in touch.</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140"/>
              <w:jc w:val="both"/>
            </w:pPr>
            <w:r>
              <w:rPr>
                <w:rStyle w:val="CharStyle12"/>
              </w:rPr>
              <w:t xml:space="preserve">The phone: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280"/>
              <w:jc w:val="left"/>
              <w:rPr>
                <w:sz w:val="24"/>
              </w:rPr>
            </w:pPr>
            <w:r>
              <w:rPr>
                <w:rStyle w:val="CharStyle12"/>
                <w:rFonts w:ascii="PMingLiU" w:hAnsi="PMingLiU" w:cs="PMingLiU" w:eastAsia="PMingLiU"/>
                <w:sz w:val="24"/>
              </w:rPr>
              <w:t>023-40717352</w:t>
            </w:r>
          </w:p>
        </w:tc>
      </w:tr>
      <w:tr>
        <w:trPr>
          <w:trHeight w:val="547" w:hRule="exact"/>
        </w:trPr>
        <w:tc>
          <w:tcPr>
            <w:tcBorders/>
            <w:shd w:val="clear" w:color="auto" w:fill="auto"/>
            <w:vAlign w:val="bottom"/>
          </w:tcPr>
          <w:p>
            <w:pPr>
              <w:pStyle w:val="Style11"/>
              <w:keepNext w:val="0"/>
              <w:keepLines w:val="0"/>
              <w:widowControl w:val="0"/>
              <w:shd w:val="clear" w:color="auto" w:fill="auto"/>
              <w:spacing w:before="0" w:after="0" w:line="240" w:lineRule="auto"/>
              <w:ind w:left="0" w:right="0" w:firstLine="0"/>
              <w:jc w:val="left"/>
            </w:pPr>
            <w:r>
              <w:rPr>
                <w:rStyle w:val="CharStyle12"/>
                <w:rFonts w:ascii="Times New Roman" w:hAnsi="Times New Roman" w:cs="Times New Roman" w:eastAsia="Times New Roman"/>
                <w:sz w:val="24"/>
              </w:rPr>
              <w:t>2</w:t>
            </w:r>
            <w:r>
              <w:rPr>
                <w:rStyle w:val="CharStyle12"/>
              </w:rPr>
              <w:t xml:space="preserve">The Name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380"/>
              <w:jc w:val="both"/>
            </w:pPr>
            <w:r>
              <w:rPr>
                <w:rStyle w:val="CharStyle12"/>
              </w:rPr>
              <w:t xml:space="preserve">It is called:</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280"/>
              <w:jc w:val="left"/>
            </w:pPr>
            <w:r>
              <w:rPr>
                <w:rStyle w:val="CharStyle12"/>
              </w:rPr>
              <w:t xml:space="preserve">National Energy Group Ningxia Coal Limited Liability Company</w:t>
            </w:r>
          </w:p>
        </w:tc>
      </w:tr>
      <w:tr>
        <w:trPr>
          <w:trHeight w:val="365" w:hRule="exact"/>
        </w:trPr>
        <w:tc>
          <w:tcPr>
            <w:tcBorders/>
            <w:shd w:val="clear" w:color="auto" w:fill="auto"/>
            <w:vAlign w:val="top"/>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The land.</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380"/>
              <w:jc w:val="both"/>
            </w:pPr>
            <w:r>
              <w:rPr>
                <w:rStyle w:val="CharStyle12"/>
              </w:rPr>
              <w:t xml:space="preserve">The site: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280"/>
              <w:jc w:val="left"/>
            </w:pPr>
            <w:r>
              <w:rPr>
                <w:rStyle w:val="CharStyle12"/>
              </w:rPr>
              <w:t xml:space="preserve">Ningxia Hui Autonomous Region, Yinchuan City, Beijing Central Road</w:t>
            </w:r>
            <w:r>
              <w:rPr>
                <w:rStyle w:val="CharStyle12"/>
                <w:rFonts w:ascii="PMingLiU" w:hAnsi="PMingLiU" w:cs="PMingLiU" w:eastAsia="PMingLiU"/>
                <w:sz w:val="24"/>
              </w:rPr>
              <w:t>168</w:t>
            </w:r>
          </w:p>
        </w:tc>
      </w:tr>
      <w:tr>
        <w:trPr>
          <w:trHeight w:val="350" w:hRule="exact"/>
        </w:trPr>
        <w:tc>
          <w:tcPr>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The Post.</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40"/>
              <w:jc w:val="both"/>
            </w:pPr>
            <w:r>
              <w:rPr>
                <w:rStyle w:val="CharStyle12"/>
              </w:rPr>
              <w:t xml:space="preserve">The coding:</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280"/>
              <w:jc w:val="left"/>
              <w:rPr>
                <w:sz w:val="24"/>
              </w:rPr>
            </w:pPr>
            <w:r>
              <w:rPr>
                <w:rStyle w:val="CharStyle12"/>
                <w:rFonts w:ascii="PMingLiU" w:hAnsi="PMingLiU" w:cs="PMingLiU" w:eastAsia="PMingLiU"/>
                <w:sz w:val="24"/>
              </w:rPr>
              <w:t>750004</w:t>
            </w:r>
          </w:p>
        </w:tc>
      </w:tr>
      <w:tr>
        <w:trPr>
          <w:trHeight w:val="365" w:hRule="exact"/>
        </w:trPr>
        <w:tc>
          <w:tcPr>
            <w:gridSpan w:val="2"/>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The Statutory Representative: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280"/>
              <w:jc w:val="left"/>
            </w:pPr>
            <w:r>
              <w:rPr>
                <w:rStyle w:val="CharStyle12"/>
              </w:rPr>
              <w:t xml:space="preserve">It's a victory.</w:t>
            </w:r>
          </w:p>
        </w:tc>
      </w:tr>
      <w:tr>
        <w:trPr>
          <w:trHeight w:val="370" w:hRule="exact"/>
        </w:trPr>
        <w:tc>
          <w:tcPr>
            <w:gridSpan w:val="2"/>
            <w:tcBorders/>
            <w:shd w:val="clear" w:color="auto" w:fill="auto"/>
            <w:vAlign w:val="top"/>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Contact person in the case: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280"/>
              <w:jc w:val="left"/>
            </w:pPr>
            <w:r>
              <w:rPr>
                <w:rStyle w:val="CharStyle12"/>
              </w:rPr>
              <w:t xml:space="preserve">Oh, Wang Hui.</w:t>
            </w:r>
          </w:p>
        </w:tc>
      </w:tr>
      <w:tr>
        <w:trPr>
          <w:trHeight w:val="523" w:hRule="exact"/>
        </w:trPr>
        <w:tc>
          <w:tcPr>
            <w:tcBorders/>
            <w:shd w:val="clear" w:color="auto" w:fill="auto"/>
            <w:vAlign w:val="top"/>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Get in touch.</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140"/>
              <w:jc w:val="both"/>
            </w:pPr>
            <w:r>
              <w:rPr>
                <w:rStyle w:val="CharStyle12"/>
              </w:rPr>
              <w:t xml:space="preserve">The phone: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280"/>
              <w:jc w:val="left"/>
              <w:rPr>
                <w:sz w:val="24"/>
              </w:rPr>
            </w:pPr>
            <w:r>
              <w:rPr>
                <w:rStyle w:val="CharStyle12"/>
                <w:rFonts w:ascii="PMingLiU" w:hAnsi="PMingLiU" w:cs="PMingLiU" w:eastAsia="PMingLiU"/>
                <w:sz w:val="24"/>
              </w:rPr>
              <w:t>0951-6975636</w:t>
            </w:r>
          </w:p>
        </w:tc>
      </w:tr>
      <w:tr>
        <w:trPr>
          <w:trHeight w:val="547" w:hRule="exact"/>
        </w:trPr>
        <w:tc>
          <w:tcPr>
            <w:tcBorders/>
            <w:shd w:val="clear" w:color="auto" w:fill="auto"/>
            <w:vAlign w:val="bottom"/>
          </w:tcPr>
          <w:p>
            <w:pPr>
              <w:pStyle w:val="Style11"/>
              <w:keepNext w:val="0"/>
              <w:keepLines w:val="0"/>
              <w:widowControl w:val="0"/>
              <w:shd w:val="clear" w:color="auto" w:fill="auto"/>
              <w:spacing w:before="0" w:after="0" w:line="240" w:lineRule="auto"/>
              <w:ind w:left="0" w:right="0" w:firstLine="0"/>
              <w:jc w:val="left"/>
            </w:pPr>
            <w:r>
              <w:rPr>
                <w:rStyle w:val="CharStyle12"/>
                <w:rFonts w:ascii="Times New Roman" w:hAnsi="Times New Roman" w:cs="Times New Roman" w:eastAsia="Times New Roman"/>
                <w:sz w:val="24"/>
              </w:rPr>
              <w:t>3</w:t>
            </w:r>
            <w:r>
              <w:rPr>
                <w:rStyle w:val="CharStyle12"/>
              </w:rPr>
              <w:t xml:space="preserve">The name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380"/>
              <w:jc w:val="both"/>
            </w:pPr>
            <w:r>
              <w:rPr>
                <w:rStyle w:val="CharStyle12"/>
              </w:rPr>
              <w:t xml:space="preserve">It is called:</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280"/>
              <w:jc w:val="left"/>
            </w:pPr>
            <w:r>
              <w:rPr>
                <w:rStyle w:val="CharStyle12"/>
              </w:rPr>
              <w:t xml:space="preserve">Kaifeng Longyu Chemical Co., Ltd.</w:t>
            </w:r>
          </w:p>
        </w:tc>
      </w:tr>
      <w:tr>
        <w:trPr>
          <w:trHeight w:val="365" w:hRule="exact"/>
        </w:trPr>
        <w:tc>
          <w:tcPr>
            <w:tcBorders/>
            <w:shd w:val="clear" w:color="auto" w:fill="auto"/>
            <w:vAlign w:val="top"/>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The land.</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380"/>
              <w:jc w:val="both"/>
            </w:pPr>
            <w:r>
              <w:rPr>
                <w:rStyle w:val="CharStyle12"/>
              </w:rPr>
              <w:t xml:space="preserve">The site: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280"/>
              <w:jc w:val="left"/>
            </w:pPr>
            <w:r>
              <w:rPr>
                <w:rStyle w:val="CharStyle12"/>
              </w:rPr>
              <w:t xml:space="preserve">Gugang Town, Kaifeng City, Henan Province</w:t>
            </w:r>
          </w:p>
        </w:tc>
      </w:tr>
      <w:tr>
        <w:trPr>
          <w:trHeight w:val="350" w:hRule="exact"/>
        </w:trPr>
        <w:tc>
          <w:tcPr>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The Post.</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40"/>
              <w:jc w:val="left"/>
            </w:pPr>
            <w:r>
              <w:rPr>
                <w:rStyle w:val="CharStyle12"/>
              </w:rPr>
              <w:t xml:space="preserve">The coding:</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280"/>
              <w:jc w:val="left"/>
              <w:rPr>
                <w:sz w:val="24"/>
              </w:rPr>
            </w:pPr>
            <w:r>
              <w:rPr>
                <w:rStyle w:val="CharStyle12"/>
                <w:rFonts w:ascii="PMingLiU" w:hAnsi="PMingLiU" w:cs="PMingLiU" w:eastAsia="PMingLiU"/>
                <w:sz w:val="24"/>
              </w:rPr>
              <w:t>475200</w:t>
            </w:r>
          </w:p>
        </w:tc>
      </w:tr>
      <w:tr>
        <w:trPr>
          <w:trHeight w:val="365" w:hRule="exact"/>
        </w:trPr>
        <w:tc>
          <w:tcPr>
            <w:gridSpan w:val="2"/>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The Statutory Representative: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280"/>
              <w:jc w:val="left"/>
            </w:pPr>
            <w:r>
              <w:rPr>
                <w:rStyle w:val="CharStyle12"/>
              </w:rPr>
              <w:t xml:space="preserve">Li Wubin. - Yeah.</w:t>
            </w:r>
          </w:p>
        </w:tc>
      </w:tr>
      <w:tr>
        <w:trPr>
          <w:trHeight w:val="370" w:hRule="exact"/>
        </w:trPr>
        <w:tc>
          <w:tcPr>
            <w:gridSpan w:val="2"/>
            <w:tcBorders/>
            <w:shd w:val="clear" w:color="auto" w:fill="auto"/>
            <w:vAlign w:val="top"/>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Contact person in the case: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280"/>
              <w:jc w:val="left"/>
            </w:pPr>
            <w:r>
              <w:rPr>
                <w:rStyle w:val="CharStyle12"/>
              </w:rPr>
              <w:t xml:space="preserve">Jang Ho! - Yeah.</w:t>
            </w:r>
          </w:p>
        </w:tc>
      </w:tr>
      <w:tr>
        <w:trPr>
          <w:trHeight w:val="528" w:hRule="exact"/>
        </w:trPr>
        <w:tc>
          <w:tcPr>
            <w:tcBorders/>
            <w:shd w:val="clear" w:color="auto" w:fill="auto"/>
            <w:vAlign w:val="top"/>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Get in touch.</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140"/>
              <w:jc w:val="left"/>
            </w:pPr>
            <w:r>
              <w:rPr>
                <w:rStyle w:val="CharStyle12"/>
              </w:rPr>
              <w:t xml:space="preserve">The phone: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280"/>
              <w:jc w:val="left"/>
              <w:rPr>
                <w:sz w:val="24"/>
              </w:rPr>
            </w:pPr>
            <w:r>
              <w:rPr>
                <w:rStyle w:val="CharStyle12"/>
                <w:rFonts w:ascii="PMingLiU" w:hAnsi="PMingLiU" w:cs="PMingLiU" w:eastAsia="PMingLiU"/>
                <w:sz w:val="24"/>
              </w:rPr>
              <w:t>0371-22277887</w:t>
            </w:r>
          </w:p>
        </w:tc>
      </w:tr>
      <w:tr>
        <w:trPr>
          <w:trHeight w:val="542" w:hRule="exact"/>
        </w:trPr>
        <w:tc>
          <w:tcPr>
            <w:tcBorders/>
            <w:shd w:val="clear" w:color="auto" w:fill="auto"/>
            <w:vAlign w:val="bottom"/>
          </w:tcPr>
          <w:p>
            <w:pPr>
              <w:pStyle w:val="Style11"/>
              <w:keepNext w:val="0"/>
              <w:keepLines w:val="0"/>
              <w:widowControl w:val="0"/>
              <w:shd w:val="clear" w:color="auto" w:fill="auto"/>
              <w:spacing w:before="0" w:after="0" w:line="240" w:lineRule="auto"/>
              <w:ind w:left="0" w:right="0" w:firstLine="0"/>
              <w:jc w:val="left"/>
            </w:pPr>
            <w:r>
              <w:rPr>
                <w:rStyle w:val="CharStyle12"/>
                <w:rFonts w:ascii="Times New Roman" w:hAnsi="Times New Roman" w:cs="Times New Roman" w:eastAsia="Times New Roman"/>
                <w:sz w:val="24"/>
              </w:rPr>
              <w:t>4</w:t>
            </w:r>
            <w:r>
              <w:rPr>
                <w:rStyle w:val="CharStyle12"/>
              </w:rPr>
              <w:t xml:space="preserve">The name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40"/>
              <w:jc w:val="left"/>
            </w:pPr>
            <w:r>
              <w:rPr>
                <w:rStyle w:val="CharStyle12"/>
              </w:rPr>
              <w:t xml:space="preserve">It is called:</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60"/>
              <w:jc w:val="left"/>
            </w:pPr>
            <w:r>
              <w:rPr>
                <w:rStyle w:val="CharStyle12"/>
              </w:rPr>
              <w:t xml:space="preserve">Lunan Chemical Co., Ltd.</w:t>
            </w:r>
          </w:p>
        </w:tc>
      </w:tr>
      <w:tr>
        <w:trPr>
          <w:trHeight w:val="365" w:hRule="exact"/>
        </w:trPr>
        <w:tc>
          <w:tcPr>
            <w:tcBorders/>
            <w:shd w:val="clear" w:color="auto" w:fill="auto"/>
            <w:vAlign w:val="top"/>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The land.</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140"/>
              <w:jc w:val="left"/>
            </w:pPr>
            <w:r>
              <w:rPr>
                <w:rStyle w:val="CharStyle12"/>
              </w:rPr>
              <w:t xml:space="preserve">The site: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160"/>
              <w:jc w:val="left"/>
            </w:pPr>
            <w:r>
              <w:rPr>
                <w:rStyle w:val="CharStyle12"/>
              </w:rPr>
              <w:t xml:space="preserve">Tengzhou City, Shandong Province (Runan High-Tech Chemical Park)</w:t>
            </w:r>
          </w:p>
        </w:tc>
      </w:tr>
      <w:tr>
        <w:trPr>
          <w:trHeight w:val="350" w:hRule="exact"/>
        </w:trPr>
        <w:tc>
          <w:tcPr>
            <w:gridSpan w:val="2"/>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The Postal Code: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60"/>
              <w:jc w:val="left"/>
              <w:rPr>
                <w:sz w:val="24"/>
              </w:rPr>
            </w:pPr>
            <w:r>
              <w:rPr>
                <w:rStyle w:val="CharStyle12"/>
                <w:rFonts w:ascii="Times New Roman" w:hAnsi="Times New Roman" w:cs="Times New Roman" w:eastAsia="Times New Roman"/>
                <w:sz w:val="24"/>
              </w:rPr>
              <w:t>277527</w:t>
            </w:r>
          </w:p>
        </w:tc>
      </w:tr>
      <w:tr>
        <w:trPr>
          <w:trHeight w:val="365" w:hRule="exact"/>
        </w:trPr>
        <w:tc>
          <w:tcPr>
            <w:gridSpan w:val="2"/>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The Statutory Representative: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60"/>
              <w:jc w:val="left"/>
            </w:pPr>
            <w:r>
              <w:rPr>
                <w:rStyle w:val="CharStyle12"/>
              </w:rPr>
              <w:t xml:space="preserve">Zhang Ling,</w:t>
            </w:r>
          </w:p>
        </w:tc>
      </w:tr>
      <w:tr>
        <w:trPr>
          <w:trHeight w:val="370" w:hRule="exact"/>
        </w:trPr>
        <w:tc>
          <w:tcPr>
            <w:gridSpan w:val="2"/>
            <w:tcBorders/>
            <w:shd w:val="clear" w:color="auto" w:fill="auto"/>
            <w:vAlign w:val="top"/>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Contact person in the case: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160"/>
              <w:jc w:val="left"/>
            </w:pPr>
            <w:r>
              <w:rPr>
                <w:rStyle w:val="CharStyle12"/>
              </w:rPr>
              <w:t xml:space="preserve">Dragon Heukun.</w:t>
            </w:r>
          </w:p>
        </w:tc>
      </w:tr>
      <w:tr>
        <w:trPr>
          <w:trHeight w:val="523" w:hRule="exact"/>
        </w:trPr>
        <w:tc>
          <w:tcPr>
            <w:tcBorders/>
            <w:shd w:val="clear" w:color="auto" w:fill="auto"/>
            <w:vAlign w:val="top"/>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Get in touch.</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0"/>
              <w:jc w:val="left"/>
            </w:pPr>
            <w:r>
              <w:rPr>
                <w:rStyle w:val="CharStyle12"/>
              </w:rPr>
              <w:t xml:space="preserve">The phone: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160"/>
              <w:jc w:val="left"/>
              <w:rPr>
                <w:sz w:val="24"/>
              </w:rPr>
            </w:pPr>
            <w:r>
              <w:rPr>
                <w:rStyle w:val="CharStyle12"/>
                <w:rFonts w:ascii="Times New Roman" w:hAnsi="Times New Roman" w:cs="Times New Roman" w:eastAsia="Times New Roman"/>
                <w:sz w:val="24"/>
              </w:rPr>
              <w:t>0632-2368360</w:t>
            </w:r>
          </w:p>
        </w:tc>
      </w:tr>
      <w:tr>
        <w:trPr>
          <w:trHeight w:val="547" w:hRule="exact"/>
        </w:trPr>
        <w:tc>
          <w:tcPr>
            <w:tcBorders/>
            <w:shd w:val="clear" w:color="auto" w:fill="auto"/>
            <w:vAlign w:val="bottom"/>
          </w:tcPr>
          <w:p>
            <w:pPr>
              <w:pStyle w:val="Style11"/>
              <w:keepNext w:val="0"/>
              <w:keepLines w:val="0"/>
              <w:widowControl w:val="0"/>
              <w:shd w:val="clear" w:color="auto" w:fill="auto"/>
              <w:spacing w:before="0" w:after="0" w:line="240" w:lineRule="auto"/>
              <w:ind w:left="0" w:right="0" w:firstLine="0"/>
              <w:jc w:val="left"/>
            </w:pPr>
            <w:r>
              <w:rPr>
                <w:rStyle w:val="CharStyle12"/>
                <w:rFonts w:ascii="Times New Roman" w:hAnsi="Times New Roman" w:cs="Times New Roman" w:eastAsia="Times New Roman"/>
                <w:sz w:val="24"/>
              </w:rPr>
              <w:t>5</w:t>
            </w:r>
            <w:r>
              <w:rPr>
                <w:rStyle w:val="CharStyle12"/>
              </w:rPr>
              <w:t xml:space="preserve">The Name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40"/>
              <w:jc w:val="left"/>
            </w:pPr>
            <w:r>
              <w:rPr>
                <w:rStyle w:val="CharStyle12"/>
              </w:rPr>
              <w:t xml:space="preserve">It is called:</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60"/>
              <w:jc w:val="left"/>
            </w:pPr>
            <w:r>
              <w:rPr>
                <w:rStyle w:val="CharStyle12"/>
              </w:rPr>
              <w:t xml:space="preserve">Tangshan Zhonghao Chemical Co., Ltd.</w:t>
            </w:r>
          </w:p>
        </w:tc>
      </w:tr>
      <w:tr>
        <w:trPr>
          <w:trHeight w:val="365" w:hRule="exact"/>
        </w:trPr>
        <w:tc>
          <w:tcPr>
            <w:tcBorders/>
            <w:shd w:val="clear" w:color="auto" w:fill="auto"/>
            <w:vAlign w:val="top"/>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The land.</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140"/>
              <w:jc w:val="left"/>
            </w:pPr>
            <w:r>
              <w:rPr>
                <w:rStyle w:val="CharStyle12"/>
              </w:rPr>
              <w:t xml:space="preserve">The site: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160"/>
              <w:jc w:val="left"/>
            </w:pPr>
            <w:r>
              <w:rPr>
                <w:rStyle w:val="CharStyle12"/>
              </w:rPr>
              <w:t xml:space="preserve">South of Fu Street, Tangshan City Harbour Development Zone, Hebei Province</w:t>
            </w:r>
          </w:p>
        </w:tc>
      </w:tr>
      <w:tr>
        <w:trPr>
          <w:trHeight w:val="355" w:hRule="exact"/>
        </w:trPr>
        <w:tc>
          <w:tcPr>
            <w:gridSpan w:val="2"/>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The Postal Code: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60"/>
              <w:jc w:val="left"/>
              <w:rPr>
                <w:sz w:val="24"/>
              </w:rPr>
            </w:pPr>
            <w:r>
              <w:rPr>
                <w:rStyle w:val="CharStyle12"/>
                <w:rFonts w:ascii="Times New Roman" w:hAnsi="Times New Roman" w:cs="Times New Roman" w:eastAsia="Times New Roman"/>
                <w:sz w:val="24"/>
              </w:rPr>
              <w:t>063611</w:t>
            </w:r>
          </w:p>
        </w:tc>
      </w:tr>
      <w:tr>
        <w:trPr>
          <w:trHeight w:val="360" w:hRule="exact"/>
        </w:trPr>
        <w:tc>
          <w:tcPr>
            <w:gridSpan w:val="2"/>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The Statutory Representative: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60"/>
              <w:jc w:val="left"/>
            </w:pPr>
            <w:r>
              <w:rPr>
                <w:rStyle w:val="CharStyle12"/>
              </w:rPr>
              <w:t xml:space="preserve">The King Jun</w:t>
            </w:r>
          </w:p>
        </w:tc>
      </w:tr>
      <w:tr>
        <w:trPr>
          <w:trHeight w:val="370" w:hRule="exact"/>
        </w:trPr>
        <w:tc>
          <w:tcPr>
            <w:gridSpan w:val="2"/>
            <w:tcBorders/>
            <w:shd w:val="clear" w:color="auto" w:fill="auto"/>
            <w:vAlign w:val="top"/>
          </w:tcPr>
          <w:p>
            <w:pPr>
              <w:pStyle w:val="Style11"/>
              <w:keepNext w:val="0"/>
              <w:keepLines w:val="0"/>
              <w:widowControl w:val="0"/>
              <w:shd w:val="clear" w:color="auto" w:fill="auto"/>
              <w:spacing w:before="0" w:after="0" w:line="240" w:lineRule="auto"/>
              <w:ind w:left="0" w:right="0" w:firstLine="420"/>
              <w:jc w:val="both"/>
            </w:pPr>
            <w:r>
              <w:rPr>
                <w:rStyle w:val="CharStyle12"/>
              </w:rPr>
              <w:t xml:space="preserve">Contact person in the case:</w:t>
            </w:r>
          </w:p>
        </w:tc>
        <w:tc>
          <w:tcPr>
            <w:tcBorders/>
            <w:shd w:val="clear" w:color="auto" w:fill="auto"/>
            <w:vAlign w:val="top"/>
          </w:tcPr>
          <w:p>
            <w:pPr>
              <w:pStyle w:val="Style11"/>
              <w:keepNext w:val="0"/>
              <w:keepLines w:val="0"/>
              <w:widowControl w:val="0"/>
              <w:shd w:val="clear" w:color="auto" w:fill="auto"/>
              <w:spacing w:before="0" w:after="0" w:line="240" w:lineRule="auto"/>
              <w:ind w:left="0" w:right="0" w:firstLine="160"/>
              <w:jc w:val="left"/>
            </w:pPr>
            <w:r>
              <w:rPr>
                <w:rStyle w:val="CharStyle12"/>
              </w:rPr>
              <w:t xml:space="preserve">Wang Dong,</w:t>
            </w:r>
          </w:p>
        </w:tc>
      </w:tr>
      <w:tr>
        <w:trPr>
          <w:trHeight w:val="307" w:hRule="exact"/>
        </w:trPr>
        <w:tc>
          <w:tcPr>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left"/>
            </w:pPr>
            <w:r>
              <w:rPr>
                <w:rStyle w:val="CharStyle12"/>
              </w:rPr>
              <w:t xml:space="preserve">Get in touch.</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0"/>
              <w:jc w:val="left"/>
            </w:pPr>
            <w:r>
              <w:rPr>
                <w:rStyle w:val="CharStyle12"/>
              </w:rPr>
              <w:t xml:space="preserve">The phone:</w:t>
            </w:r>
          </w:p>
        </w:tc>
        <w:tc>
          <w:tcPr>
            <w:tcBorders/>
            <w:shd w:val="clear" w:color="auto" w:fill="auto"/>
            <w:vAlign w:val="bottom"/>
          </w:tcPr>
          <w:p>
            <w:pPr>
              <w:pStyle w:val="Style11"/>
              <w:keepNext w:val="0"/>
              <w:keepLines w:val="0"/>
              <w:widowControl w:val="0"/>
              <w:shd w:val="clear" w:color="auto" w:fill="auto"/>
              <w:spacing w:before="0" w:after="0" w:line="240" w:lineRule="auto"/>
              <w:ind w:left="0" w:right="0" w:firstLine="160"/>
              <w:jc w:val="left"/>
              <w:rPr>
                <w:sz w:val="24"/>
              </w:rPr>
            </w:pPr>
            <w:r>
              <w:rPr>
                <w:rStyle w:val="CharStyle12"/>
                <w:rFonts w:ascii="Times New Roman" w:hAnsi="Times New Roman" w:cs="Times New Roman" w:eastAsia="Times New Roman"/>
                <w:sz w:val="24"/>
              </w:rPr>
              <w:t>0315-3034887</w:t>
            </w:r>
          </w:p>
        </w:tc>
      </w:tr>
    </w:tbl>
    <w:p>
      <w:pPr>
        <w:pStyle w:val="Style24"/>
        <w:keepNext w:val="0"/>
        <w:keepLines w:val="0"/>
        <w:widowControl w:val="0"/>
        <w:shd w:val="clear" w:color="auto" w:fill="auto"/>
        <w:spacing w:before="0" w:after="80" w:line="240" w:lineRule="auto"/>
        <w:ind w:left="0" w:right="0" w:firstLine="860"/>
        <w:jc w:val="left"/>
      </w:pPr>
      <w:r>
        <w:rPr>
          <w:rStyle w:val="CharStyle25"/>
          <w:rFonts w:ascii="Times New Roman" w:hAnsi="Times New Roman" w:cs="Times New Roman" w:eastAsia="Times New Roman"/>
          <w:sz w:val="24"/>
        </w:rPr>
        <w:t>6</w:t>
      </w:r>
      <w:r>
        <w:rPr>
          <w:rStyle w:val="CharStyle25"/>
        </w:rPr>
        <w:t xml:space="preserve">The name is: China Petroleum Inner Mongolia New Materials Limited</w:t>
      </w:r>
    </w:p>
    <w:p>
      <w:pPr>
        <w:pStyle w:val="Style24"/>
        <w:keepNext w:val="0"/>
        <w:keepLines w:val="0"/>
        <w:widowControl w:val="0"/>
        <w:shd w:val="clear" w:color="auto" w:fill="auto"/>
        <w:spacing w:before="0" w:after="80" w:line="240" w:lineRule="auto"/>
        <w:ind w:left="1200" w:right="0" w:firstLine="0"/>
        <w:jc w:val="left"/>
      </w:pPr>
      <w:r>
        <w:rPr>
          <w:rStyle w:val="CharStyle25"/>
        </w:rPr>
        <w:t xml:space="preserve">Location of: Kin River Town, Saikang District, Inner Mongolia Autonomous Region</w:t>
      </w:r>
    </w:p>
    <w:p>
      <w:pPr>
        <w:pStyle w:val="Style27"/>
        <w:keepNext w:val="0"/>
        <w:keepLines w:val="0"/>
        <w:widowControl w:val="0"/>
        <w:shd w:val="clear" w:color="auto" w:fill="auto"/>
        <w:spacing w:before="0" w:line="240" w:lineRule="auto"/>
        <w:ind w:left="1200" w:right="0" w:firstLine="0"/>
        <w:jc w:val="left"/>
      </w:pPr>
      <w:r>
        <w:rPr>
          <w:rStyle w:val="CharStyle28"/>
        </w:rPr>
        <w:t>The</w:t>
      </w:r>
      <w:r>
        <w:rPr>
          <w:rStyle w:val="CharStyle28"/>
          <w:rFonts w:ascii="MingLiU" w:hAnsi="MingLiU" w:cs="MingLiU" w:eastAsia="MingLiU"/>
          <w:sz w:val="22"/>
        </w:rPr>
        <w:t xml:space="preserve">Postal Code: </w:t>
      </w:r>
      <w:r>
        <w:rPr>
          <w:rStyle w:val="CharStyle28"/>
        </w:rPr>
        <w:t>010020</w:t>
      </w:r>
    </w:p>
    <w:p>
      <w:pPr>
        <w:pStyle w:val="Style24"/>
        <w:keepNext w:val="0"/>
        <w:keepLines w:val="0"/>
        <w:widowControl w:val="0"/>
        <w:shd w:val="clear" w:color="auto" w:fill="auto"/>
        <w:spacing w:before="0" w:after="80" w:line="240" w:lineRule="auto"/>
        <w:ind w:left="1200" w:right="0" w:firstLine="0"/>
        <w:jc w:val="left"/>
      </w:pPr>
      <w:r>
        <w:rPr>
          <w:rStyle w:val="CharStyle25"/>
        </w:rPr>
        <w:t xml:space="preserve">The Statutory Representative: HU Xiao-Rong.</w:t>
      </w:r>
    </w:p>
    <w:p>
      <w:pPr>
        <w:pStyle w:val="Style24"/>
        <w:keepNext w:val="0"/>
        <w:keepLines w:val="0"/>
        <w:widowControl w:val="0"/>
        <w:shd w:val="clear" w:color="auto" w:fill="auto"/>
        <w:spacing w:before="0" w:after="80" w:line="240" w:lineRule="auto"/>
        <w:ind w:left="1200" w:right="0" w:firstLine="0"/>
        <w:jc w:val="left"/>
      </w:pPr>
      <w:r>
        <w:rPr>
          <w:rStyle w:val="CharStyle25"/>
        </w:rPr>
        <w:t xml:space="preserve">Contact person in the case: Li Soo-soo-yi.</w:t>
      </w:r>
    </w:p>
    <w:p>
      <w:pPr>
        <w:pStyle w:val="Style27"/>
        <w:keepNext w:val="0"/>
        <w:keepLines w:val="0"/>
        <w:widowControl w:val="0"/>
        <w:shd w:val="clear" w:color="auto" w:fill="auto"/>
        <w:spacing w:before="0" w:after="440" w:line="240" w:lineRule="auto"/>
        <w:ind w:left="1200" w:right="0" w:firstLine="0"/>
        <w:jc w:val="left"/>
      </w:pPr>
      <w:r>
        <w:rPr>
          <w:rStyle w:val="CharStyle28"/>
          <w:rFonts w:ascii="MingLiU" w:hAnsi="MingLiU" w:cs="MingLiU" w:eastAsia="MingLiU"/>
          <w:sz w:val="22"/>
        </w:rPr>
        <w:t xml:space="preserve">Contact the phone: </w:t>
      </w:r>
      <w:r>
        <w:rPr>
          <w:rStyle w:val="CharStyle28"/>
        </w:rPr>
        <w:t>0471-5607185</w:t>
      </w:r>
    </w:p>
    <w:p>
      <w:pPr>
        <w:pStyle w:val="Style14"/>
        <w:keepNext/>
        <w:keepLines/>
        <w:widowControl w:val="0"/>
        <w:shd w:val="clear" w:color="auto" w:fill="auto"/>
        <w:spacing w:before="0" w:after="440" w:line="240" w:lineRule="auto"/>
        <w:ind w:left="0" w:right="0" w:firstLine="0"/>
        <w:jc w:val="left"/>
        <w:rPr>
          <w:sz w:val="26"/>
        </w:rPr>
      </w:pPr>
      <w:bookmarkStart w:id="4" w:name="bookmark4"/>
      <w:r>
        <w:rPr>
          <w:rStyle w:val="CharStyle15"/>
          <w:b/>
          <w:sz w:val="26"/>
        </w:rPr>
        <w:t xml:space="preserve">Applicant's Plenipotentiary Agent:</w:t>
      </w:r>
      <w:bookmarkEnd w:id="4"/>
    </w:p>
    <w:p>
      <w:pPr>
        <w:pStyle w:val="Style24"/>
        <w:keepNext w:val="0"/>
        <w:keepLines w:val="0"/>
        <w:widowControl w:val="0"/>
        <w:shd w:val="clear" w:color="auto" w:fill="auto"/>
        <w:tabs>
          <w:tab w:pos="1847" w:val="left"/>
          <w:tab w:pos="2562" w:val="left"/>
        </w:tabs>
        <w:spacing w:before="0" w:after="80" w:line="240" w:lineRule="auto"/>
        <w:ind w:left="1200" w:right="0" w:firstLine="0"/>
        <w:jc w:val="left"/>
      </w:pPr>
      <w:r>
        <w:rPr>
          <w:rStyle w:val="CharStyle25"/>
        </w:rPr>
        <w:t xml:space="preserve">It's a name.</w:t>
        <w:tab/>
        <w:t xml:space="preserve">It is called:</w:t>
        <w:tab/>
        <w:t xml:space="preserve">Beijing City Law Firm</w:t>
      </w:r>
    </w:p>
    <w:p>
      <w:pPr>
        <w:pStyle w:val="Style24"/>
        <w:keepNext w:val="0"/>
        <w:keepLines w:val="0"/>
        <w:widowControl w:val="0"/>
        <w:shd w:val="clear" w:color="auto" w:fill="auto"/>
        <w:tabs>
          <w:tab w:pos="1847" w:val="left"/>
          <w:tab w:pos="2562" w:val="left"/>
        </w:tabs>
        <w:spacing w:before="0" w:after="80" w:line="240" w:lineRule="auto"/>
        <w:ind w:left="1200" w:right="0" w:firstLine="0"/>
        <w:jc w:val="left"/>
      </w:pPr>
      <w:r>
        <w:rPr>
          <w:rStyle w:val="CharStyle25"/>
        </w:rPr>
        <w:t xml:space="preserve">The land.</w:t>
        <w:tab/>
        <w:t xml:space="preserve">The site:</w:t>
        <w:tab/>
      </w:r>
      <w:r>
        <w:rPr>
          <w:rStyle w:val="CharStyle25"/>
          <w:rFonts w:ascii="PMingLiU" w:hAnsi="PMingLiU" w:cs="PMingLiU" w:eastAsia="PMingLiU"/>
          <w:sz w:val="24"/>
        </w:rPr>
        <w:t>23</w:t>
      </w:r>
      <w:r>
        <w:rPr>
          <w:rStyle w:val="CharStyle25"/>
        </w:rPr>
        <w:t xml:space="preserve">Huang Temple Street, Beijing's West City District, Room</w:t>
      </w:r>
      <w:r>
        <w:rPr>
          <w:rStyle w:val="CharStyle25"/>
          <w:rFonts w:ascii="PMingLiU" w:hAnsi="PMingLiU" w:cs="PMingLiU" w:eastAsia="PMingLiU"/>
          <w:sz w:val="24"/>
        </w:rPr>
        <w:t xml:space="preserve">1205 of Beiguang</w:t>
      </w:r>
      <w:r>
        <w:rPr>
          <w:rStyle w:val="CharStyle25"/>
        </w:rPr>
        <w:t>Tower</w:t>
      </w:r>
    </w:p>
    <w:p>
      <w:pPr>
        <w:pStyle w:val="Style31"/>
        <w:keepNext w:val="0"/>
        <w:keepLines w:val="0"/>
        <w:widowControl w:val="0"/>
        <w:shd w:val="clear" w:color="auto" w:fill="auto"/>
        <w:spacing w:before="0" w:after="80" w:line="240" w:lineRule="auto"/>
        <w:ind w:left="1200" w:right="0" w:firstLine="0"/>
        <w:jc w:val="left"/>
      </w:pPr>
      <w:r>
        <w:rPr>
          <w:rStyle w:val="CharStyle32"/>
        </w:rPr>
        <w:t>The</w:t>
      </w:r>
      <w:r>
        <w:rPr>
          <w:rStyle w:val="CharStyle32"/>
          <w:rFonts w:ascii="MingLiU" w:hAnsi="MingLiU" w:cs="MingLiU" w:eastAsia="MingLiU"/>
          <w:sz w:val="22"/>
        </w:rPr>
        <w:t xml:space="preserve">Postal Code: </w:t>
      </w:r>
      <w:r>
        <w:rPr>
          <w:rStyle w:val="CharStyle32"/>
        </w:rPr>
        <w:t>100120</w:t>
      </w:r>
    </w:p>
    <w:p>
      <w:pPr>
        <w:pStyle w:val="Style24"/>
        <w:keepNext w:val="0"/>
        <w:keepLines w:val="0"/>
        <w:widowControl w:val="0"/>
        <w:shd w:val="clear" w:color="auto" w:fill="auto"/>
        <w:spacing w:before="0" w:after="80" w:line="240" w:lineRule="auto"/>
        <w:ind w:left="1200" w:right="0" w:firstLine="0"/>
        <w:jc w:val="left"/>
      </w:pPr>
      <w:r>
        <w:rPr>
          <w:rStyle w:val="CharStyle25"/>
        </w:rPr>
        <w:t xml:space="preserve">Representation of counsel: Guo Dongping, Lanxiong.</w:t>
      </w:r>
    </w:p>
    <w:p>
      <w:pPr>
        <w:pStyle w:val="Style31"/>
        <w:keepNext w:val="0"/>
        <w:keepLines w:val="0"/>
        <w:widowControl w:val="0"/>
        <w:shd w:val="clear" w:color="auto" w:fill="auto"/>
        <w:spacing w:before="0" w:after="80" w:line="240" w:lineRule="auto"/>
        <w:ind w:left="1200" w:right="0" w:firstLine="0"/>
        <w:jc w:val="left"/>
      </w:pPr>
      <w:r>
        <w:rPr>
          <w:rStyle w:val="CharStyle32"/>
          <w:rFonts w:ascii="MingLiU" w:hAnsi="MingLiU" w:cs="MingLiU" w:eastAsia="MingLiU"/>
          <w:sz w:val="22"/>
        </w:rPr>
        <w:t xml:space="preserve">Contact the phone: </w:t>
      </w:r>
      <w:r>
        <w:rPr>
          <w:rStyle w:val="CharStyle32"/>
        </w:rPr>
        <w:t>010-82230591/92/93/94</w:t>
      </w:r>
    </w:p>
    <w:p>
      <w:pPr>
        <w:pStyle w:val="Style31"/>
        <w:keepNext w:val="0"/>
        <w:keepLines w:val="0"/>
        <w:widowControl w:val="0"/>
        <w:shd w:val="clear" w:color="auto" w:fill="auto"/>
        <w:tabs>
          <w:tab w:pos="1847" w:val="left"/>
          <w:tab w:pos="2562" w:val="left"/>
        </w:tabs>
        <w:spacing w:before="0" w:after="80" w:line="240" w:lineRule="auto"/>
        <w:ind w:left="1200" w:right="0" w:firstLine="0"/>
        <w:jc w:val="left"/>
      </w:pPr>
      <w:r>
        <w:rPr>
          <w:rStyle w:val="CharStyle32"/>
          <w:rFonts w:ascii="MingLiU" w:hAnsi="MingLiU" w:cs="MingLiU" w:eastAsia="MingLiU"/>
          <w:sz w:val="22"/>
        </w:rPr>
        <w:t xml:space="preserve">Pass it on.</w:t>
        <w:tab/>
        <w:t xml:space="preserve">It really is:</w:t>
        <w:tab/>
      </w:r>
      <w:r>
        <w:rPr>
          <w:rStyle w:val="CharStyle32"/>
        </w:rPr>
        <w:t>010-82230598</w:t>
      </w:r>
    </w:p>
    <w:p>
      <w:pPr>
        <w:pStyle w:val="Style31"/>
        <w:keepNext w:val="0"/>
        <w:keepLines w:val="0"/>
        <w:widowControl w:val="0"/>
        <w:shd w:val="clear" w:color="auto" w:fill="auto"/>
        <w:spacing w:before="0" w:after="80" w:line="240" w:lineRule="auto"/>
        <w:ind w:left="1200" w:right="0" w:firstLine="0"/>
        <w:jc w:val="left"/>
      </w:pPr>
      <w:r>
        <w:t>The</w:t>
      </w:r>
      <w:r>
        <w:rPr>
          <w:rStyle w:val="CharStyle32"/>
          <w:rFonts w:ascii="MingLiU" w:hAnsi="MingLiU" w:cs="MingLiU" w:eastAsia="MingLiU"/>
          <w:sz w:val="22"/>
        </w:rPr>
        <w:t xml:space="preserve">e-mail: Please contact us at</w:t>
      </w:r>
      <w:r>
        <w:fldChar w:fldCharType="begin"/>
      </w:r>
      <w:r>
        <w:rPr/>
        <w:instrText> HYPERLINK "mailto:gdp@bohenglaw.com" </w:instrText>
      </w:r>
      <w:r>
        <w:fldChar w:fldCharType="separate"/>
      </w:r>
      <w:r>
        <w:rPr>
          <w:rStyle w:val="CharStyle32"/>
          <w:u w:val="single"/>
        </w:rPr>
        <w:t>gdp@bohenglaw.com</w:t>
      </w:r>
      <w:r>
        <w:fldChar w:fldCharType="end"/>
      </w:r>
    </w:p>
    <w:p>
      <w:pPr>
        <w:pStyle w:val="Style31"/>
        <w:keepNext w:val="0"/>
        <w:keepLines w:val="0"/>
        <w:widowControl w:val="0"/>
        <w:shd w:val="clear" w:color="auto" w:fill="auto"/>
        <w:tabs>
          <w:tab w:pos="1847" w:val="left"/>
          <w:tab w:pos="2562" w:val="left"/>
        </w:tabs>
        <w:spacing w:before="0" w:after="80" w:line="240" w:lineRule="auto"/>
        <w:ind w:left="1200" w:right="0" w:firstLine="0"/>
        <w:jc w:val="left"/>
        <w:sectPr>
          <w:footnotePr>
            <w:pos w:val="pageBottom"/>
            <w:numFmt w:val="decimal"/>
            <w:numRestart w:val="continuous"/>
          </w:footnotePr>
          <w:type w:val="continuous"/>
          <w:pgSz w:w="11900" w:h="16840"/>
          <w:pgMar w:top="1311" w:right="1115" w:bottom="2185" w:left="1397" w:header="0" w:footer="3" w:gutter="0"/>
          <w:cols w:space="720"/>
          <w:noEndnote/>
          <w:rtlGutter w:val="0"/>
          <w:docGrid w:linePitch="360"/>
        </w:sectPr>
      </w:pPr>
      <w:r>
        <w:t>The</w:t>
      </w:r>
      <w:r>
        <w:rPr>
          <w:rStyle w:val="CharStyle32"/>
          <w:rFonts w:ascii="MingLiU" w:hAnsi="MingLiU" w:cs="MingLiU" w:eastAsia="MingLiU"/>
          <w:sz w:val="22"/>
        </w:rPr>
        <w:t>network</w:t>
        <w:tab/>
        <w:t xml:space="preserve">The site:</w:t>
        <w:tab/>
      </w:r>
      <w:r>
        <w:fldChar w:fldCharType="begin"/>
      </w:r>
      <w:r>
        <w:rPr/>
        <w:instrText> HYPERLINK "http://www.bohenglaw.com" </w:instrText>
      </w:r>
      <w:r>
        <w:fldChar w:fldCharType="separate"/>
      </w:r>
      <w:r>
        <w:rPr>
          <w:rStyle w:val="CharStyle32"/>
          <w:u w:val="single"/>
        </w:rPr>
        <w:t xml:space="preserve">Please contact us at www.bohenglaw.com</w:t>
      </w:r>
      <w:r>
        <w:fldChar w:fldCharType="end"/>
      </w:r>
    </w:p>
    <w:p>
      <w:pPr>
        <w:pStyle w:val="Style42"/>
        <w:keepNext/>
        <w:keepLines/>
        <w:widowControl w:val="0"/>
        <w:shd w:val="clear" w:color="auto" w:fill="auto"/>
        <w:spacing w:before="0" w:line="240" w:lineRule="auto"/>
        <w:ind w:left="0" w:right="0" w:firstLine="0"/>
        <w:jc w:val="center"/>
      </w:pPr>
      <w:bookmarkStart w:id="6" w:name="bookmark6"/>
      <w:r>
        <w:rPr>
          <w:rStyle w:val="CharStyle43"/>
        </w:rPr>
        <w:t xml:space="preserve">Letter of confirmation</w:t>
      </w:r>
      <w:bookmarkEnd w:id="6"/>
    </w:p>
    <w:p>
      <w:pPr>
        <w:pStyle w:val="Style24"/>
        <w:keepNext w:val="0"/>
        <w:keepLines w:val="0"/>
        <w:widowControl w:val="0"/>
        <w:shd w:val="clear" w:color="auto" w:fill="auto"/>
        <w:spacing w:before="0" w:after="440" w:line="470" w:lineRule="exact"/>
        <w:ind w:left="0" w:right="0" w:firstLine="460"/>
        <w:jc w:val="both"/>
      </w:pPr>
      <w:r>
        <w:rPr>
          <w:rStyle w:val="CharStyle25"/>
        </w:rPr>
        <w:t xml:space="preserve">As the sole agent of the applicant who submitted anti-dumping investigation to the EU, the United States, Taiwan and Japan and exported to mainland China, we have all reviewed the application for anti-dumping investigation and its annexes, and represent the applicant in this case to sign this anti-dumping investigation application.Based on the information and information we currently have, we confirm that the contents of this anti-dumping investigation application and the accompanying evidence are true and complete.</w:t>
      </w:r>
    </w:p>
    <w:p>
      <w:pPr>
        <w:pStyle w:val="Style24"/>
        <w:keepNext w:val="0"/>
        <w:keepLines w:val="0"/>
        <w:widowControl w:val="0"/>
        <w:shd w:val="clear" w:color="auto" w:fill="auto"/>
        <w:spacing w:before="0" w:after="0" w:line="482" w:lineRule="exact"/>
        <w:ind w:left="0" w:right="0" w:firstLine="460"/>
        <w:jc w:val="both"/>
      </w:pPr>
      <w:r>
        <w:rPr>
          <w:rStyle w:val="CharStyle25"/>
        </w:rPr>
        <w:t xml:space="preserve">In accordance with the provisions of the Foreign Trade Law of the People's Republic of China and the Anti-Dumping Regulations of the People's Republic of China, this anti-dumping investigation application is hereby formally filed.</w:t>
      </w:r>
    </w:p>
    <w:p>
      <w:pPr>
        <w:widowControl w:val="0"/>
        <w:spacing w:line="1" w:lineRule="exact"/>
        <w:sectPr>
          <w:footnotePr>
            <w:pos w:val="pageBottom"/>
            <w:numFmt w:val="decimal"/>
            <w:numRestart w:val="continuous"/>
          </w:footnotePr>
          <w:pgSz w:w="11900" w:h="16840"/>
          <w:pgMar w:top="1623" w:right="1180" w:bottom="3711" w:left="1346" w:header="0" w:footer="3" w:gutter="0"/>
          <w:cols w:space="720"/>
          <w:noEndnote/>
          <w:rtlGutter w:val="0"/>
          <w:docGrid w:linePitch="360"/>
        </w:sectPr>
      </w:pPr>
      <w:r>
        <mc:AlternateContent>
          <mc:Choice Requires="wps">
            <w:drawing>
              <wp:anchor distT="621665" distB="2030095" distL="0" distR="0" simplePos="0" relativeHeight="125829378" behindDoc="0" locked="0" layoutInCell="1" allowOverlap="1">
                <wp:simplePos x="0" y="0"/>
                <wp:positionH relativeFrom="page">
                  <wp:posOffset>1165225</wp:posOffset>
                </wp:positionH>
                <wp:positionV relativeFrom="paragraph">
                  <wp:posOffset>621665</wp:posOffset>
                </wp:positionV>
                <wp:extent cx="2620010" cy="201295"/>
                <wp:wrapTopAndBottom/>
                <wp:docPr id="7" name="Share 7"/>
                <a:graphic xmlns:a="http://schemas.openxmlformats.org/drawingml/2006/main">
                  <a:graphicData uri="http://schemas.microsoft.com/office/word/2010/wordprocessingShape">
                    <wps:wsp>
                      <wps:cNvSpPr txBox="1"/>
                      <wps:spPr>
                        <a:xfrm>
                          <a:ext cx="2620010" cy="201295"/>
                        </a:xfrm>
                        <a:prstGeom prst="rect"/>
                        <a:noFill/>
                      </wps:spPr>
                      <wps:txbx>
                        <w:txbxContent>
                          <w:p>
                            <w:pPr>
                              <w:pStyle w:val="Style24"/>
                              <w:keepNext w:val="0"/>
                              <w:keepLines w:val="0"/>
                              <w:widowControl w:val="0"/>
                              <w:shd w:val="clear" w:color="auto" w:fill="auto"/>
                              <w:spacing w:before="0" w:after="0" w:line="240" w:lineRule="auto"/>
                              <w:ind w:left="0" w:right="0" w:firstLine="0"/>
                              <w:jc w:val="left"/>
                              <w:rPr>
                                <w:sz w:val="24"/>
                              </w:rPr>
                            </w:pPr>
                            <w:r>
                              <w:rPr>
                                <w:rStyle w:val="CharStyle25"/>
                              </w:rPr>
                              <w:t xml:space="preserve">Applicant's Plenipotentiary Agent:Beijing City Lawyers</w:t>
                            </w:r>
                            <w:r>
                              <w:rPr>
                                <w:rStyle w:val="CharStyle25"/>
                                <w:rFonts w:ascii="Times New Roman" w:hAnsi="Times New Roman" w:cs="Times New Roman" w:eastAsia="Times New Roman"/>
                                <w:color w:val="D36A43"/>
                                <w:sz w:val="24"/>
                              </w:rPr>
                              <w:t>4</w:t>
                            </w:r>
                          </w:p>
                        </w:txbxContent>
                      </wps:txbx>
                      <wps:bodyPr wrap="none" lIns="0" tIns="0" rIns="0" bIns="0">
                        <a:noAutoFit/>
                      </wps:bodyPr>
                    </wps:wsp>
                  </a:graphicData>
                </a:graphic>
              </wp:anchor>
            </w:drawing>
          </mc:Choice>
        </mc:AlternateContent>
      </w:r>
      <w:r>
        <mc:AlternateContent>
          <mc:Choice Requires="wps">
            <w:drawing>
              <wp:anchor distT="1517650" distB="1143635" distL="0" distR="0" simplePos="0" relativeHeight="125829380" behindDoc="0" locked="0" layoutInCell="1" allowOverlap="1">
                <wp:simplePos x="0" y="0"/>
                <wp:positionH relativeFrom="page">
                  <wp:posOffset>1160780</wp:posOffset>
                </wp:positionH>
                <wp:positionV relativeFrom="paragraph">
                  <wp:posOffset>1517650</wp:posOffset>
                </wp:positionV>
                <wp:extent cx="978535" cy="191770"/>
                <wp:wrapTopAndBottom/>
                <wp:docPr id="9" name="Share 9"/>
                <a:graphic xmlns:a="http://schemas.openxmlformats.org/drawingml/2006/main">
                  <a:graphicData uri="http://schemas.microsoft.com/office/word/2010/wordprocessingShape">
                    <wps:wsp>
                      <wps:cNvSpPr txBox="1"/>
                      <wps:spPr>
                        <a:xfrm>
                          <a:ext cx="978535" cy="191770"/>
                        </a:xfrm>
                        <a:prstGeom prst="rect"/>
                        <a:noFill/>
                      </wps:spPr>
                      <wps:txbx>
                        <w:txbxContent>
                          <w:p>
                            <w:pPr>
                              <w:pStyle w:val="Style24"/>
                              <w:keepNext w:val="0"/>
                              <w:keepLines w:val="0"/>
                              <w:widowControl w:val="0"/>
                              <w:shd w:val="clear" w:color="auto" w:fill="auto"/>
                              <w:spacing w:before="0" w:after="0" w:line="240" w:lineRule="auto"/>
                              <w:ind w:left="0" w:right="0" w:firstLine="0"/>
                              <w:jc w:val="left"/>
                            </w:pPr>
                            <w:r>
                              <w:rPr>
                                <w:rStyle w:val="CharStyle25"/>
                              </w:rPr>
                              <w:t xml:space="preserve">Registered lawyer in China:</w:t>
                            </w:r>
                          </w:p>
                        </w:txbxContent>
                      </wps:txbx>
                      <wps:bodyPr wrap="none" lIns="0" tIns="0" rIns="0" bIns="0">
                        <a:noAutoFit/>
                      </wps:bodyPr>
                    </wps:wsp>
                  </a:graphicData>
                </a:graphic>
              </wp:anchor>
            </w:drawing>
          </mc:Choice>
        </mc:AlternateContent>
      </w:r>
      <w:r>
        <w:drawing>
          <wp:anchor distT="114300" distB="1165860" distL="0" distR="0" simplePos="0" relativeHeight="125829382" behindDoc="0" locked="0" layoutInCell="1" allowOverlap="1">
            <wp:simplePos x="0" y="0"/>
            <wp:positionH relativeFrom="page">
              <wp:posOffset>3620770</wp:posOffset>
            </wp:positionH>
            <wp:positionV relativeFrom="paragraph">
              <wp:posOffset>114300</wp:posOffset>
            </wp:positionV>
            <wp:extent cx="1652270" cy="1572895"/>
            <wp:wrapTopAndBottom/>
            <wp:docPr id="11" name="Shar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ext cx="1652270" cy="157289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4173855</wp:posOffset>
                </wp:positionH>
                <wp:positionV relativeFrom="paragraph">
                  <wp:posOffset>1348740</wp:posOffset>
                </wp:positionV>
                <wp:extent cx="690245" cy="288290"/>
                <wp:wrapNone/>
                <wp:docPr id="13" name="Share 13"/>
                <a:graphic xmlns:a="http://schemas.openxmlformats.org/drawingml/2006/main">
                  <a:graphicData uri="http://schemas.microsoft.com/office/word/2010/wordprocessingShape">
                    <wps:wsp>
                      <wps:cNvSpPr txBox="1"/>
                      <wps:spPr>
                        <a:xfrm>
                          <a:ext cx="690245" cy="288290"/>
                        </a:xfrm>
                        <a:prstGeom prst="rect"/>
                        <a:noFill/>
                      </wps:spPr>
                      <wps:txbx>
                        <w:txbxContent>
                          <w:p>
                            <w:pPr>
                              <w:pStyle w:val="Style36"/>
                              <w:keepNext w:val="0"/>
                              <w:keepLines w:val="0"/>
                              <w:widowControl w:val="0"/>
                              <w:shd w:val="clear" w:color="auto" w:fill="auto"/>
                              <w:spacing w:before="0" w:after="0" w:line="240" w:lineRule="auto"/>
                              <w:ind w:left="0" w:right="0" w:firstLine="0"/>
                              <w:jc w:val="right"/>
                              <w:rPr>
                                <w:sz w:val="36"/>
                              </w:rPr>
                            </w:pPr>
                            <w:r>
                              <w:rPr>
                                <w:rStyle w:val="CharStyle37"/>
                                <w:rFonts w:ascii="Arial" w:hAnsi="Arial" w:cs="Arial" w:eastAsia="Arial"/>
                                <w:smallCaps/>
                                <w:color w:val="D36A43"/>
                                <w:sz w:val="30"/>
                              </w:rPr>
                              <w:t xml:space="preserve">9mm is deprecated</w:t>
                            </w:r>
                            <w:r>
                              <w:rPr>
                                <w:rStyle w:val="CharStyle37"/>
                                <w:rFonts w:ascii="MingLiU" w:hAnsi="MingLiU" w:cs="MingLiU" w:eastAsia="MingLiU"/>
                                <w:b/>
                                <w:color w:val="D36A43"/>
                                <w:sz w:val="36"/>
                              </w:rPr>
                              <w:t>.</w:t>
                            </w:r>
                          </w:p>
                        </w:txbxContent>
                      </wps:txbx>
                      <wps:bodyPr lIns="0" tIns="0" rIns="0" bIns="0">
                        <a:noAutoFit/>
                      </wps:bodyPr>
                    </wps:wsp>
                  </a:graphicData>
                </a:graphic>
              </wp:anchor>
            </w:drawing>
          </mc:Choice>
        </mc:AlternateContent>
      </w:r>
      <w:r>
        <w:drawing>
          <wp:anchor distT="137160" distB="2304415" distL="0" distR="0" simplePos="0" relativeHeight="125829383" behindDoc="0" locked="0" layoutInCell="1" allowOverlap="1">
            <wp:simplePos x="0" y="0"/>
            <wp:positionH relativeFrom="page">
              <wp:posOffset>3935730</wp:posOffset>
            </wp:positionH>
            <wp:positionV relativeFrom="paragraph">
              <wp:posOffset>137160</wp:posOffset>
            </wp:positionV>
            <wp:extent cx="1054735" cy="414655"/>
            <wp:wrapTopAndBottom/>
            <wp:docPr id="15" name="With 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ext cx="1054735" cy="414655"/>
                    </a:xfrm>
                    <a:prstGeom prst="rect"/>
                  </pic:spPr>
                </pic:pic>
              </a:graphicData>
            </a:graphic>
          </wp:anchor>
        </w:drawing>
      </w:r>
      <w:r>
        <mc:AlternateContent>
          <mc:Choice Requires="wps">
            <w:drawing>
              <wp:anchor distT="2414270" distB="241935" distL="0" distR="0" simplePos="0" relativeHeight="125829384" behindDoc="0" locked="0" layoutInCell="1" allowOverlap="1">
                <wp:simplePos x="0" y="0"/>
                <wp:positionH relativeFrom="page">
                  <wp:posOffset>1453515</wp:posOffset>
                </wp:positionH>
                <wp:positionV relativeFrom="paragraph">
                  <wp:posOffset>2414270</wp:posOffset>
                </wp:positionV>
                <wp:extent cx="859790" cy="196850"/>
                <wp:wrapTopAndBottom/>
                <wp:docPr id="17" name="With Shape 17"/>
                <a:graphic xmlns:a="http://schemas.openxmlformats.org/drawingml/2006/main">
                  <a:graphicData uri="http://schemas.microsoft.com/office/word/2010/wordprocessingShape">
                    <wps:wsp>
                      <wps:cNvSpPr txBox="1"/>
                      <wps:spPr>
                        <a:xfrm>
                          <a:ext cx="859790" cy="196850"/>
                        </a:xfrm>
                        <a:prstGeom prst="rect"/>
                        <a:noFill/>
                      </wps:spPr>
                      <wps:txbx>
                        <w:txbxContent>
                          <w:p>
                            <w:pPr>
                              <w:pStyle w:val="Style24"/>
                              <w:keepNext w:val="0"/>
                              <w:keepLines w:val="0"/>
                              <w:widowControl w:val="0"/>
                              <w:shd w:val="clear" w:color="auto" w:fill="auto"/>
                              <w:spacing w:before="0" w:after="0" w:line="240" w:lineRule="auto"/>
                              <w:ind w:left="0" w:right="0" w:firstLine="0"/>
                              <w:jc w:val="left"/>
                            </w:pPr>
                            <w:r>
                              <w:rPr>
                                <w:rStyle w:val="CharStyle25"/>
                              </w:rPr>
                              <w:t xml:space="preserve">Lawyer Guo Dongping</w:t>
                            </w:r>
                          </w:p>
                        </w:txbxContent>
                      </wps:txbx>
                      <wps:bodyPr wrap="none" lIns="0" tIns="0" rIns="0" bIns="0">
                        <a:noAutoFit/>
                      </wps:bodyPr>
                    </wps:wsp>
                  </a:graphicData>
                </a:graphic>
              </wp:anchor>
            </w:drawing>
          </mc:Choice>
        </mc:AlternateContent>
      </w:r>
      <w:r>
        <mc:AlternateContent>
          <mc:Choice Requires="wps">
            <w:drawing>
              <wp:anchor distT="2409190" distB="256540" distL="0" distR="0" simplePos="0" relativeHeight="125829386" behindDoc="0" locked="0" layoutInCell="1" allowOverlap="1">
                <wp:simplePos x="0" y="0"/>
                <wp:positionH relativeFrom="page">
                  <wp:posOffset>2513965</wp:posOffset>
                </wp:positionH>
                <wp:positionV relativeFrom="paragraph">
                  <wp:posOffset>2409190</wp:posOffset>
                </wp:positionV>
                <wp:extent cx="2816225" cy="187325"/>
                <wp:wrapTopAndBottom/>
                <wp:docPr id="19" name="Share 19"/>
                <a:graphic xmlns:a="http://schemas.openxmlformats.org/drawingml/2006/main">
                  <a:graphicData uri="http://schemas.microsoft.com/office/word/2010/wordprocessingShape">
                    <wps:wsp>
                      <wps:cNvSpPr txBox="1"/>
                      <wps:spPr>
                        <a:xfrm>
                          <a:ext cx="2816225" cy="187325"/>
                        </a:xfrm>
                        <a:prstGeom prst="rect"/>
                        <a:noFill/>
                      </wps:spPr>
                      <wps:txbx>
                        <w:txbxContent>
                          <w:p>
                            <w:pPr>
                              <w:pStyle w:val="Style27"/>
                              <w:keepNext w:val="0"/>
                              <w:keepLines w:val="0"/>
                              <w:widowControl w:val="0"/>
                              <w:shd w:val="clear" w:color="auto" w:fill="auto"/>
                              <w:spacing w:before="0" w:after="0" w:line="240" w:lineRule="auto"/>
                              <w:ind w:left="0" w:right="0" w:firstLine="0"/>
                              <w:jc w:val="left"/>
                              <w:rPr>
                                <w:sz w:val="22"/>
                              </w:rPr>
                            </w:pPr>
                            <w:r>
                              <w:rPr>
                                <w:rStyle w:val="CharStyle28"/>
                                <w:rFonts w:ascii="MingLiU" w:hAnsi="MingLiU" w:cs="MingLiU" w:eastAsia="MingLiU"/>
                                <w:sz w:val="22"/>
                              </w:rPr>
                              <w:t xml:space="preserve">Attorney's Practitioner's Certificate:</w:t>
                            </w:r>
                            <w:r>
                              <w:rPr>
                                <w:rStyle w:val="CharStyle28"/>
                              </w:rPr>
                              <w:t xml:space="preserve">11101200310402136 (</w:t>
                            </w:r>
                            <w:r>
                              <w:rPr>
                                <w:rStyle w:val="CharStyle28"/>
                                <w:rFonts w:ascii="MingLiU" w:hAnsi="MingLiU" w:cs="MingLiU" w:eastAsia="MingLiU"/>
                                <w:sz w:val="22"/>
                              </w:rPr>
                              <w:t>signature)</w:t>
                            </w:r>
                          </w:p>
                        </w:txbxContent>
                      </wps:txbx>
                      <wps:bodyPr wrap="none" lIns="0" tIns="0" rIns="0" bIns="0">
                        <a:noAutoFit/>
                      </wps:bodyPr>
                    </wps:wsp>
                  </a:graphicData>
                </a:graphic>
              </wp:anchor>
            </w:drawing>
          </mc:Choice>
        </mc:AlternateContent>
      </w:r>
      <w:r>
        <mc:AlternateContent>
          <mc:Choice Requires="wps">
            <w:drawing>
              <wp:anchor distT="2071370" distB="0" distL="0" distR="0" simplePos="0" relativeHeight="125829388" behindDoc="0" locked="0" layoutInCell="1" allowOverlap="1">
                <wp:simplePos x="0" y="0"/>
                <wp:positionH relativeFrom="page">
                  <wp:posOffset>5444490</wp:posOffset>
                </wp:positionH>
                <wp:positionV relativeFrom="paragraph">
                  <wp:posOffset>2071370</wp:posOffset>
                </wp:positionV>
                <wp:extent cx="690245" cy="781685"/>
                <wp:wrapTopAndBottom/>
                <wp:docPr id="21" name="Share 21"/>
                <a:graphic xmlns:a="http://schemas.openxmlformats.org/drawingml/2006/main">
                  <a:graphicData uri="http://schemas.microsoft.com/office/word/2010/wordprocessingShape">
                    <wps:wsp>
                      <wps:cNvSpPr txBox="1"/>
                      <wps:spPr>
                        <a:xfrm>
                          <a:ext cx="690245" cy="781685"/>
                        </a:xfrm>
                        <a:prstGeom prst="rect"/>
                        <a:noFill/>
                      </wps:spPr>
                      <wps:txbx>
                        <w:txbxContent>
                          <w:p>
                            <w:pPr>
                              <w:pStyle w:val="Style11"/>
                              <w:keepNext w:val="0"/>
                              <w:keepLines w:val="0"/>
                              <w:widowControl w:val="0"/>
                              <w:shd w:val="clear" w:color="auto" w:fill="auto"/>
                              <w:spacing w:before="0" w:after="0" w:line="382" w:lineRule="exact"/>
                              <w:ind w:left="0" w:right="0" w:firstLine="0"/>
                              <w:jc w:val="center"/>
                              <w:rPr>
                                <w:sz w:val="34"/>
                              </w:rPr>
                            </w:pPr>
                            <w:r>
                              <w:rPr>
                                <w:rStyle w:val="CharStyle12"/>
                                <w:rFonts w:ascii="Times New Roman" w:hAnsi="Times New Roman" w:cs="Times New Roman" w:eastAsia="Times New Roman"/>
                                <w:color w:val="EEA3AD"/>
                                <w:sz w:val="18"/>
                              </w:rPr>
                              <w:t xml:space="preserve">0 qu</w:t>
                            </w:r>
                            <w:r>
                              <w:rPr>
                                <w:rStyle w:val="CharStyle12"/>
                                <w:color w:val="EEA3AD"/>
                                <w:sz w:val="34"/>
                              </w:rPr>
                              <w:t xml:space="preserve">Hanshan </w:t>
                            </w:r>
                            <w:r>
                              <w:rPr>
                                <w:rStyle w:val="CharStyle12"/>
                                <w:rFonts w:ascii="Times New Roman" w:hAnsi="Times New Roman" w:cs="Times New Roman" w:eastAsia="Times New Roman"/>
                                <w:color w:val="EEA3AD"/>
                                <w:sz w:val="18"/>
                              </w:rPr>
                              <w:t>3~\frog</w:t>
                            </w:r>
                            <w:r>
                              <w:rPr>
                                <w:rStyle w:val="CharStyle12"/>
                                <w:color w:val="EEA3AD"/>
                                <w:sz w:val="34"/>
                              </w:rPr>
                              <w:t xml:space="preserve">inch </w:t>
                            </w:r>
                            <w:r>
                              <w:rPr>
                                <w:rStyle w:val="CharStyle12"/>
                                <w:rFonts w:ascii="Times New Roman" w:hAnsi="Times New Roman" w:cs="Times New Roman" w:eastAsia="Times New Roman"/>
                                <w:color w:val="EEA3AD"/>
                                <w:sz w:val="18"/>
                              </w:rPr>
                              <w:t>j</w:t>
                            </w:r>
                            <w:r>
                              <w:rPr>
                                <w:rStyle w:val="CharStyle12"/>
                                <w:rFonts w:ascii="Times New Roman" w:hAnsi="Times New Roman" w:cs="Times New Roman" w:eastAsia="Times New Roman"/>
                                <w:color w:val="EEA3AD"/>
                                <w:sz w:val="18"/>
                              </w:rPr>
                              <w:br/>
                            </w:r>
                            <w:r>
                              <w:rPr>
                                <w:rStyle w:val="CharStyle12"/>
                                <w:color w:val="EEA3AD"/>
                                <w:sz w:val="34"/>
                              </w:rPr>
                              <w:t xml:space="preserve">Oh, it's Kwok. </w:t>
                            </w:r>
                            <w:r>
                              <w:rPr>
                                <w:rStyle w:val="CharStyle12"/>
                                <w:color w:val="EEA3AD"/>
                                <w:sz w:val="34"/>
                              </w:rPr>
                              <w:br/>
                              <w:t xml:space="preserve">I'm Budong.</w:t>
                            </w:r>
                          </w:p>
                        </w:txbxContent>
                      </wps:txbx>
                      <wps:bodyPr lIns="0" tIns="0" rIns="0" bIns="0">
                        <a:noAutoFit/>
                      </wps:bodyPr>
                    </wps:wsp>
                  </a:graphicData>
                </a:graphic>
              </wp:anchor>
            </w:drawing>
          </mc:Choice>
        </mc:AlternateContent>
      </w:r>
    </w:p>
    <w:p>
      <w:pPr>
        <w:widowControl w:val="0"/>
        <w:spacing w:line="240" w:lineRule="exact"/>
        <w:rPr>
          <w:sz w:val="19"/>
        </w:rPr>
      </w:pPr>
    </w:p>
    <w:p>
      <w:pPr>
        <w:widowControl w:val="0"/>
        <w:spacing w:before="5" w:after="5" w:line="240" w:lineRule="exact"/>
        <w:rPr>
          <w:sz w:val="19"/>
        </w:rPr>
      </w:pPr>
    </w:p>
    <w:p>
      <w:pPr>
        <w:widowControl w:val="0"/>
        <w:spacing w:line="1" w:lineRule="exact"/>
        <w:sectPr>
          <w:footnotePr>
            <w:pos w:val="pageBottom"/>
            <w:numFmt w:val="decimal"/>
            <w:numRestart w:val="continuous"/>
          </w:footnotePr>
          <w:type w:val="continuous"/>
          <w:pgSz w:w="11900" w:h="16840"/>
          <w:pgMar w:top="1623" w:right="0" w:bottom="1623" w:left="0" w:header="0" w:footer="3" w:gutter="0"/>
          <w:cols w:space="720"/>
          <w:noEndnote/>
          <w:rtlGutter w:val="0"/>
          <w:docGrid w:linePitch="360"/>
        </w:sectPr>
      </w:pPr>
    </w:p>
    <w:p>
      <w:pPr>
        <w:pStyle w:val="Style27"/>
        <w:keepNext w:val="0"/>
        <w:keepLines w:val="0"/>
        <w:widowControl w:val="0"/>
        <w:shd w:val="clear" w:color="auto" w:fill="auto"/>
        <w:spacing w:before="0" w:after="1580" w:line="240" w:lineRule="auto"/>
        <w:ind w:left="0" w:right="0" w:firstLine="0"/>
        <w:jc w:val="center"/>
        <w:rPr>
          <w:sz w:val="22"/>
        </w:rPr>
      </w:pPr>
      <w:r>
        <mc:AlternateContent>
          <mc:Choice Requires="wps">
            <w:drawing>
              <wp:anchor distT="0" distB="0" distL="114300" distR="114300" simplePos="0" relativeHeight="125829390" behindDoc="0" locked="0" layoutInCell="1" allowOverlap="1">
                <wp:simplePos x="0" y="0"/>
                <wp:positionH relativeFrom="page">
                  <wp:posOffset>1449070</wp:posOffset>
                </wp:positionH>
                <wp:positionV relativeFrom="paragraph">
                  <wp:posOffset>12700</wp:posOffset>
                </wp:positionV>
                <wp:extent cx="864235" cy="191770"/>
                <wp:wrapSquare wrapText="right"/>
                <wp:docPr id="23" name="With Shape 23"/>
                <a:graphic xmlns:a="http://schemas.openxmlformats.org/drawingml/2006/main">
                  <a:graphicData uri="http://schemas.microsoft.com/office/word/2010/wordprocessingShape">
                    <wps:wsp>
                      <wps:cNvSpPr txBox="1"/>
                      <wps:spPr>
                        <a:xfrm>
                          <a:ext cx="864235" cy="191770"/>
                        </a:xfrm>
                        <a:prstGeom prst="rect"/>
                        <a:noFill/>
                      </wps:spPr>
                      <wps:txbx>
                        <w:txbxContent>
                          <w:p>
                            <w:pPr>
                              <w:pStyle w:val="Style24"/>
                              <w:keepNext w:val="0"/>
                              <w:keepLines w:val="0"/>
                              <w:widowControl w:val="0"/>
                              <w:shd w:val="clear" w:color="auto" w:fill="auto"/>
                              <w:spacing w:before="0" w:after="0" w:line="240" w:lineRule="auto"/>
                              <w:ind w:left="0" w:right="0" w:firstLine="0"/>
                              <w:jc w:val="left"/>
                            </w:pPr>
                            <w:r>
                              <w:rPr>
                                <w:rStyle w:val="CharStyle25"/>
                              </w:rPr>
                              <w:t xml:space="preserve">Lawyer Blue Man.</w:t>
                            </w:r>
                          </w:p>
                        </w:txbxContent>
                      </wps:txbx>
                      <wps:bodyPr wrap="none" lIns="0" tIns="0" rIns="0" bIns="0">
                        <a:noAutoFit/>
                      </wps:bodyPr>
                    </wps:wsp>
                  </a:graphicData>
                </a:graphic>
              </wp:anchor>
            </w:drawing>
          </mc:Choice>
        </mc:AlternateContent>
      </w:r>
      <w:r>
        <w:rPr>
          <w:rStyle w:val="CharStyle28"/>
          <w:rFonts w:ascii="MingLiU" w:hAnsi="MingLiU" w:cs="MingLiU" w:eastAsia="MingLiU"/>
          <w:sz w:val="22"/>
        </w:rPr>
        <w:t xml:space="preserve">Attorney's Practitioner's Certificate:</w:t>
      </w:r>
      <w:r>
        <w:rPr>
          <w:rStyle w:val="CharStyle28"/>
        </w:rPr>
        <w:t xml:space="preserve">11101200310817778 (</w:t>
      </w:r>
      <w:r>
        <w:rPr>
          <w:rStyle w:val="CharStyle28"/>
          <w:rFonts w:ascii="MingLiU" w:hAnsi="MingLiU" w:cs="MingLiU" w:eastAsia="MingLiU"/>
          <w:sz w:val="22"/>
        </w:rPr>
        <w:t>signature)</w:t>
      </w:r>
    </w:p>
    <w:p>
      <w:pPr>
        <w:pStyle w:val="Style24"/>
        <w:keepNext w:val="0"/>
        <w:keepLines w:val="0"/>
        <w:widowControl w:val="0"/>
        <w:shd w:val="clear" w:color="auto" w:fill="auto"/>
        <w:spacing w:before="0" w:after="0" w:line="240" w:lineRule="auto"/>
        <w:ind w:left="0" w:right="0" w:firstLine="0"/>
        <w:jc w:val="center"/>
        <w:sectPr>
          <w:footnotePr>
            <w:pos w:val="pageBottom"/>
            <w:numFmt w:val="decimal"/>
            <w:numRestart w:val="continuous"/>
          </w:footnotePr>
          <w:type w:val="continuous"/>
          <w:pgSz w:w="11900" w:h="16840"/>
          <w:pgMar w:top="1623" w:right="1101" w:bottom="1623" w:left="1396" w:header="0" w:footer="3" w:gutter="0"/>
          <w:cols w:space="720"/>
          <w:noEndnote/>
          <w:rtlGutter w:val="0"/>
          <w:docGrid w:linePitch="360"/>
        </w:sectPr>
      </w:pPr>
      <w:r>
        <w:rPr>
          <w:rStyle w:val="CharStyle25"/>
        </w:rPr>
        <w:t>April</w:t>
      </w:r>
      <w:r>
        <w:rPr>
          <w:rStyle w:val="CharStyle25"/>
          <w:rFonts w:ascii="PMingLiU" w:hAnsi="PMingLiU" w:cs="PMingLiU" w:eastAsia="PMingLiU"/>
          <w:sz w:val="24"/>
        </w:rPr>
        <w:t>22</w:t>
      </w:r>
      <w:r>
        <w:rPr>
          <w:rStyle w:val="CharStyle25"/>
        </w:rPr>
        <w:t xml:space="preserve">, 24, 24</w:t>
      </w:r>
    </w:p>
    <w:p>
      <w:pPr>
        <w:pStyle w:val="Style9"/>
        <w:keepNext/>
        <w:keepLines/>
        <w:widowControl w:val="0"/>
        <w:shd w:val="clear" w:color="auto" w:fill="auto"/>
        <w:spacing w:before="0" w:after="600" w:line="240" w:lineRule="auto"/>
        <w:ind w:left="0" w:right="0" w:firstLine="0"/>
        <w:jc w:val="center"/>
      </w:pPr>
      <w:bookmarkStart w:id="8" w:name="bookmark8"/>
      <w:r>
        <w:rPr>
          <w:rStyle w:val="CharStyle10"/>
          <w:b/>
        </w:rPr>
        <w:t xml:space="preserve">The Catalog</w:t>
      </w:r>
      <w:bookmarkEnd w:id="8"/>
    </w:p>
    <w:p>
      <w:pPr>
        <w:pStyle w:val="Style44"/>
        <w:keepNext w:val="0"/>
        <w:keepLines w:val="0"/>
        <w:widowControl w:val="0"/>
        <w:shd w:val="clear" w:color="auto" w:fill="auto"/>
        <w:tabs>
          <w:tab w:leader="dot" w:pos="9320" w:val="right"/>
        </w:tabs>
        <w:spacing w:before="0" w:after="120" w:line="240" w:lineRule="auto"/>
        <w:ind w:left="0" w:right="0" w:firstLine="0"/>
        <w:jc w:val="both"/>
        <w:rPr>
          <w:sz w:val="28"/>
        </w:rPr>
      </w:pPr>
      <w:r>
        <w:fldChar w:fldCharType="begin"/>
        <w:instrText xml:space="preserve"> TOC \o "1-5" \h \z </w:instrText>
        <w:fldChar w:fldCharType="separate"/>
      </w:r>
      <w:hyperlink w:anchor="bookmark6" w:tooltip="Current Document">
        <w:r>
          <w:rPr>
            <w:rStyle w:val="CharStyle45"/>
            <w:rFonts w:ascii="SimSun" w:eastAsia="SimSun" w:hAnsi="SimSun" w:cs="SimSun"/>
            <w:b/>
            <w:sz w:val="28"/>
          </w:rPr>
          <w:t>确认书</w:t>
          <w:tab/>
          <w:t xml:space="preserve"> </w:t>
        </w:r>
        <w:r>
          <w:rPr>
            <w:rStyle w:val="CharStyle45"/>
            <w:rFonts w:ascii="Times New Roman" w:eastAsia="Times New Roman" w:hAnsi="Times New Roman" w:cs="Times New Roman"/>
            <w:sz w:val="28"/>
          </w:rPr>
          <w:t>4</w:t>
        </w:r>
      </w:hyperlink>
    </w:p>
    <w:p>
      <w:pPr>
        <w:pStyle w:val="Style44"/>
        <w:keepNext w:val="0"/>
        <w:keepLines w:val="0"/>
        <w:widowControl w:val="0"/>
        <w:shd w:val="clear" w:color="auto" w:fill="auto"/>
        <w:tabs>
          <w:tab w:leader="dot" w:pos="9320" w:val="right"/>
        </w:tabs>
        <w:bidi w:val="0"/>
        <w:spacing w:before="0" w:after="260" w:line="240" w:lineRule="auto"/>
        <w:ind w:left="0" w:right="0" w:firstLine="0"/>
        <w:jc w:val="both"/>
        <w:rPr>
          <w:sz w:val="28"/>
        </w:rPr>
      </w:pPr>
      <w:hyperlink w:anchor="bookmark10" w:tooltip="Current Document">
        <w:r>
          <w:rPr>
            <w:rStyle w:val="CharStyle45"/>
            <w:rFonts w:ascii="SimSun" w:eastAsia="SimSun" w:hAnsi="SimSun" w:cs="SimSun"/>
            <w:b/>
            <w:sz w:val="28"/>
          </w:rPr>
          <w:t>第一部分申请书正文</w:t>
          <w:tab/>
        </w:r>
        <w:r>
          <w:rPr>
            <w:rStyle w:val="CharStyle45"/>
            <w:rFonts w:ascii="Times New Roman" w:eastAsia="Times New Roman" w:hAnsi="Times New Roman" w:cs="Times New Roman"/>
            <w:sz w:val="28"/>
          </w:rPr>
          <w:t>6</w:t>
        </w:r>
      </w:hyperlink>
    </w:p>
    <w:p>
      <w:pPr>
        <w:pStyle w:val="Style44"/>
        <w:keepNext w:val="0"/>
        <w:keepLines w:val="0"/>
        <w:widowControl w:val="0"/>
        <w:numPr>
          <w:ilvl w:val="0"/>
          <w:numId w:val="1"/>
        </w:numPr>
        <w:shd w:val="clear" w:color="auto" w:fill="auto"/>
        <w:tabs>
          <w:tab w:pos="1027" w:val="left"/>
          <w:tab w:pos="1055" w:val="left"/>
          <w:tab w:leader="dot" w:pos="9416" w:val="right"/>
        </w:tabs>
        <w:bidi w:val="0"/>
        <w:spacing w:before="0" w:after="0" w:line="240" w:lineRule="auto"/>
        <w:ind w:left="0" w:right="0" w:firstLine="220"/>
        <w:jc w:val="both"/>
        <w:rPr>
          <w:sz w:val="24"/>
        </w:rPr>
      </w:pPr>
      <w:hyperlink w:anchor="bookmark12" w:tooltip="Current Document">
        <w:r>
          <w:rPr>
            <w:rStyle w:val="CharStyle45"/>
            <w:b/>
          </w:rPr>
          <w:t>利害关系方的相关情况</w:t>
          <w:tab/>
          <w:t xml:space="preserve"> </w:t>
        </w:r>
        <w:r>
          <w:rPr>
            <w:rStyle w:val="CharStyle45"/>
            <w:rFonts w:ascii="Times New Roman" w:eastAsia="Times New Roman" w:hAnsi="Times New Roman" w:cs="Times New Roman"/>
            <w:sz w:val="24"/>
          </w:rPr>
          <w:t>6</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hyperlink w:anchor="bookmark14" w:tooltip="Current Document">
        <w:r>
          <w:rPr>
            <w:rStyle w:val="CharStyle45"/>
          </w:rPr>
          <w:t>（一）申请人、中国大陆同类产品的其它生产企业及行业组织</w:t>
          <w:tab/>
          <w:t xml:space="preserve"> </w:t>
        </w:r>
        <w:r>
          <w:rPr>
            <w:rStyle w:val="CharStyle45"/>
            <w:rFonts w:ascii="PMingLiU" w:eastAsia="PMingLiU" w:hAnsi="PMingLiU" w:cs="PMingLiU"/>
            <w:sz w:val="24"/>
          </w:rPr>
          <w:t>6</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hyperlink w:anchor="bookmark23" w:tooltip="Current Document">
        <w:r>
          <w:rPr>
            <w:rStyle w:val="CharStyle45"/>
          </w:rPr>
          <w:t>（二）中国大陆共聚聚甲醛产业介绍</w:t>
          <w:tab/>
          <w:t xml:space="preserve"> </w:t>
        </w:r>
        <w:r>
          <w:rPr>
            <w:rStyle w:val="CharStyle45"/>
            <w:rFonts w:ascii="PMingLiU" w:eastAsia="PMingLiU" w:hAnsi="PMingLiU" w:cs="PMingLiU"/>
            <w:sz w:val="24"/>
          </w:rPr>
          <w:t>9</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hyperlink w:anchor="bookmark25" w:tooltip="Current Document">
        <w:r>
          <w:rPr>
            <w:rStyle w:val="CharStyle45"/>
          </w:rPr>
          <w:t>（三）寻求的其它进口救济</w:t>
          <w:tab/>
          <w:t xml:space="preserve"> </w:t>
        </w:r>
        <w:r>
          <w:rPr>
            <w:rStyle w:val="CharStyle45"/>
            <w:rFonts w:ascii="PMingLiU" w:eastAsia="PMingLiU" w:hAnsi="PMingLiU" w:cs="PMingLiU"/>
            <w:sz w:val="24"/>
          </w:rPr>
          <w:t>11</w:t>
        </w:r>
      </w:hyperlink>
    </w:p>
    <w:p>
      <w:pPr>
        <w:pStyle w:val="Style44"/>
        <w:keepNext w:val="0"/>
        <w:keepLines w:val="0"/>
        <w:widowControl w:val="0"/>
        <w:shd w:val="clear" w:color="auto" w:fill="auto"/>
        <w:tabs>
          <w:tab w:leader="dot" w:pos="9196" w:val="right"/>
        </w:tabs>
        <w:bidi w:val="0"/>
        <w:spacing w:before="0" w:after="120" w:line="240" w:lineRule="auto"/>
        <w:ind w:left="0" w:right="0"/>
        <w:jc w:val="both"/>
        <w:rPr>
          <w:sz w:val="24"/>
        </w:rPr>
      </w:pPr>
      <w:hyperlink w:anchor="bookmark27" w:tooltip="Current Document">
        <w:r>
          <w:rPr>
            <w:rStyle w:val="CharStyle45"/>
          </w:rPr>
          <w:t>（四）申请调查产品的已知的生产商、出口商和进口商的情况</w:t>
          <w:tab/>
          <w:t xml:space="preserve"> </w:t>
        </w:r>
        <w:r>
          <w:rPr>
            <w:rStyle w:val="CharStyle45"/>
            <w:rFonts w:ascii="PMingLiU" w:eastAsia="PMingLiU" w:hAnsi="PMingLiU" w:cs="PMingLiU"/>
            <w:sz w:val="24"/>
          </w:rPr>
          <w:t>12</w:t>
        </w:r>
      </w:hyperlink>
    </w:p>
    <w:p>
      <w:pPr>
        <w:pStyle w:val="Style44"/>
        <w:keepNext w:val="0"/>
        <w:keepLines w:val="0"/>
        <w:widowControl w:val="0"/>
        <w:numPr>
          <w:ilvl w:val="0"/>
          <w:numId w:val="1"/>
        </w:numPr>
        <w:shd w:val="clear" w:color="auto" w:fill="auto"/>
        <w:tabs>
          <w:tab w:pos="1027" w:val="left"/>
          <w:tab w:pos="1055" w:val="left"/>
          <w:tab w:leader="dot" w:pos="9416" w:val="right"/>
        </w:tabs>
        <w:bidi w:val="0"/>
        <w:spacing w:before="0" w:after="120" w:line="240" w:lineRule="auto"/>
        <w:ind w:left="0" w:right="0" w:firstLine="220"/>
        <w:jc w:val="both"/>
        <w:rPr>
          <w:sz w:val="24"/>
        </w:rPr>
      </w:pPr>
      <w:hyperlink w:anchor="bookmark42" w:tooltip="Current Document">
        <w:r>
          <w:rPr>
            <w:rStyle w:val="CharStyle45"/>
            <w:b/>
          </w:rPr>
          <w:t>申请调查产品的具体描述和申请人申请对涉案产品的调查范围</w:t>
          <w:tab/>
          <w:t xml:space="preserve"> </w:t>
        </w:r>
        <w:r>
          <w:rPr>
            <w:rStyle w:val="CharStyle45"/>
            <w:rFonts w:ascii="Times New Roman" w:eastAsia="Times New Roman" w:hAnsi="Times New Roman" w:cs="Times New Roman"/>
            <w:sz w:val="24"/>
          </w:rPr>
          <w:t>14</w:t>
        </w:r>
      </w:hyperlink>
    </w:p>
    <w:p>
      <w:pPr>
        <w:pStyle w:val="Style44"/>
        <w:keepNext w:val="0"/>
        <w:keepLines w:val="0"/>
        <w:widowControl w:val="0"/>
        <w:numPr>
          <w:ilvl w:val="0"/>
          <w:numId w:val="1"/>
        </w:numPr>
        <w:shd w:val="clear" w:color="auto" w:fill="auto"/>
        <w:tabs>
          <w:tab w:pos="1027" w:val="left"/>
          <w:tab w:pos="1055" w:val="left"/>
          <w:tab w:leader="dot" w:pos="9416" w:val="right"/>
        </w:tabs>
        <w:bidi w:val="0"/>
        <w:spacing w:before="0" w:after="0" w:line="240" w:lineRule="auto"/>
        <w:ind w:left="0" w:right="0" w:firstLine="220"/>
        <w:jc w:val="both"/>
        <w:rPr>
          <w:sz w:val="24"/>
        </w:rPr>
      </w:pPr>
      <w:hyperlink w:anchor="bookmark52" w:tooltip="Current Document">
        <w:r>
          <w:rPr>
            <w:rStyle w:val="CharStyle45"/>
            <w:b/>
          </w:rPr>
          <w:t>中国大陆同类产品的具体描述以及与申请调查产品的比较</w:t>
          <w:tab/>
          <w:t xml:space="preserve"> </w:t>
        </w:r>
        <w:r>
          <w:rPr>
            <w:rStyle w:val="CharStyle45"/>
            <w:rFonts w:ascii="Times New Roman" w:eastAsia="Times New Roman" w:hAnsi="Times New Roman" w:cs="Times New Roman"/>
            <w:sz w:val="24"/>
          </w:rPr>
          <w:t>16</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hyperlink w:anchor="bookmark54" w:tooltip="Current Document">
        <w:r>
          <w:rPr>
            <w:rStyle w:val="CharStyle45"/>
          </w:rPr>
          <w:t>（一）中国大陆同类产品的具体描述</w:t>
          <w:tab/>
          <w:t xml:space="preserve"> </w:t>
        </w:r>
        <w:r>
          <w:rPr>
            <w:rStyle w:val="CharStyle45"/>
            <w:rFonts w:ascii="PMingLiU" w:eastAsia="PMingLiU" w:hAnsi="PMingLiU" w:cs="PMingLiU"/>
            <w:sz w:val="24"/>
          </w:rPr>
          <w:t>16</w:t>
        </w:r>
      </w:hyperlink>
    </w:p>
    <w:p>
      <w:pPr>
        <w:pStyle w:val="Style44"/>
        <w:keepNext w:val="0"/>
        <w:keepLines w:val="0"/>
        <w:widowControl w:val="0"/>
        <w:shd w:val="clear" w:color="auto" w:fill="auto"/>
        <w:tabs>
          <w:tab w:leader="dot" w:pos="9196" w:val="right"/>
        </w:tabs>
        <w:bidi w:val="0"/>
        <w:spacing w:before="0" w:after="120" w:line="240" w:lineRule="auto"/>
        <w:ind w:left="0" w:right="0"/>
        <w:jc w:val="both"/>
        <w:rPr>
          <w:sz w:val="24"/>
        </w:rPr>
      </w:pPr>
      <w:r>
        <w:rPr>
          <w:rStyle w:val="CharStyle45"/>
        </w:rPr>
        <w:t>（二）申请调查产品与中国大陆产业同类产品之比较</w:t>
        <w:tab/>
        <w:t xml:space="preserve"> </w:t>
      </w:r>
      <w:r>
        <w:rPr>
          <w:rStyle w:val="CharStyle45"/>
          <w:rFonts w:ascii="PMingLiU" w:eastAsia="PMingLiU" w:hAnsi="PMingLiU" w:cs="PMingLiU"/>
          <w:sz w:val="24"/>
        </w:rPr>
        <w:t>17</w:t>
      </w:r>
    </w:p>
    <w:p>
      <w:pPr>
        <w:pStyle w:val="Style44"/>
        <w:keepNext w:val="0"/>
        <w:keepLines w:val="0"/>
        <w:widowControl w:val="0"/>
        <w:numPr>
          <w:ilvl w:val="0"/>
          <w:numId w:val="1"/>
        </w:numPr>
        <w:shd w:val="clear" w:color="auto" w:fill="auto"/>
        <w:tabs>
          <w:tab w:pos="1027" w:val="left"/>
          <w:tab w:pos="1055" w:val="left"/>
          <w:tab w:leader="dot" w:pos="9416" w:val="right"/>
        </w:tabs>
        <w:bidi w:val="0"/>
        <w:spacing w:before="0" w:after="0" w:line="240" w:lineRule="auto"/>
        <w:ind w:left="0" w:right="0" w:firstLine="220"/>
        <w:jc w:val="both"/>
        <w:rPr>
          <w:sz w:val="24"/>
        </w:rPr>
      </w:pPr>
      <w:hyperlink w:anchor="bookmark71" w:tooltip="Current Document">
        <w:r>
          <w:rPr>
            <w:rStyle w:val="CharStyle45"/>
            <w:b/>
          </w:rPr>
          <w:t>申请调查产品的进口基本情况</w:t>
          <w:tab/>
          <w:t xml:space="preserve"> </w:t>
        </w:r>
        <w:r>
          <w:rPr>
            <w:rStyle w:val="CharStyle45"/>
            <w:rFonts w:ascii="Times New Roman" w:eastAsia="Times New Roman" w:hAnsi="Times New Roman" w:cs="Times New Roman"/>
            <w:sz w:val="24"/>
          </w:rPr>
          <w:t>18</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r>
        <w:rPr>
          <w:rStyle w:val="CharStyle45"/>
        </w:rPr>
        <w:t>（一）申请调查产品的进口数量变化情况</w:t>
        <w:tab/>
        <w:t xml:space="preserve"> </w:t>
      </w:r>
      <w:r>
        <w:rPr>
          <w:rStyle w:val="CharStyle45"/>
          <w:rFonts w:ascii="PMingLiU" w:eastAsia="PMingLiU" w:hAnsi="PMingLiU" w:cs="PMingLiU"/>
          <w:sz w:val="24"/>
        </w:rPr>
        <w:t>18</w:t>
      </w:r>
    </w:p>
    <w:p>
      <w:pPr>
        <w:pStyle w:val="Style44"/>
        <w:keepNext w:val="0"/>
        <w:keepLines w:val="0"/>
        <w:widowControl w:val="0"/>
        <w:shd w:val="clear" w:color="auto" w:fill="auto"/>
        <w:tabs>
          <w:tab w:leader="dot" w:pos="9196" w:val="right"/>
        </w:tabs>
        <w:bidi w:val="0"/>
        <w:spacing w:before="0" w:after="120" w:line="240" w:lineRule="auto"/>
        <w:ind w:left="0" w:right="0"/>
        <w:jc w:val="both"/>
        <w:rPr>
          <w:sz w:val="24"/>
        </w:rPr>
      </w:pPr>
      <w:r>
        <w:rPr>
          <w:rStyle w:val="CharStyle45"/>
        </w:rPr>
        <w:t>（二）申请调查产品的进口价格变化情况</w:t>
        <w:tab/>
        <w:t xml:space="preserve"> </w:t>
      </w:r>
      <w:r>
        <w:rPr>
          <w:rStyle w:val="CharStyle45"/>
          <w:rFonts w:ascii="PMingLiU" w:eastAsia="PMingLiU" w:hAnsi="PMingLiU" w:cs="PMingLiU"/>
          <w:sz w:val="24"/>
        </w:rPr>
        <w:t>21</w:t>
      </w:r>
    </w:p>
    <w:p>
      <w:pPr>
        <w:pStyle w:val="Style44"/>
        <w:keepNext w:val="0"/>
        <w:keepLines w:val="0"/>
        <w:widowControl w:val="0"/>
        <w:numPr>
          <w:ilvl w:val="0"/>
          <w:numId w:val="1"/>
        </w:numPr>
        <w:shd w:val="clear" w:color="auto" w:fill="auto"/>
        <w:tabs>
          <w:tab w:pos="1027" w:val="left"/>
          <w:tab w:pos="1055" w:val="left"/>
          <w:tab w:leader="dot" w:pos="9416" w:val="right"/>
        </w:tabs>
        <w:bidi w:val="0"/>
        <w:spacing w:before="0" w:after="0" w:line="240" w:lineRule="auto"/>
        <w:ind w:left="0" w:right="0" w:firstLine="220"/>
        <w:jc w:val="both"/>
        <w:rPr>
          <w:sz w:val="24"/>
        </w:rPr>
      </w:pPr>
      <w:hyperlink w:anchor="bookmark79" w:tooltip="Current Document">
        <w:r>
          <w:rPr>
            <w:rStyle w:val="CharStyle45"/>
            <w:b/>
          </w:rPr>
          <w:t>申请调查产品的倾销情况</w:t>
          <w:tab/>
          <w:t xml:space="preserve"> </w:t>
        </w:r>
        <w:r>
          <w:rPr>
            <w:rStyle w:val="CharStyle45"/>
            <w:rFonts w:ascii="Times New Roman" w:eastAsia="Times New Roman" w:hAnsi="Times New Roman" w:cs="Times New Roman"/>
            <w:sz w:val="24"/>
          </w:rPr>
          <w:t>22</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hyperlink w:anchor="bookmark81" w:tooltip="Current Document">
        <w:r>
          <w:rPr>
            <w:rStyle w:val="CharStyle45"/>
          </w:rPr>
          <w:t>（一）倾销幅度的计算方法</w:t>
          <w:tab/>
          <w:t xml:space="preserve"> </w:t>
        </w:r>
        <w:r>
          <w:rPr>
            <w:rStyle w:val="CharStyle45"/>
            <w:rFonts w:ascii="PMingLiU" w:eastAsia="PMingLiU" w:hAnsi="PMingLiU" w:cs="PMingLiU"/>
            <w:sz w:val="24"/>
          </w:rPr>
          <w:t>22</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r>
        <w:rPr>
          <w:rStyle w:val="CharStyle45"/>
        </w:rPr>
        <w:t>（二）申请调查产品的出口价格</w:t>
        <w:tab/>
        <w:t xml:space="preserve"> </w:t>
      </w:r>
      <w:r>
        <w:rPr>
          <w:rStyle w:val="CharStyle45"/>
          <w:rFonts w:ascii="PMingLiU" w:eastAsia="PMingLiU" w:hAnsi="PMingLiU" w:cs="PMingLiU"/>
          <w:sz w:val="24"/>
        </w:rPr>
        <w:t>23</w:t>
      </w:r>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r>
        <w:rPr>
          <w:rStyle w:val="CharStyle45"/>
        </w:rPr>
        <w:t>（三）申请调查产品的正常价值</w:t>
        <w:tab/>
        <w:t xml:space="preserve"> </w:t>
      </w:r>
      <w:r>
        <w:rPr>
          <w:rStyle w:val="CharStyle45"/>
          <w:rFonts w:ascii="PMingLiU" w:eastAsia="PMingLiU" w:hAnsi="PMingLiU" w:cs="PMingLiU"/>
          <w:sz w:val="24"/>
        </w:rPr>
        <w:t>25</w:t>
      </w:r>
    </w:p>
    <w:p>
      <w:pPr>
        <w:pStyle w:val="Style44"/>
        <w:keepNext w:val="0"/>
        <w:keepLines w:val="0"/>
        <w:widowControl w:val="0"/>
        <w:shd w:val="clear" w:color="auto" w:fill="auto"/>
        <w:tabs>
          <w:tab w:leader="dot" w:pos="9196" w:val="right"/>
        </w:tabs>
        <w:bidi w:val="0"/>
        <w:spacing w:before="0" w:after="120" w:line="240" w:lineRule="auto"/>
        <w:ind w:left="0" w:right="0"/>
        <w:jc w:val="both"/>
        <w:rPr>
          <w:sz w:val="24"/>
        </w:rPr>
      </w:pPr>
      <w:hyperlink w:anchor="bookmark108" w:tooltip="Current Document">
        <w:r>
          <w:rPr>
            <w:rStyle w:val="CharStyle45"/>
          </w:rPr>
          <w:t>（四）估算的倾销幅度</w:t>
          <w:tab/>
          <w:t xml:space="preserve"> </w:t>
        </w:r>
        <w:r>
          <w:rPr>
            <w:rStyle w:val="CharStyle45"/>
            <w:rFonts w:ascii="PMingLiU" w:eastAsia="PMingLiU" w:hAnsi="PMingLiU" w:cs="PMingLiU"/>
            <w:sz w:val="24"/>
          </w:rPr>
          <w:t>28</w:t>
        </w:r>
      </w:hyperlink>
    </w:p>
    <w:p>
      <w:pPr>
        <w:pStyle w:val="Style44"/>
        <w:keepNext w:val="0"/>
        <w:keepLines w:val="0"/>
        <w:widowControl w:val="0"/>
        <w:numPr>
          <w:ilvl w:val="0"/>
          <w:numId w:val="1"/>
        </w:numPr>
        <w:shd w:val="clear" w:color="auto" w:fill="auto"/>
        <w:tabs>
          <w:tab w:pos="1027" w:val="left"/>
          <w:tab w:pos="1055" w:val="left"/>
          <w:tab w:leader="dot" w:pos="9416" w:val="right"/>
        </w:tabs>
        <w:bidi w:val="0"/>
        <w:spacing w:before="0" w:after="0" w:line="240" w:lineRule="auto"/>
        <w:ind w:left="0" w:right="0" w:firstLine="220"/>
        <w:jc w:val="both"/>
        <w:rPr>
          <w:sz w:val="24"/>
        </w:rPr>
      </w:pPr>
      <w:hyperlink w:anchor="bookmark110" w:tooltip="Current Document">
        <w:r>
          <w:rPr>
            <w:rStyle w:val="CharStyle45"/>
            <w:b/>
          </w:rPr>
          <w:t>中国大陆产业受到的损害情况</w:t>
          <w:tab/>
          <w:t xml:space="preserve"> </w:t>
        </w:r>
        <w:r>
          <w:rPr>
            <w:rStyle w:val="CharStyle45"/>
            <w:rFonts w:ascii="Times New Roman" w:eastAsia="Times New Roman" w:hAnsi="Times New Roman" w:cs="Times New Roman"/>
            <w:sz w:val="24"/>
          </w:rPr>
          <w:t>28</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hyperlink w:anchor="bookmark112" w:tooltip="Current Document">
        <w:r>
          <w:rPr>
            <w:rStyle w:val="CharStyle45"/>
          </w:rPr>
          <w:t>（一）累积评估</w:t>
          <w:tab/>
          <w:t xml:space="preserve"> </w:t>
        </w:r>
        <w:r>
          <w:rPr>
            <w:rStyle w:val="CharStyle45"/>
            <w:rFonts w:ascii="PMingLiU" w:eastAsia="PMingLiU" w:hAnsi="PMingLiU" w:cs="PMingLiU"/>
            <w:sz w:val="24"/>
          </w:rPr>
          <w:t>28</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r>
        <w:rPr>
          <w:rStyle w:val="CharStyle45"/>
        </w:rPr>
        <w:t>（二）申请调查产品进口数量、价格的变化及中国大陆产业的状况</w:t>
        <w:tab/>
        <w:t xml:space="preserve"> </w:t>
      </w:r>
      <w:r>
        <w:rPr>
          <w:rStyle w:val="CharStyle45"/>
          <w:rFonts w:ascii="PMingLiU" w:eastAsia="PMingLiU" w:hAnsi="PMingLiU" w:cs="PMingLiU"/>
          <w:sz w:val="24"/>
        </w:rPr>
        <w:t>30</w:t>
      </w:r>
    </w:p>
    <w:p>
      <w:pPr>
        <w:pStyle w:val="Style44"/>
        <w:keepNext w:val="0"/>
        <w:keepLines w:val="0"/>
        <w:widowControl w:val="0"/>
        <w:numPr>
          <w:ilvl w:val="0"/>
          <w:numId w:val="3"/>
        </w:numPr>
        <w:shd w:val="clear" w:color="auto" w:fill="auto"/>
        <w:tabs>
          <w:tab w:pos="1225" w:val="left"/>
          <w:tab w:pos="1261" w:val="left"/>
          <w:tab w:leader="dot" w:pos="9347" w:val="right"/>
        </w:tabs>
        <w:bidi w:val="0"/>
        <w:spacing w:before="0" w:after="0" w:line="240" w:lineRule="auto"/>
        <w:ind w:left="0" w:right="0" w:firstLine="680"/>
        <w:jc w:val="both"/>
        <w:rPr>
          <w:sz w:val="24"/>
        </w:rPr>
      </w:pPr>
      <w:r>
        <w:rPr>
          <w:rStyle w:val="CharStyle45"/>
        </w:rPr>
        <w:t>申请调查产品的数量增长情况</w:t>
        <w:tab/>
        <w:t xml:space="preserve"> </w:t>
      </w:r>
      <w:r>
        <w:rPr>
          <w:rStyle w:val="CharStyle45"/>
          <w:rFonts w:ascii="PMingLiU" w:eastAsia="PMingLiU" w:hAnsi="PMingLiU" w:cs="PMingLiU"/>
          <w:sz w:val="24"/>
        </w:rPr>
        <w:t>30</w:t>
      </w:r>
    </w:p>
    <w:p>
      <w:pPr>
        <w:pStyle w:val="Style44"/>
        <w:keepNext w:val="0"/>
        <w:keepLines w:val="0"/>
        <w:widowControl w:val="0"/>
        <w:numPr>
          <w:ilvl w:val="0"/>
          <w:numId w:val="3"/>
        </w:numPr>
        <w:shd w:val="clear" w:color="auto" w:fill="auto"/>
        <w:tabs>
          <w:tab w:pos="1225" w:val="left"/>
          <w:tab w:pos="1261" w:val="left"/>
          <w:tab w:leader="dot" w:pos="9347" w:val="right"/>
        </w:tabs>
        <w:bidi w:val="0"/>
        <w:spacing w:before="0" w:after="0" w:line="240" w:lineRule="auto"/>
        <w:ind w:left="0" w:right="0" w:firstLine="680"/>
        <w:jc w:val="both"/>
        <w:rPr>
          <w:sz w:val="24"/>
        </w:rPr>
      </w:pPr>
      <w:r>
        <w:rPr>
          <w:rStyle w:val="CharStyle45"/>
        </w:rPr>
        <w:t>申请调查产品对中国大陆产业同类产品价格的影响情况</w:t>
        <w:tab/>
        <w:t xml:space="preserve"> </w:t>
      </w:r>
      <w:r>
        <w:rPr>
          <w:rStyle w:val="CharStyle45"/>
          <w:rFonts w:ascii="PMingLiU" w:eastAsia="PMingLiU" w:hAnsi="PMingLiU" w:cs="PMingLiU"/>
          <w:sz w:val="24"/>
        </w:rPr>
        <w:t>32</w:t>
      </w:r>
    </w:p>
    <w:p>
      <w:pPr>
        <w:pStyle w:val="Style44"/>
        <w:keepNext w:val="0"/>
        <w:keepLines w:val="0"/>
        <w:widowControl w:val="0"/>
        <w:numPr>
          <w:ilvl w:val="0"/>
          <w:numId w:val="3"/>
        </w:numPr>
        <w:shd w:val="clear" w:color="auto" w:fill="auto"/>
        <w:tabs>
          <w:tab w:pos="1225" w:val="left"/>
          <w:tab w:pos="1261" w:val="left"/>
          <w:tab w:leader="dot" w:pos="9347" w:val="right"/>
        </w:tabs>
        <w:bidi w:val="0"/>
        <w:spacing w:before="0" w:after="0" w:line="240" w:lineRule="auto"/>
        <w:ind w:left="0" w:right="0" w:firstLine="680"/>
        <w:jc w:val="both"/>
        <w:rPr>
          <w:sz w:val="24"/>
        </w:rPr>
      </w:pPr>
      <w:hyperlink w:anchor="bookmark127" w:tooltip="Current Document">
        <w:r>
          <w:rPr>
            <w:rStyle w:val="CharStyle45"/>
          </w:rPr>
          <w:t>申请调查产品对中国大陆产业有关经济指标或因素的影响</w:t>
          <w:tab/>
          <w:t xml:space="preserve"> </w:t>
        </w:r>
        <w:r>
          <w:rPr>
            <w:rStyle w:val="CharStyle45"/>
            <w:rFonts w:ascii="PMingLiU" w:eastAsia="PMingLiU" w:hAnsi="PMingLiU" w:cs="PMingLiU"/>
            <w:sz w:val="24"/>
          </w:rPr>
          <w:t>37</w:t>
        </w:r>
      </w:hyperlink>
    </w:p>
    <w:p>
      <w:pPr>
        <w:pStyle w:val="Style44"/>
        <w:keepNext w:val="0"/>
        <w:keepLines w:val="0"/>
        <w:widowControl w:val="0"/>
        <w:shd w:val="clear" w:color="auto" w:fill="auto"/>
        <w:tabs>
          <w:tab w:leader="dot" w:pos="9196" w:val="right"/>
        </w:tabs>
        <w:bidi w:val="0"/>
        <w:spacing w:before="0" w:after="120" w:line="240" w:lineRule="auto"/>
        <w:ind w:left="0" w:right="0"/>
        <w:jc w:val="both"/>
        <w:rPr>
          <w:sz w:val="24"/>
        </w:rPr>
      </w:pPr>
      <w:hyperlink w:anchor="bookmark144" w:tooltip="Current Document">
        <w:r>
          <w:rPr>
            <w:rStyle w:val="CharStyle45"/>
          </w:rPr>
          <w:t>（三）损害的程度和类型</w:t>
          <w:tab/>
          <w:t xml:space="preserve"> </w:t>
        </w:r>
        <w:r>
          <w:rPr>
            <w:rStyle w:val="CharStyle45"/>
            <w:rFonts w:ascii="PMingLiU" w:eastAsia="PMingLiU" w:hAnsi="PMingLiU" w:cs="PMingLiU"/>
            <w:sz w:val="24"/>
          </w:rPr>
          <w:t>48</w:t>
        </w:r>
      </w:hyperlink>
    </w:p>
    <w:p>
      <w:pPr>
        <w:pStyle w:val="Style44"/>
        <w:keepNext w:val="0"/>
        <w:keepLines w:val="0"/>
        <w:widowControl w:val="0"/>
        <w:numPr>
          <w:ilvl w:val="0"/>
          <w:numId w:val="1"/>
        </w:numPr>
        <w:shd w:val="clear" w:color="auto" w:fill="auto"/>
        <w:tabs>
          <w:tab w:pos="1027" w:val="left"/>
          <w:tab w:leader="dot" w:pos="9416" w:val="right"/>
        </w:tabs>
        <w:bidi w:val="0"/>
        <w:spacing w:before="0" w:after="0" w:line="240" w:lineRule="auto"/>
        <w:ind w:left="0" w:right="0" w:firstLine="220"/>
        <w:jc w:val="both"/>
        <w:rPr>
          <w:sz w:val="24"/>
        </w:rPr>
      </w:pPr>
      <w:hyperlink w:anchor="bookmark146" w:tooltip="Current Document">
        <w:r>
          <w:rPr>
            <w:rStyle w:val="CharStyle45"/>
            <w:b/>
          </w:rPr>
          <w:t>倾销与损害之间的因果关系</w:t>
          <w:tab/>
          <w:t xml:space="preserve"> </w:t>
        </w:r>
        <w:r>
          <w:rPr>
            <w:rStyle w:val="CharStyle45"/>
            <w:rFonts w:ascii="Times New Roman" w:eastAsia="Times New Roman" w:hAnsi="Times New Roman" w:cs="Times New Roman"/>
            <w:sz w:val="24"/>
          </w:rPr>
          <w:t>50</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hyperlink w:anchor="bookmark148" w:tooltip="Current Document">
        <w:r>
          <w:rPr>
            <w:rStyle w:val="CharStyle45"/>
          </w:rPr>
          <w:t>（一）申请调查产品造成中国大陆产业实质损害的原因分析</w:t>
          <w:tab/>
          <w:t xml:space="preserve"> </w:t>
        </w:r>
        <w:r>
          <w:rPr>
            <w:rStyle w:val="CharStyle45"/>
            <w:rFonts w:ascii="PMingLiU" w:eastAsia="PMingLiU" w:hAnsi="PMingLiU" w:cs="PMingLiU"/>
            <w:sz w:val="24"/>
          </w:rPr>
          <w:t>50</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r>
        <w:rPr>
          <w:rStyle w:val="CharStyle45"/>
        </w:rPr>
        <w:t>（二）其它可能造成中国大陆产业损害的因素分析</w:t>
        <w:tab/>
        <w:t xml:space="preserve"> </w:t>
      </w:r>
      <w:r>
        <w:rPr>
          <w:rStyle w:val="CharStyle45"/>
          <w:rFonts w:ascii="PMingLiU" w:eastAsia="PMingLiU" w:hAnsi="PMingLiU" w:cs="PMingLiU"/>
          <w:sz w:val="24"/>
        </w:rPr>
        <w:t>56</w:t>
      </w:r>
    </w:p>
    <w:p>
      <w:pPr>
        <w:pStyle w:val="Style44"/>
        <w:keepNext w:val="0"/>
        <w:keepLines w:val="0"/>
        <w:widowControl w:val="0"/>
        <w:shd w:val="clear" w:color="auto" w:fill="auto"/>
        <w:tabs>
          <w:tab w:leader="dot" w:pos="9196" w:val="right"/>
        </w:tabs>
        <w:bidi w:val="0"/>
        <w:spacing w:before="0" w:after="120" w:line="240" w:lineRule="auto"/>
        <w:ind w:left="0" w:right="0"/>
        <w:jc w:val="both"/>
        <w:rPr>
          <w:sz w:val="24"/>
        </w:rPr>
      </w:pPr>
      <w:hyperlink w:anchor="bookmark167" w:tooltip="Current Document">
        <w:r>
          <w:rPr>
            <w:rStyle w:val="CharStyle45"/>
          </w:rPr>
          <w:t>（三）结论</w:t>
          <w:tab/>
          <w:t xml:space="preserve"> </w:t>
        </w:r>
        <w:r>
          <w:rPr>
            <w:rStyle w:val="CharStyle45"/>
            <w:rFonts w:ascii="PMingLiU" w:eastAsia="PMingLiU" w:hAnsi="PMingLiU" w:cs="PMingLiU"/>
            <w:sz w:val="24"/>
          </w:rPr>
          <w:t>58</w:t>
        </w:r>
      </w:hyperlink>
    </w:p>
    <w:p>
      <w:pPr>
        <w:pStyle w:val="Style44"/>
        <w:keepNext w:val="0"/>
        <w:keepLines w:val="0"/>
        <w:widowControl w:val="0"/>
        <w:numPr>
          <w:ilvl w:val="0"/>
          <w:numId w:val="1"/>
        </w:numPr>
        <w:shd w:val="clear" w:color="auto" w:fill="auto"/>
        <w:tabs>
          <w:tab w:pos="1027" w:val="left"/>
          <w:tab w:leader="dot" w:pos="9416" w:val="right"/>
        </w:tabs>
        <w:bidi w:val="0"/>
        <w:spacing w:before="0" w:after="120" w:line="240" w:lineRule="auto"/>
        <w:ind w:left="0" w:right="0" w:firstLine="220"/>
        <w:jc w:val="both"/>
        <w:rPr>
          <w:sz w:val="24"/>
        </w:rPr>
      </w:pPr>
      <w:hyperlink w:anchor="bookmark169" w:tooltip="Current Document">
        <w:r>
          <w:rPr>
            <w:rStyle w:val="CharStyle45"/>
            <w:b/>
          </w:rPr>
          <w:t>公共利益之考量</w:t>
          <w:tab/>
          <w:t xml:space="preserve"> </w:t>
        </w:r>
        <w:r>
          <w:rPr>
            <w:rStyle w:val="CharStyle45"/>
            <w:rFonts w:ascii="Times New Roman" w:eastAsia="Times New Roman" w:hAnsi="Times New Roman" w:cs="Times New Roman"/>
            <w:sz w:val="24"/>
          </w:rPr>
          <w:t>58</w:t>
        </w:r>
      </w:hyperlink>
    </w:p>
    <w:p>
      <w:pPr>
        <w:pStyle w:val="Style44"/>
        <w:keepNext w:val="0"/>
        <w:keepLines w:val="0"/>
        <w:widowControl w:val="0"/>
        <w:numPr>
          <w:ilvl w:val="0"/>
          <w:numId w:val="1"/>
        </w:numPr>
        <w:shd w:val="clear" w:color="auto" w:fill="auto"/>
        <w:tabs>
          <w:tab w:pos="1027" w:val="left"/>
          <w:tab w:leader="dot" w:pos="9416" w:val="right"/>
        </w:tabs>
        <w:bidi w:val="0"/>
        <w:spacing w:before="0" w:after="0" w:line="240" w:lineRule="auto"/>
        <w:ind w:left="0" w:right="0" w:firstLine="220"/>
        <w:jc w:val="both"/>
        <w:rPr>
          <w:sz w:val="24"/>
        </w:rPr>
      </w:pPr>
      <w:hyperlink w:anchor="bookmark171" w:tooltip="Current Document">
        <w:r>
          <w:rPr>
            <w:rStyle w:val="CharStyle45"/>
            <w:b/>
          </w:rPr>
          <w:t>结论和请求</w:t>
          <w:tab/>
        </w:r>
        <w:r>
          <w:rPr>
            <w:rStyle w:val="CharStyle45"/>
            <w:rFonts w:ascii="Times New Roman" w:eastAsia="Times New Roman" w:hAnsi="Times New Roman" w:cs="Times New Roman"/>
            <w:sz w:val="24"/>
          </w:rPr>
          <w:t>60</w:t>
        </w:r>
      </w:hyperlink>
    </w:p>
    <w:p>
      <w:pPr>
        <w:pStyle w:val="Style44"/>
        <w:keepNext w:val="0"/>
        <w:keepLines w:val="0"/>
        <w:widowControl w:val="0"/>
        <w:shd w:val="clear" w:color="auto" w:fill="auto"/>
        <w:tabs>
          <w:tab w:leader="dot" w:pos="9196" w:val="right"/>
        </w:tabs>
        <w:bidi w:val="0"/>
        <w:spacing w:before="0" w:after="0" w:line="240" w:lineRule="auto"/>
        <w:ind w:left="0" w:right="0"/>
        <w:jc w:val="both"/>
        <w:rPr>
          <w:sz w:val="24"/>
        </w:rPr>
      </w:pPr>
      <w:hyperlink w:anchor="bookmark173" w:tooltip="Current Document">
        <w:r>
          <w:rPr>
            <w:rStyle w:val="CharStyle45"/>
          </w:rPr>
          <w:t>（一）结论</w:t>
          <w:tab/>
          <w:t xml:space="preserve"> </w:t>
        </w:r>
        <w:r>
          <w:rPr>
            <w:rStyle w:val="CharStyle45"/>
            <w:rFonts w:ascii="PMingLiU" w:eastAsia="PMingLiU" w:hAnsi="PMingLiU" w:cs="PMingLiU"/>
            <w:sz w:val="24"/>
          </w:rPr>
          <w:t>60</w:t>
        </w:r>
      </w:hyperlink>
    </w:p>
    <w:p>
      <w:pPr>
        <w:pStyle w:val="Style44"/>
        <w:keepNext w:val="0"/>
        <w:keepLines w:val="0"/>
        <w:widowControl w:val="0"/>
        <w:shd w:val="clear" w:color="auto" w:fill="auto"/>
        <w:tabs>
          <w:tab w:leader="dot" w:pos="9196" w:val="right"/>
        </w:tabs>
        <w:bidi w:val="0"/>
        <w:spacing w:before="0" w:after="160" w:line="240" w:lineRule="auto"/>
        <w:ind w:left="0" w:right="0"/>
        <w:jc w:val="both"/>
        <w:rPr>
          <w:sz w:val="24"/>
        </w:rPr>
      </w:pPr>
      <w:hyperlink w:anchor="bookmark175" w:tooltip="Current Document">
        <w:r>
          <w:rPr>
            <w:rStyle w:val="CharStyle45"/>
          </w:rPr>
          <w:t>（二）请求</w:t>
          <w:tab/>
          <w:t xml:space="preserve"> </w:t>
        </w:r>
        <w:r>
          <w:rPr>
            <w:rStyle w:val="CharStyle45"/>
            <w:rFonts w:ascii="PMingLiU" w:eastAsia="PMingLiU" w:hAnsi="PMingLiU" w:cs="PMingLiU"/>
            <w:sz w:val="24"/>
          </w:rPr>
          <w:t>60</w:t>
        </w:r>
      </w:hyperlink>
    </w:p>
    <w:p>
      <w:pPr>
        <w:pStyle w:val="Style44"/>
        <w:keepNext w:val="0"/>
        <w:keepLines w:val="0"/>
        <w:widowControl w:val="0"/>
        <w:shd w:val="clear" w:color="auto" w:fill="auto"/>
        <w:tabs>
          <w:tab w:leader="dot" w:pos="9320" w:val="right"/>
        </w:tabs>
        <w:bidi w:val="0"/>
        <w:spacing w:before="0" w:after="160" w:line="240" w:lineRule="auto"/>
        <w:ind w:left="0" w:right="0" w:firstLine="0"/>
        <w:jc w:val="left"/>
        <w:rPr>
          <w:sz w:val="28"/>
        </w:rPr>
      </w:pPr>
      <w:hyperlink w:anchor="bookmark177" w:tooltip="Current Document">
        <w:r>
          <w:rPr>
            <w:rStyle w:val="CharStyle45"/>
            <w:rFonts w:ascii="SimSun" w:eastAsia="SimSun" w:hAnsi="SimSun" w:cs="SimSun"/>
            <w:b/>
            <w:sz w:val="28"/>
          </w:rPr>
          <w:t>第二部分保密申请</w:t>
          <w:tab/>
        </w:r>
        <w:r>
          <w:rPr>
            <w:rStyle w:val="CharStyle45"/>
            <w:rFonts w:ascii="Times New Roman" w:eastAsia="Times New Roman" w:hAnsi="Times New Roman" w:cs="Times New Roman"/>
            <w:sz w:val="28"/>
          </w:rPr>
          <w:t>61</w:t>
        </w:r>
      </w:hyperlink>
    </w:p>
    <w:p>
      <w:pPr>
        <w:pStyle w:val="Style44"/>
        <w:keepNext w:val="0"/>
        <w:keepLines w:val="0"/>
        <w:widowControl w:val="0"/>
        <w:shd w:val="clear" w:color="auto" w:fill="auto"/>
        <w:tabs>
          <w:tab w:leader="dot" w:pos="9320" w:val="right"/>
        </w:tabs>
        <w:bidi w:val="0"/>
        <w:spacing w:before="0" w:after="0" w:line="240" w:lineRule="auto"/>
        <w:ind w:left="0" w:right="0" w:firstLine="0"/>
        <w:jc w:val="left"/>
        <w:rPr>
          <w:sz w:val="28"/>
        </w:rPr>
      </w:pPr>
      <w:hyperlink w:anchor="bookmark185" w:tooltip="Current Document">
        <w:r>
          <w:rPr>
            <w:rStyle w:val="CharStyle45"/>
            <w:rFonts w:ascii="SimSun" w:eastAsia="SimSun" w:hAnsi="SimSun" w:cs="SimSun"/>
            <w:b/>
            <w:sz w:val="28"/>
          </w:rPr>
          <w:t>第三部分证据目录和清单</w:t>
          <w:tab/>
        </w:r>
        <w:r>
          <w:rPr>
            <w:rStyle w:val="CharStyle45"/>
            <w:rFonts w:ascii="Times New Roman" w:eastAsia="Times New Roman" w:hAnsi="Times New Roman" w:cs="Times New Roman"/>
            <w:sz w:val="28"/>
          </w:rPr>
          <w:t>62</w:t>
        </w:r>
      </w:hyperlink>
      <w:r>
        <w:fldChar w:fldCharType="end"/>
      </w:r>
    </w:p>
    <w:p>
      <w:pPr>
        <w:pStyle w:val="Style9"/>
        <w:keepNext/>
        <w:keepLines/>
        <w:widowControl w:val="0"/>
        <w:shd w:val="clear" w:color="auto" w:fill="auto"/>
        <w:spacing w:before="0" w:line="240" w:lineRule="auto"/>
        <w:ind w:left="0" w:right="0" w:firstLine="0"/>
        <w:jc w:val="center"/>
      </w:pPr>
      <w:bookmarkStart w:id="10" w:name="bookmark10"/>
      <w:r>
        <w:rPr>
          <w:rStyle w:val="CharStyle10"/>
          <w:b/>
        </w:rPr>
        <w:t xml:space="preserve">Body of the first part of the application</w:t>
      </w:r>
      <w:bookmarkEnd w:id="10"/>
    </w:p>
    <w:p>
      <w:pPr>
        <w:pStyle w:val="Style14"/>
        <w:keepNext/>
        <w:keepLines/>
        <w:widowControl w:val="0"/>
        <w:shd w:val="clear" w:color="auto" w:fill="auto"/>
        <w:spacing w:before="0" w:after="440" w:line="240" w:lineRule="auto"/>
        <w:ind w:left="0" w:right="0" w:firstLine="0"/>
        <w:jc w:val="left"/>
      </w:pPr>
      <w:bookmarkStart w:id="12" w:name="bookmark12"/>
      <w:r>
        <w:rPr>
          <w:rStyle w:val="CharStyle15"/>
          <w:b/>
        </w:rPr>
        <w:t xml:space="preserve">I. Relevant information on stakeholders</w:t>
      </w:r>
      <w:bookmarkEnd w:id="12"/>
    </w:p>
    <w:p>
      <w:pPr>
        <w:pStyle w:val="Style51"/>
        <w:keepNext/>
        <w:keepLines/>
        <w:widowControl w:val="0"/>
        <w:numPr>
          <w:ilvl w:val="0"/>
          <w:numId w:val="5"/>
        </w:numPr>
        <w:shd w:val="clear" w:color="auto" w:fill="auto"/>
        <w:tabs>
          <w:tab w:pos="725" w:val="left"/>
        </w:tabs>
        <w:spacing w:before="0" w:after="440" w:line="240" w:lineRule="auto"/>
        <w:ind w:left="0" w:right="0" w:firstLine="0"/>
        <w:jc w:val="left"/>
      </w:pPr>
      <w:bookmarkStart w:id="14" w:name="bookmark14"/>
      <w:r>
        <w:rPr>
          <w:rStyle w:val="CharStyle52"/>
          <w:b/>
        </w:rPr>
        <w:t xml:space="preserve">Applicants, other production enterprises and industry organizations of similar products in mainland China</w:t>
      </w:r>
      <w:bookmarkEnd w:id="14"/>
    </w:p>
    <w:p>
      <w:pPr>
        <w:pStyle w:val="Style51"/>
        <w:keepNext/>
        <w:keepLines/>
        <w:widowControl w:val="0"/>
        <w:numPr>
          <w:ilvl w:val="0"/>
          <w:numId w:val="7"/>
        </w:numPr>
        <w:shd w:val="clear" w:color="auto" w:fill="auto"/>
        <w:tabs>
          <w:tab w:pos="1230" w:val="left"/>
        </w:tabs>
        <w:spacing w:before="0" w:after="440" w:line="240" w:lineRule="auto"/>
        <w:ind w:left="0" w:right="0" w:firstLine="720"/>
        <w:jc w:val="left"/>
      </w:pPr>
      <w:r>
        <w:rPr>
          <w:rStyle w:val="CharStyle52"/>
          <w:b/>
        </w:rPr>
        <w:t xml:space="preserve">Relevant information of the applicant</w:t>
      </w:r>
    </w:p>
    <w:p>
      <w:pPr>
        <w:pStyle w:val="Style24"/>
        <w:keepNext w:val="0"/>
        <w:keepLines w:val="0"/>
        <w:widowControl w:val="0"/>
        <w:numPr>
          <w:ilvl w:val="0"/>
          <w:numId w:val="9"/>
        </w:numPr>
        <w:shd w:val="clear" w:color="auto" w:fill="auto"/>
        <w:tabs>
          <w:tab w:pos="1150" w:val="left"/>
          <w:tab w:pos="2758" w:val="left"/>
        </w:tabs>
        <w:spacing w:before="0" w:after="80" w:line="240" w:lineRule="auto"/>
        <w:ind w:left="0" w:right="0" w:firstLine="440"/>
        <w:jc w:val="left"/>
      </w:pPr>
      <w:r>
        <w:rPr>
          <w:rStyle w:val="CharStyle25"/>
        </w:rPr>
        <w:t xml:space="preserve">Name is called:</w:t>
        <w:tab/>
        <w:t xml:space="preserve">Yunnan Yun Tinyuan Co., Ltd.</w:t>
      </w:r>
    </w:p>
    <w:p>
      <w:pPr>
        <w:pStyle w:val="Style24"/>
        <w:keepNext w:val="0"/>
        <w:keepLines w:val="0"/>
        <w:widowControl w:val="0"/>
        <w:shd w:val="clear" w:color="auto" w:fill="auto"/>
        <w:tabs>
          <w:tab w:pos="2885" w:val="left"/>
        </w:tabs>
        <w:spacing w:before="0" w:after="80" w:line="240" w:lineRule="auto"/>
        <w:ind w:left="1260" w:right="0" w:firstLine="0"/>
        <w:jc w:val="left"/>
      </w:pPr>
      <w:r>
        <w:rPr>
          <w:rStyle w:val="CharStyle25"/>
        </w:rPr>
        <w:t xml:space="preserve">Location of:</w:t>
        <w:tab/>
      </w:r>
      <w:r>
        <w:rPr>
          <w:rStyle w:val="CharStyle25"/>
          <w:rFonts w:ascii="PMingLiU" w:hAnsi="PMingLiU" w:cs="PMingLiU" w:eastAsia="PMingLiU"/>
          <w:sz w:val="24"/>
        </w:rPr>
        <w:t>1417</w:t>
      </w:r>
      <w:r>
        <w:rPr>
          <w:rStyle w:val="CharStyle25"/>
        </w:rPr>
        <w:t xml:space="preserve">Mountain Road in the West Mountains of Kunming City, Yunnan Province</w:t>
      </w:r>
    </w:p>
    <w:p>
      <w:pPr>
        <w:pStyle w:val="Style24"/>
        <w:keepNext w:val="0"/>
        <w:keepLines w:val="0"/>
        <w:widowControl w:val="0"/>
        <w:shd w:val="clear" w:color="auto" w:fill="auto"/>
        <w:tabs>
          <w:tab w:pos="2885" w:val="left"/>
        </w:tabs>
        <w:spacing w:before="0" w:after="80" w:line="240" w:lineRule="auto"/>
        <w:ind w:left="1260" w:right="0" w:firstLine="0"/>
        <w:jc w:val="left"/>
        <w:rPr>
          <w:sz w:val="24"/>
        </w:rPr>
      </w:pPr>
      <w:r>
        <w:rPr>
          <w:rStyle w:val="CharStyle25"/>
        </w:rPr>
        <w:t xml:space="preserve">Postal Code:</w:t>
        <w:tab/>
      </w:r>
      <w:r>
        <w:rPr>
          <w:rStyle w:val="CharStyle25"/>
          <w:rFonts w:ascii="PMingLiU" w:hAnsi="PMingLiU" w:cs="PMingLiU" w:eastAsia="PMingLiU"/>
          <w:sz w:val="24"/>
        </w:rPr>
        <w:t>650100</w:t>
      </w:r>
    </w:p>
    <w:p>
      <w:pPr>
        <w:pStyle w:val="Style24"/>
        <w:keepNext w:val="0"/>
        <w:keepLines w:val="0"/>
        <w:widowControl w:val="0"/>
        <w:shd w:val="clear" w:color="auto" w:fill="auto"/>
        <w:spacing w:before="0" w:after="80" w:line="240" w:lineRule="auto"/>
        <w:ind w:left="1260" w:right="0" w:firstLine="0"/>
        <w:jc w:val="left"/>
      </w:pPr>
      <w:r>
        <w:rPr>
          <w:rStyle w:val="CharStyle25"/>
        </w:rPr>
        <w:t xml:space="preserve">The Statutory Representative: The paragraph is broad.</w:t>
      </w:r>
    </w:p>
    <w:p>
      <w:pPr>
        <w:pStyle w:val="Style24"/>
        <w:keepNext w:val="0"/>
        <w:keepLines w:val="0"/>
        <w:widowControl w:val="0"/>
        <w:shd w:val="clear" w:color="auto" w:fill="auto"/>
        <w:tabs>
          <w:tab w:pos="2885" w:val="left"/>
        </w:tabs>
        <w:spacing w:before="0" w:after="80" w:line="240" w:lineRule="auto"/>
        <w:ind w:left="1260" w:right="0" w:firstLine="0"/>
        <w:jc w:val="left"/>
      </w:pPr>
      <w:r>
        <w:rPr>
          <w:rStyle w:val="CharStyle25"/>
        </w:rPr>
        <w:t xml:space="preserve">Contact person in the case:</w:t>
        <w:tab/>
        <w:t xml:space="preserve">The king.</w:t>
      </w:r>
    </w:p>
    <w:p>
      <w:pPr>
        <w:pStyle w:val="Style31"/>
        <w:keepNext w:val="0"/>
        <w:keepLines w:val="0"/>
        <w:widowControl w:val="0"/>
        <w:shd w:val="clear" w:color="auto" w:fill="auto"/>
        <w:tabs>
          <w:tab w:pos="2554" w:val="right"/>
          <w:tab w:pos="2885" w:val="left"/>
        </w:tabs>
        <w:spacing w:before="0" w:after="440" w:line="240" w:lineRule="auto"/>
        <w:ind w:right="0" w:firstLine="0"/>
        <w:jc w:val="left"/>
      </w:pPr>
      <w:r>
        <w:rPr>
          <w:rStyle w:val="CharStyle32"/>
          <w:rFonts w:ascii="MingLiU" w:hAnsi="MingLiU" w:cs="MingLiU" w:eastAsia="MingLiU"/>
          <w:sz w:val="22"/>
        </w:rPr>
        <w:t xml:space="preserve">Get in touch.</w:t>
        <w:tab/>
        <w:t xml:space="preserve">The phone:</w:t>
        <w:tab/>
      </w:r>
      <w:r>
        <w:rPr>
          <w:rStyle w:val="CharStyle32"/>
        </w:rPr>
        <w:t>023-40717352</w:t>
      </w:r>
    </w:p>
    <w:p>
      <w:pPr>
        <w:pStyle w:val="Style24"/>
        <w:keepNext w:val="0"/>
        <w:keepLines w:val="0"/>
        <w:widowControl w:val="0"/>
        <w:numPr>
          <w:ilvl w:val="0"/>
          <w:numId w:val="9"/>
        </w:numPr>
        <w:shd w:val="clear" w:color="auto" w:fill="auto"/>
        <w:tabs>
          <w:tab w:pos="1150" w:val="left"/>
          <w:tab w:pos="2456" w:val="right"/>
          <w:tab w:pos="2758" w:val="left"/>
        </w:tabs>
        <w:spacing w:before="0" w:after="80" w:line="240" w:lineRule="auto"/>
        <w:ind w:left="0" w:right="0" w:firstLine="440"/>
        <w:jc w:val="left"/>
      </w:pPr>
      <w:r>
        <w:rPr>
          <w:rStyle w:val="CharStyle25"/>
        </w:rPr>
        <w:t xml:space="preserve">It's a name.</w:t>
        <w:tab/>
        <w:t xml:space="preserve">It is called:</w:t>
        <w:tab/>
        <w:t xml:space="preserve">National Energy Group Ningxia Coal Limited Liability Company</w:t>
      </w:r>
    </w:p>
    <w:p>
      <w:pPr>
        <w:pStyle w:val="Style24"/>
        <w:keepNext w:val="0"/>
        <w:keepLines w:val="0"/>
        <w:widowControl w:val="0"/>
        <w:shd w:val="clear" w:color="auto" w:fill="auto"/>
        <w:tabs>
          <w:tab w:pos="2554" w:val="right"/>
          <w:tab w:pos="2885" w:val="left"/>
        </w:tabs>
        <w:spacing w:before="0" w:after="80" w:line="240" w:lineRule="auto"/>
        <w:ind w:left="1260" w:right="0" w:firstLine="0"/>
        <w:jc w:val="left"/>
      </w:pPr>
      <w:r>
        <w:rPr>
          <w:rStyle w:val="CharStyle25"/>
        </w:rPr>
        <w:t xml:space="preserve">The land.</w:t>
        <w:tab/>
        <w:t xml:space="preserve">The site:</w:t>
        <w:tab/>
        <w:t xml:space="preserve">Ningxia Hui Autonomous Region, Yinchuan City, Beijing Central Road</w:t>
      </w:r>
      <w:r>
        <w:rPr>
          <w:rStyle w:val="CharStyle25"/>
          <w:rFonts w:ascii="PMingLiU" w:hAnsi="PMingLiU" w:cs="PMingLiU" w:eastAsia="PMingLiU"/>
          <w:sz w:val="24"/>
        </w:rPr>
        <w:t>168</w:t>
      </w:r>
    </w:p>
    <w:p>
      <w:pPr>
        <w:pStyle w:val="Style24"/>
        <w:keepNext w:val="0"/>
        <w:keepLines w:val="0"/>
        <w:widowControl w:val="0"/>
        <w:shd w:val="clear" w:color="auto" w:fill="auto"/>
        <w:tabs>
          <w:tab w:pos="2554" w:val="right"/>
          <w:tab w:pos="2885" w:val="left"/>
        </w:tabs>
        <w:spacing w:before="0" w:after="80" w:line="240" w:lineRule="auto"/>
        <w:ind w:left="1260" w:right="0" w:firstLine="0"/>
        <w:jc w:val="left"/>
        <w:rPr>
          <w:sz w:val="24"/>
        </w:rPr>
      </w:pPr>
      <w:r>
        <w:rPr>
          <w:rStyle w:val="CharStyle25"/>
        </w:rPr>
        <w:t xml:space="preserve">The Post.</w:t>
        <w:tab/>
        <w:t xml:space="preserve">The coding:</w:t>
        <w:tab/>
      </w:r>
      <w:r>
        <w:rPr>
          <w:rStyle w:val="CharStyle25"/>
          <w:rFonts w:ascii="PMingLiU" w:hAnsi="PMingLiU" w:cs="PMingLiU" w:eastAsia="PMingLiU"/>
          <w:sz w:val="24"/>
        </w:rPr>
        <w:t>750004</w:t>
      </w:r>
    </w:p>
    <w:p>
      <w:pPr>
        <w:pStyle w:val="Style24"/>
        <w:keepNext w:val="0"/>
        <w:keepLines w:val="0"/>
        <w:widowControl w:val="0"/>
        <w:shd w:val="clear" w:color="auto" w:fill="auto"/>
        <w:tabs>
          <w:tab w:pos="2885" w:val="left"/>
        </w:tabs>
        <w:spacing w:before="0" w:after="80" w:line="240" w:lineRule="auto"/>
        <w:ind w:left="1260" w:right="0" w:firstLine="0"/>
        <w:jc w:val="left"/>
      </w:pPr>
      <w:r>
        <w:rPr>
          <w:rStyle w:val="CharStyle25"/>
        </w:rPr>
        <w:t xml:space="preserve">The Statutory Representative:</w:t>
        <w:tab/>
        <w:t xml:space="preserve">It's a victory.</w:t>
      </w:r>
    </w:p>
    <w:p>
      <w:pPr>
        <w:pStyle w:val="Style24"/>
        <w:keepNext w:val="0"/>
        <w:keepLines w:val="0"/>
        <w:widowControl w:val="0"/>
        <w:shd w:val="clear" w:color="auto" w:fill="auto"/>
        <w:tabs>
          <w:tab w:pos="2885" w:val="left"/>
        </w:tabs>
        <w:spacing w:before="0" w:after="80" w:line="240" w:lineRule="auto"/>
        <w:ind w:left="1260" w:right="0" w:firstLine="0"/>
        <w:jc w:val="left"/>
      </w:pPr>
      <w:r>
        <w:rPr>
          <w:rStyle w:val="CharStyle25"/>
        </w:rPr>
        <w:t xml:space="preserve">Contact person in the case:</w:t>
        <w:tab/>
        <w:t xml:space="preserve">Oh, Wang Hui.</w:t>
      </w:r>
    </w:p>
    <w:p>
      <w:pPr>
        <w:pStyle w:val="Style31"/>
        <w:keepNext w:val="0"/>
        <w:keepLines w:val="0"/>
        <w:widowControl w:val="0"/>
        <w:shd w:val="clear" w:color="auto" w:fill="auto"/>
        <w:tabs>
          <w:tab w:pos="2554" w:val="right"/>
          <w:tab w:pos="2885" w:val="left"/>
        </w:tabs>
        <w:spacing w:before="0" w:after="440" w:line="240" w:lineRule="auto"/>
        <w:ind w:right="0" w:firstLine="0"/>
        <w:jc w:val="left"/>
      </w:pPr>
      <w:r>
        <w:rPr>
          <w:rStyle w:val="CharStyle32"/>
          <w:rFonts w:ascii="MingLiU" w:hAnsi="MingLiU" w:cs="MingLiU" w:eastAsia="MingLiU"/>
          <w:sz w:val="22"/>
        </w:rPr>
        <w:t xml:space="preserve">Get in touch.</w:t>
        <w:tab/>
        <w:t xml:space="preserve">The phone:</w:t>
        <w:tab/>
      </w:r>
      <w:r>
        <w:rPr>
          <w:rStyle w:val="CharStyle32"/>
        </w:rPr>
        <w:t>0951-6975636</w:t>
      </w:r>
    </w:p>
    <w:p>
      <w:pPr>
        <w:pStyle w:val="Style24"/>
        <w:keepNext w:val="0"/>
        <w:keepLines w:val="0"/>
        <w:widowControl w:val="0"/>
        <w:numPr>
          <w:ilvl w:val="0"/>
          <w:numId w:val="9"/>
        </w:numPr>
        <w:shd w:val="clear" w:color="auto" w:fill="auto"/>
        <w:tabs>
          <w:tab w:pos="1150" w:val="left"/>
          <w:tab w:pos="2456" w:val="right"/>
          <w:tab w:pos="2758" w:val="left"/>
        </w:tabs>
        <w:spacing w:before="0" w:after="80" w:line="240" w:lineRule="auto"/>
        <w:ind w:left="0" w:right="0" w:firstLine="440"/>
        <w:jc w:val="left"/>
      </w:pPr>
      <w:r>
        <w:rPr>
          <w:rStyle w:val="CharStyle25"/>
        </w:rPr>
        <w:t xml:space="preserve">It's a name.</w:t>
        <w:tab/>
        <w:t xml:space="preserve">It is called:</w:t>
        <w:tab/>
        <w:t xml:space="preserve">Kaifeng Longyu Chemical Co., Ltd.</w:t>
      </w:r>
    </w:p>
    <w:p>
      <w:pPr>
        <w:pStyle w:val="Style24"/>
        <w:keepNext w:val="0"/>
        <w:keepLines w:val="0"/>
        <w:widowControl w:val="0"/>
        <w:shd w:val="clear" w:color="auto" w:fill="auto"/>
        <w:tabs>
          <w:tab w:pos="2554" w:val="right"/>
          <w:tab w:pos="2885" w:val="left"/>
        </w:tabs>
        <w:spacing w:before="0" w:after="80" w:line="240" w:lineRule="auto"/>
        <w:ind w:left="1260" w:right="0" w:firstLine="0"/>
        <w:jc w:val="left"/>
      </w:pPr>
      <w:r>
        <w:rPr>
          <w:rStyle w:val="CharStyle25"/>
        </w:rPr>
        <w:t xml:space="preserve">The land.</w:t>
        <w:tab/>
        <w:t xml:space="preserve">The site:</w:t>
        <w:tab/>
        <w:t xml:space="preserve">Gugang Town, Kaifeng City, Henan Province</w:t>
      </w:r>
    </w:p>
    <w:p>
      <w:pPr>
        <w:pStyle w:val="Style24"/>
        <w:keepNext w:val="0"/>
        <w:keepLines w:val="0"/>
        <w:widowControl w:val="0"/>
        <w:shd w:val="clear" w:color="auto" w:fill="auto"/>
        <w:tabs>
          <w:tab w:pos="2554" w:val="right"/>
          <w:tab w:pos="2885" w:val="left"/>
        </w:tabs>
        <w:spacing w:before="0" w:after="80" w:line="240" w:lineRule="auto"/>
        <w:ind w:left="1260" w:right="0" w:firstLine="0"/>
        <w:jc w:val="left"/>
        <w:rPr>
          <w:sz w:val="24"/>
        </w:rPr>
      </w:pPr>
      <w:r>
        <w:rPr>
          <w:rStyle w:val="CharStyle25"/>
        </w:rPr>
        <w:t xml:space="preserve">The Post.</w:t>
        <w:tab/>
        <w:t xml:space="preserve">The coding:</w:t>
        <w:tab/>
      </w:r>
      <w:r>
        <w:rPr>
          <w:rStyle w:val="CharStyle25"/>
          <w:rFonts w:ascii="PMingLiU" w:hAnsi="PMingLiU" w:cs="PMingLiU" w:eastAsia="PMingLiU"/>
          <w:sz w:val="24"/>
        </w:rPr>
        <w:t>475200</w:t>
      </w:r>
    </w:p>
    <w:p>
      <w:pPr>
        <w:pStyle w:val="Style24"/>
        <w:keepNext w:val="0"/>
        <w:keepLines w:val="0"/>
        <w:widowControl w:val="0"/>
        <w:shd w:val="clear" w:color="auto" w:fill="auto"/>
        <w:tabs>
          <w:tab w:pos="2885" w:val="left"/>
        </w:tabs>
        <w:spacing w:before="0" w:after="80" w:line="240" w:lineRule="auto"/>
        <w:ind w:left="1260" w:right="0" w:firstLine="0"/>
        <w:jc w:val="left"/>
      </w:pPr>
      <w:r>
        <w:rPr>
          <w:rStyle w:val="CharStyle25"/>
        </w:rPr>
        <w:t xml:space="preserve">The Statutory Representative:</w:t>
        <w:tab/>
        <w:t xml:space="preserve">Li Wubin. - Yeah.</w:t>
      </w:r>
    </w:p>
    <w:p>
      <w:pPr>
        <w:pStyle w:val="Style24"/>
        <w:keepNext w:val="0"/>
        <w:keepLines w:val="0"/>
        <w:widowControl w:val="0"/>
        <w:shd w:val="clear" w:color="auto" w:fill="auto"/>
        <w:tabs>
          <w:tab w:pos="2885" w:val="left"/>
        </w:tabs>
        <w:spacing w:before="0" w:after="80" w:line="240" w:lineRule="auto"/>
        <w:ind w:left="1260" w:right="0" w:firstLine="0"/>
        <w:jc w:val="left"/>
      </w:pPr>
      <w:r>
        <w:rPr>
          <w:rStyle w:val="CharStyle25"/>
        </w:rPr>
        <w:t xml:space="preserve">Contact person in the case:</w:t>
        <w:tab/>
        <w:t xml:space="preserve">Jang Ho! - Yeah.</w:t>
      </w:r>
    </w:p>
    <w:p>
      <w:pPr>
        <w:pStyle w:val="Style31"/>
        <w:keepNext w:val="0"/>
        <w:keepLines w:val="0"/>
        <w:widowControl w:val="0"/>
        <w:shd w:val="clear" w:color="auto" w:fill="auto"/>
        <w:tabs>
          <w:tab w:pos="2885" w:val="left"/>
        </w:tabs>
        <w:spacing w:before="0" w:after="440" w:line="240" w:lineRule="auto"/>
        <w:ind w:right="0" w:firstLine="0"/>
        <w:jc w:val="left"/>
      </w:pPr>
      <w:r>
        <w:rPr>
          <w:rStyle w:val="CharStyle32"/>
          <w:rFonts w:ascii="MingLiU" w:hAnsi="MingLiU" w:cs="MingLiU" w:eastAsia="MingLiU"/>
          <w:sz w:val="22"/>
        </w:rPr>
        <w:t xml:space="preserve">Contact the phone:</w:t>
        <w:tab/>
      </w:r>
      <w:r>
        <w:rPr>
          <w:rStyle w:val="CharStyle32"/>
        </w:rPr>
        <w:t>0371-22277887</w:t>
      </w:r>
    </w:p>
    <w:p>
      <w:pPr>
        <w:pStyle w:val="Style24"/>
        <w:keepNext w:val="0"/>
        <w:keepLines w:val="0"/>
        <w:widowControl w:val="0"/>
        <w:numPr>
          <w:ilvl w:val="0"/>
          <w:numId w:val="9"/>
        </w:numPr>
        <w:shd w:val="clear" w:color="auto" w:fill="auto"/>
        <w:tabs>
          <w:tab w:pos="1150" w:val="left"/>
          <w:tab w:pos="1784" w:val="left"/>
          <w:tab w:pos="2758" w:val="left"/>
        </w:tabs>
        <w:spacing w:before="0" w:after="80" w:line="240" w:lineRule="auto"/>
        <w:ind w:left="0" w:right="0" w:firstLine="440"/>
        <w:jc w:val="left"/>
      </w:pPr>
      <w:r>
        <w:rPr>
          <w:rStyle w:val="CharStyle25"/>
        </w:rPr>
        <w:t xml:space="preserve">It's a name.</w:t>
        <w:tab/>
        <w:t xml:space="preserve">It is called:</w:t>
        <w:tab/>
        <w:t xml:space="preserve">Lunan Chemical Co., Ltd.</w:t>
      </w:r>
    </w:p>
    <w:p>
      <w:pPr>
        <w:pStyle w:val="Style24"/>
        <w:keepNext w:val="0"/>
        <w:keepLines w:val="0"/>
        <w:widowControl w:val="0"/>
        <w:shd w:val="clear" w:color="auto" w:fill="auto"/>
        <w:tabs>
          <w:tab w:pos="1950" w:val="left"/>
          <w:tab w:pos="2885" w:val="left"/>
        </w:tabs>
        <w:spacing w:before="0" w:after="80" w:line="240" w:lineRule="auto"/>
        <w:ind w:left="1260" w:right="0" w:firstLine="0"/>
        <w:jc w:val="left"/>
      </w:pPr>
      <w:r>
        <w:rPr>
          <w:rStyle w:val="CharStyle25"/>
        </w:rPr>
        <w:t xml:space="preserve">The land.</w:t>
        <w:tab/>
        <w:t xml:space="preserve">The site:</w:t>
        <w:tab/>
        <w:t xml:space="preserve">Tengzhou City, Shandong Province (Runan High-Tech Chemical Park)</w:t>
      </w:r>
    </w:p>
    <w:p>
      <w:pPr>
        <w:pStyle w:val="Style27"/>
        <w:keepNext w:val="0"/>
        <w:keepLines w:val="0"/>
        <w:widowControl w:val="0"/>
        <w:shd w:val="clear" w:color="auto" w:fill="auto"/>
        <w:spacing w:before="0" w:line="240" w:lineRule="auto"/>
        <w:ind w:left="1260" w:right="0" w:firstLine="0"/>
        <w:jc w:val="left"/>
      </w:pPr>
      <w:r>
        <w:rPr>
          <w:rStyle w:val="CharStyle28"/>
        </w:rPr>
        <w:t>The</w:t>
      </w:r>
      <w:r>
        <w:rPr>
          <w:rStyle w:val="CharStyle28"/>
          <w:rFonts w:ascii="MingLiU" w:hAnsi="MingLiU" w:cs="MingLiU" w:eastAsia="MingLiU"/>
          <w:sz w:val="22"/>
        </w:rPr>
        <w:t xml:space="preserve">Postal Code: </w:t>
      </w:r>
      <w:r>
        <w:rPr>
          <w:rStyle w:val="CharStyle28"/>
        </w:rPr>
        <w:t>277527</w:t>
      </w:r>
    </w:p>
    <w:p>
      <w:pPr>
        <w:pStyle w:val="Style24"/>
        <w:keepNext w:val="0"/>
        <w:keepLines w:val="0"/>
        <w:widowControl w:val="0"/>
        <w:shd w:val="clear" w:color="auto" w:fill="auto"/>
        <w:spacing w:before="0" w:after="80" w:line="240" w:lineRule="auto"/>
        <w:ind w:left="1260" w:right="0" w:firstLine="0"/>
        <w:jc w:val="left"/>
      </w:pPr>
      <w:r>
        <w:rPr>
          <w:rStyle w:val="CharStyle25"/>
        </w:rPr>
        <w:t xml:space="preserve">The Statutory Representative: Zhang Ling,</w:t>
      </w:r>
    </w:p>
    <w:p>
      <w:pPr>
        <w:pStyle w:val="Style24"/>
        <w:keepNext w:val="0"/>
        <w:keepLines w:val="0"/>
        <w:widowControl w:val="0"/>
        <w:shd w:val="clear" w:color="auto" w:fill="auto"/>
        <w:spacing w:before="0" w:after="80" w:line="240" w:lineRule="auto"/>
        <w:ind w:left="1260" w:right="0" w:firstLine="0"/>
        <w:jc w:val="left"/>
      </w:pPr>
      <w:r>
        <w:rPr>
          <w:rStyle w:val="CharStyle25"/>
        </w:rPr>
        <w:t xml:space="preserve">Contact person in the case: Dragon Heukun.</w:t>
      </w:r>
    </w:p>
    <w:p>
      <w:pPr>
        <w:pStyle w:val="Style27"/>
        <w:keepNext w:val="0"/>
        <w:keepLines w:val="0"/>
        <w:widowControl w:val="0"/>
        <w:shd w:val="clear" w:color="auto" w:fill="auto"/>
        <w:spacing w:before="0" w:line="240" w:lineRule="auto"/>
        <w:ind w:left="1260" w:right="0" w:firstLine="0"/>
        <w:jc w:val="left"/>
      </w:pPr>
      <w:r>
        <w:rPr>
          <w:rStyle w:val="CharStyle28"/>
          <w:rFonts w:ascii="MingLiU" w:hAnsi="MingLiU" w:cs="MingLiU" w:eastAsia="MingLiU"/>
          <w:sz w:val="22"/>
        </w:rPr>
        <w:t xml:space="preserve">Contact the phone: </w:t>
      </w:r>
      <w:r>
        <w:rPr>
          <w:rStyle w:val="CharStyle28"/>
        </w:rPr>
        <w:t>0632-2368360</w:t>
      </w:r>
    </w:p>
    <w:p>
      <w:pPr>
        <w:pStyle w:val="Style24"/>
        <w:keepNext w:val="0"/>
        <w:keepLines w:val="0"/>
        <w:widowControl w:val="0"/>
        <w:numPr>
          <w:ilvl w:val="0"/>
          <w:numId w:val="9"/>
        </w:numPr>
        <w:shd w:val="clear" w:color="auto" w:fill="auto"/>
        <w:tabs>
          <w:tab w:pos="1150" w:val="left"/>
          <w:tab w:pos="1774" w:val="left"/>
          <w:tab w:pos="2624" w:val="left"/>
        </w:tabs>
        <w:spacing w:before="0" w:after="0" w:line="382" w:lineRule="exact"/>
        <w:ind w:left="0" w:right="0" w:firstLine="440"/>
        <w:jc w:val="left"/>
      </w:pPr>
      <w:r>
        <w:rPr>
          <w:rStyle w:val="CharStyle25"/>
        </w:rPr>
        <w:t xml:space="preserve">It's a name.</w:t>
        <w:tab/>
        <w:t xml:space="preserve">It is called:</w:t>
        <w:tab/>
        <w:t xml:space="preserve">Tangshan Zhonghao Chemical Co., Ltd.</w:t>
      </w:r>
    </w:p>
    <w:p>
      <w:pPr>
        <w:pStyle w:val="Style24"/>
        <w:keepNext w:val="0"/>
        <w:keepLines w:val="0"/>
        <w:widowControl w:val="0"/>
        <w:shd w:val="clear" w:color="auto" w:fill="auto"/>
        <w:tabs>
          <w:tab w:pos="1997" w:val="left"/>
          <w:tab w:pos="2758" w:val="left"/>
        </w:tabs>
        <w:spacing w:before="0" w:after="0" w:line="382" w:lineRule="exact"/>
        <w:ind w:left="1200" w:right="0" w:firstLine="0"/>
        <w:jc w:val="left"/>
      </w:pPr>
      <w:r>
        <w:rPr>
          <w:rStyle w:val="CharStyle25"/>
        </w:rPr>
        <w:t xml:space="preserve">The land.</w:t>
        <w:tab/>
        <w:t xml:space="preserve">The site:</w:t>
        <w:tab/>
        <w:t xml:space="preserve">South of Fu Street, Tangshan City Harbour Development Zone, Hebei Province</w:t>
      </w:r>
    </w:p>
    <w:p>
      <w:pPr>
        <w:pStyle w:val="Style27"/>
        <w:keepNext w:val="0"/>
        <w:keepLines w:val="0"/>
        <w:widowControl w:val="0"/>
        <w:shd w:val="clear" w:color="auto" w:fill="auto"/>
        <w:spacing w:before="0" w:after="0" w:line="382" w:lineRule="exact"/>
        <w:ind w:left="1200" w:right="0" w:firstLine="0"/>
        <w:jc w:val="left"/>
      </w:pPr>
      <w:r>
        <w:rPr>
          <w:rStyle w:val="CharStyle28"/>
        </w:rPr>
        <w:t>The</w:t>
      </w:r>
      <w:r>
        <w:rPr>
          <w:rStyle w:val="CharStyle28"/>
          <w:rFonts w:ascii="MingLiU" w:hAnsi="MingLiU" w:cs="MingLiU" w:eastAsia="MingLiU"/>
          <w:sz w:val="22"/>
        </w:rPr>
        <w:t xml:space="preserve">Postal Code: </w:t>
      </w:r>
      <w:r>
        <w:rPr>
          <w:rStyle w:val="CharStyle28"/>
        </w:rPr>
        <w:t>063611</w:t>
      </w:r>
    </w:p>
    <w:p>
      <w:pPr>
        <w:pStyle w:val="Style24"/>
        <w:keepNext w:val="0"/>
        <w:keepLines w:val="0"/>
        <w:widowControl w:val="0"/>
        <w:shd w:val="clear" w:color="auto" w:fill="auto"/>
        <w:spacing w:before="0" w:after="0" w:line="382" w:lineRule="exact"/>
        <w:ind w:left="1200" w:right="0" w:firstLine="0"/>
        <w:jc w:val="left"/>
      </w:pPr>
      <w:r>
        <w:rPr>
          <w:rStyle w:val="CharStyle25"/>
        </w:rPr>
        <w:t xml:space="preserve">The Statutory Representative: The King Jun</w:t>
      </w:r>
    </w:p>
    <w:p>
      <w:pPr>
        <w:pStyle w:val="Style24"/>
        <w:keepNext w:val="0"/>
        <w:keepLines w:val="0"/>
        <w:widowControl w:val="0"/>
        <w:shd w:val="clear" w:color="auto" w:fill="auto"/>
        <w:spacing w:before="0" w:after="0" w:line="382" w:lineRule="exact"/>
        <w:ind w:left="1200" w:right="0" w:firstLine="0"/>
        <w:jc w:val="left"/>
      </w:pPr>
      <w:r>
        <w:rPr>
          <w:rStyle w:val="CharStyle25"/>
        </w:rPr>
        <w:t xml:space="preserve">Contact person in the case: Wang Dong,</w:t>
      </w:r>
    </w:p>
    <w:p>
      <w:pPr>
        <w:pStyle w:val="Style27"/>
        <w:keepNext w:val="0"/>
        <w:keepLines w:val="0"/>
        <w:widowControl w:val="0"/>
        <w:shd w:val="clear" w:color="auto" w:fill="auto"/>
        <w:spacing w:before="0" w:after="340" w:line="382" w:lineRule="exact"/>
        <w:ind w:left="1200" w:right="0" w:firstLine="0"/>
        <w:jc w:val="left"/>
      </w:pPr>
      <w:r>
        <w:rPr>
          <w:rStyle w:val="CharStyle28"/>
          <w:rFonts w:ascii="MingLiU" w:hAnsi="MingLiU" w:cs="MingLiU" w:eastAsia="MingLiU"/>
          <w:sz w:val="22"/>
        </w:rPr>
        <w:t xml:space="preserve">Contact the phone: </w:t>
      </w:r>
      <w:r>
        <w:rPr>
          <w:rStyle w:val="CharStyle28"/>
        </w:rPr>
        <w:t>0315-3034887</w:t>
      </w:r>
    </w:p>
    <w:p>
      <w:pPr>
        <w:pStyle w:val="Style24"/>
        <w:keepNext w:val="0"/>
        <w:keepLines w:val="0"/>
        <w:widowControl w:val="0"/>
        <w:numPr>
          <w:ilvl w:val="0"/>
          <w:numId w:val="9"/>
        </w:numPr>
        <w:shd w:val="clear" w:color="auto" w:fill="auto"/>
        <w:tabs>
          <w:tab w:pos="1150" w:val="left"/>
        </w:tabs>
        <w:spacing w:before="0" w:after="0" w:line="382" w:lineRule="exact"/>
        <w:ind w:left="0" w:right="0" w:firstLine="440"/>
        <w:jc w:val="left"/>
      </w:pPr>
      <w:r>
        <w:rPr>
          <w:rStyle w:val="CharStyle25"/>
        </w:rPr>
        <w:t xml:space="preserve">Name is called: PetroChina (Inner Mongolia) New Materials LLC</w:t>
      </w:r>
    </w:p>
    <w:p>
      <w:pPr>
        <w:pStyle w:val="Style24"/>
        <w:keepNext w:val="0"/>
        <w:keepLines w:val="0"/>
        <w:widowControl w:val="0"/>
        <w:shd w:val="clear" w:color="auto" w:fill="auto"/>
        <w:spacing w:before="0" w:after="0" w:line="382" w:lineRule="exact"/>
        <w:ind w:left="1200" w:right="0" w:firstLine="0"/>
        <w:jc w:val="left"/>
      </w:pPr>
      <w:r>
        <w:rPr>
          <w:rStyle w:val="CharStyle25"/>
        </w:rPr>
        <w:t xml:space="preserve">Location of: Kin River Town, Saikang District, Inner Mongolia Autonomous Region</w:t>
      </w:r>
    </w:p>
    <w:p>
      <w:pPr>
        <w:pStyle w:val="Style27"/>
        <w:keepNext w:val="0"/>
        <w:keepLines w:val="0"/>
        <w:widowControl w:val="0"/>
        <w:shd w:val="clear" w:color="auto" w:fill="auto"/>
        <w:spacing w:before="0" w:after="0" w:line="382" w:lineRule="exact"/>
        <w:ind w:left="1200" w:right="0" w:firstLine="0"/>
        <w:jc w:val="left"/>
      </w:pPr>
      <w:r>
        <w:rPr>
          <w:rStyle w:val="CharStyle28"/>
        </w:rPr>
        <w:t>The</w:t>
      </w:r>
      <w:r>
        <w:rPr>
          <w:rStyle w:val="CharStyle28"/>
          <w:rFonts w:ascii="MingLiU" w:hAnsi="MingLiU" w:cs="MingLiU" w:eastAsia="MingLiU"/>
          <w:sz w:val="22"/>
        </w:rPr>
        <w:t xml:space="preserve">Postal Code: </w:t>
      </w:r>
      <w:r>
        <w:rPr>
          <w:rStyle w:val="CharStyle28"/>
        </w:rPr>
        <w:t>010020</w:t>
      </w:r>
    </w:p>
    <w:p>
      <w:pPr>
        <w:pStyle w:val="Style24"/>
        <w:keepNext w:val="0"/>
        <w:keepLines w:val="0"/>
        <w:widowControl w:val="0"/>
        <w:shd w:val="clear" w:color="auto" w:fill="auto"/>
        <w:spacing w:before="0" w:after="0" w:line="382" w:lineRule="exact"/>
        <w:ind w:left="1200" w:right="0" w:firstLine="0"/>
        <w:jc w:val="left"/>
      </w:pPr>
      <w:r>
        <w:rPr>
          <w:rStyle w:val="CharStyle25"/>
        </w:rPr>
        <w:t xml:space="preserve">The Statutory Representative: HU Xiao-Rong.</w:t>
      </w:r>
    </w:p>
    <w:p>
      <w:pPr>
        <w:pStyle w:val="Style24"/>
        <w:keepNext w:val="0"/>
        <w:keepLines w:val="0"/>
        <w:widowControl w:val="0"/>
        <w:shd w:val="clear" w:color="auto" w:fill="auto"/>
        <w:spacing w:before="0" w:after="0" w:line="382" w:lineRule="exact"/>
        <w:ind w:left="1200" w:right="0" w:firstLine="0"/>
        <w:jc w:val="left"/>
      </w:pPr>
      <w:r>
        <w:rPr>
          <w:rStyle w:val="CharStyle25"/>
        </w:rPr>
        <w:t xml:space="preserve">Contact person in the case: Li Soo-soo-yi.</w:t>
      </w:r>
    </w:p>
    <w:p>
      <w:pPr>
        <w:pStyle w:val="Style27"/>
        <w:keepNext w:val="0"/>
        <w:keepLines w:val="0"/>
        <w:widowControl w:val="0"/>
        <w:shd w:val="clear" w:color="auto" w:fill="auto"/>
        <w:spacing w:before="0" w:after="280" w:line="382" w:lineRule="exact"/>
        <w:ind w:left="1200" w:right="0" w:firstLine="0"/>
        <w:jc w:val="left"/>
      </w:pPr>
      <w:r>
        <w:rPr>
          <w:rStyle w:val="CharStyle28"/>
          <w:rFonts w:ascii="MingLiU" w:hAnsi="MingLiU" w:cs="MingLiU" w:eastAsia="MingLiU"/>
          <w:sz w:val="22"/>
        </w:rPr>
        <w:t xml:space="preserve">Contact the phone: </w:t>
      </w:r>
      <w:r>
        <w:rPr>
          <w:rStyle w:val="CharStyle28"/>
        </w:rPr>
        <w:t>0471-5607185</w:t>
      </w:r>
    </w:p>
    <w:p>
      <w:pPr>
        <w:pStyle w:val="Style24"/>
        <w:keepNext w:val="0"/>
        <w:keepLines w:val="0"/>
        <w:widowControl w:val="0"/>
        <w:shd w:val="clear" w:color="auto" w:fill="auto"/>
        <w:spacing w:before="0" w:after="340" w:line="382" w:lineRule="exact"/>
        <w:ind w:left="0" w:right="0" w:firstLine="960"/>
        <w:jc w:val="left"/>
      </w:pPr>
      <w:r>
        <w:rPr>
          <w:rStyle w:val="CharStyle25"/>
        </w:rPr>
        <w:t xml:space="preserve">(See annex I:Applicant's business license and power of attorney)</w:t>
      </w:r>
    </w:p>
    <w:p>
      <w:pPr>
        <w:pStyle w:val="Style51"/>
        <w:keepNext/>
        <w:keepLines/>
        <w:widowControl w:val="0"/>
        <w:numPr>
          <w:ilvl w:val="0"/>
          <w:numId w:val="7"/>
        </w:numPr>
        <w:shd w:val="clear" w:color="auto" w:fill="auto"/>
        <w:tabs>
          <w:tab w:pos="1277" w:val="left"/>
        </w:tabs>
        <w:spacing w:before="0" w:line="382" w:lineRule="exact"/>
        <w:ind w:left="0" w:right="0" w:firstLine="720"/>
        <w:jc w:val="left"/>
      </w:pPr>
      <w:bookmarkStart w:id="17" w:name="bookmark17"/>
      <w:r>
        <w:rPr>
          <w:rStyle w:val="CharStyle52"/>
          <w:b/>
        </w:rPr>
        <w:t xml:space="preserve">Agent delegated by the applicant</w:t>
      </w:r>
      <w:bookmarkEnd w:id="17"/>
    </w:p>
    <w:p>
      <w:pPr>
        <w:pStyle w:val="Style24"/>
        <w:keepNext w:val="0"/>
        <w:keepLines w:val="0"/>
        <w:widowControl w:val="0"/>
        <w:shd w:val="clear" w:color="auto" w:fill="auto"/>
        <w:spacing w:before="0" w:after="340" w:line="382" w:lineRule="exact"/>
        <w:ind w:left="0" w:right="0" w:firstLine="460"/>
        <w:jc w:val="both"/>
      </w:pPr>
      <w:r>
        <w:rPr>
          <w:rStyle w:val="CharStyle25"/>
        </w:rPr>
        <w:t xml:space="preserve">For the purpose of the application to discuss the anti-dumping investigation, the applicant authorizes Beijing Boheng legal affairs to make his full representative, representing the application and investigation work of anti-dumping cases, and the specific representation authority is provided in the power of attorney.(Annex I:Applicant's business license and power of attorney)</w:t>
      </w:r>
    </w:p>
    <w:p>
      <w:pPr>
        <w:pStyle w:val="Style24"/>
        <w:keepNext w:val="0"/>
        <w:keepLines w:val="0"/>
        <w:widowControl w:val="0"/>
        <w:shd w:val="clear" w:color="auto" w:fill="auto"/>
        <w:spacing w:before="0" w:after="340" w:line="379" w:lineRule="exact"/>
        <w:ind w:left="0" w:right="0" w:firstLine="460"/>
        <w:jc w:val="both"/>
      </w:pPr>
      <w:r>
        <w:rPr>
          <w:rStyle w:val="CharStyle25"/>
        </w:rPr>
        <w:t xml:space="preserve">According to the request of the applicant, the Beijing Law Firm of Bohn assigned the firm's lawyer Guo Dongping and Mr. Lanxiong to jointly handle all the matters entrusted by the applicant in connection with the case.(Annex II:Letter of assignment of counsel and certificate of practice of counsel)</w:t>
      </w:r>
    </w:p>
    <w:p>
      <w:pPr>
        <w:pStyle w:val="Style24"/>
        <w:keepNext w:val="0"/>
        <w:keepLines w:val="0"/>
        <w:widowControl w:val="0"/>
        <w:shd w:val="clear" w:color="auto" w:fill="auto"/>
        <w:spacing w:before="0" w:after="340" w:line="382" w:lineRule="exact"/>
        <w:ind w:left="0" w:right="0" w:firstLine="440"/>
        <w:jc w:val="left"/>
      </w:pPr>
      <w:r>
        <w:rPr>
          <w:rStyle w:val="CharStyle25"/>
        </w:rPr>
        <w:t xml:space="preserve">Plenipotentiary Agent of the Applicant for Anti-Dumping Investigations:</w:t>
      </w:r>
    </w:p>
    <w:p>
      <w:pPr>
        <w:pStyle w:val="Style24"/>
        <w:keepNext w:val="0"/>
        <w:keepLines w:val="0"/>
        <w:widowControl w:val="0"/>
        <w:shd w:val="clear" w:color="auto" w:fill="auto"/>
        <w:spacing w:before="0" w:after="340" w:line="382" w:lineRule="exact"/>
        <w:ind w:left="1200" w:right="0" w:firstLine="0"/>
        <w:jc w:val="left"/>
      </w:pPr>
      <w:r>
        <w:rPr>
          <w:rStyle w:val="CharStyle25"/>
        </w:rPr>
        <w:t xml:space="preserve">Beijing City Law Firm</w:t>
      </w:r>
    </w:p>
    <w:p>
      <w:pPr>
        <w:pStyle w:val="Style31"/>
        <w:keepNext w:val="0"/>
        <w:keepLines w:val="0"/>
        <w:widowControl w:val="0"/>
        <w:shd w:val="clear" w:color="auto" w:fill="auto"/>
        <w:tabs>
          <w:tab w:pos="3449" w:val="left"/>
        </w:tabs>
        <w:spacing w:before="0" w:after="0" w:line="382" w:lineRule="exact"/>
        <w:ind w:left="1440" w:right="0" w:firstLine="0"/>
        <w:jc w:val="left"/>
      </w:pPr>
      <w:r>
        <w:rPr>
          <w:rStyle w:val="CharStyle32"/>
        </w:rPr>
        <w:t>Lawyer</w:t>
      </w:r>
      <w:r>
        <w:rPr>
          <w:rStyle w:val="CharStyle32"/>
          <w:rFonts w:ascii="MingLiU" w:hAnsi="MingLiU" w:cs="MingLiU" w:eastAsia="MingLiU"/>
          <w:sz w:val="22"/>
        </w:rPr>
        <w:t xml:space="preserve">Guo Dongping.</w:t>
        <w:tab/>
        <w:t xml:space="preserve">Attorney's Practitioner's Certificate:</w:t>
      </w:r>
      <w:r>
        <w:rPr>
          <w:rStyle w:val="CharStyle32"/>
        </w:rPr>
        <w:t>11101200310402136</w:t>
      </w:r>
    </w:p>
    <w:p>
      <w:pPr>
        <w:pStyle w:val="Style31"/>
        <w:keepNext w:val="0"/>
        <w:keepLines w:val="0"/>
        <w:widowControl w:val="0"/>
        <w:shd w:val="clear" w:color="auto" w:fill="auto"/>
        <w:tabs>
          <w:tab w:pos="3449" w:val="left"/>
        </w:tabs>
        <w:spacing w:before="0" w:after="340" w:line="382" w:lineRule="exact"/>
        <w:ind w:left="1440" w:right="0" w:firstLine="0"/>
        <w:jc w:val="left"/>
      </w:pPr>
      <w:r>
        <w:rPr>
          <w:rStyle w:val="CharStyle32"/>
        </w:rPr>
        <w:t>The</w:t>
      </w:r>
      <w:r>
        <w:rPr>
          <w:rStyle w:val="CharStyle32"/>
          <w:rFonts w:ascii="MingLiU" w:hAnsi="MingLiU" w:cs="MingLiU" w:eastAsia="MingLiU"/>
          <w:sz w:val="22"/>
        </w:rPr>
        <w:t xml:space="preserve">Blue Lawyer</w:t>
        <w:tab/>
        <w:t xml:space="preserve">Attorney's Practitioner's Certificate:</w:t>
      </w:r>
      <w:r>
        <w:rPr>
          <w:rStyle w:val="CharStyle32"/>
        </w:rPr>
        <w:t>11101200310817778</w:t>
      </w:r>
    </w:p>
    <w:p>
      <w:pPr>
        <w:pStyle w:val="Style24"/>
        <w:keepNext w:val="0"/>
        <w:keepLines w:val="0"/>
        <w:widowControl w:val="0"/>
        <w:shd w:val="clear" w:color="auto" w:fill="auto"/>
        <w:spacing w:before="0" w:after="0" w:line="382" w:lineRule="exact"/>
        <w:ind w:left="0" w:right="0" w:firstLine="0"/>
        <w:jc w:val="center"/>
      </w:pPr>
      <w:r>
        <w:rPr>
          <w:rStyle w:val="CharStyle25"/>
        </w:rPr>
        <w:t xml:space="preserve">Location of: </w:t>
      </w:r>
      <w:r>
        <w:rPr>
          <w:rStyle w:val="CharStyle25"/>
          <w:rFonts w:ascii="PMingLiU" w:hAnsi="PMingLiU" w:cs="PMingLiU" w:eastAsia="PMingLiU"/>
          <w:sz w:val="24"/>
        </w:rPr>
        <w:t>23</w:t>
      </w:r>
      <w:r>
        <w:rPr>
          <w:rStyle w:val="CharStyle25"/>
        </w:rPr>
        <w:t xml:space="preserve">Huang Temple Street, Beijing's West City District, Room</w:t>
      </w:r>
      <w:r>
        <w:rPr>
          <w:rStyle w:val="CharStyle25"/>
          <w:rFonts w:ascii="PMingLiU" w:hAnsi="PMingLiU" w:cs="PMingLiU" w:eastAsia="PMingLiU"/>
          <w:sz w:val="24"/>
        </w:rPr>
        <w:t xml:space="preserve">1205 of Beiguang</w:t>
      </w:r>
      <w:r>
        <w:rPr>
          <w:rStyle w:val="CharStyle25"/>
        </w:rPr>
        <w:t>Tower</w:t>
      </w:r>
    </w:p>
    <w:p>
      <w:pPr>
        <w:pStyle w:val="Style31"/>
        <w:keepNext w:val="0"/>
        <w:keepLines w:val="0"/>
        <w:widowControl w:val="0"/>
        <w:shd w:val="clear" w:color="auto" w:fill="auto"/>
        <w:spacing w:before="0" w:after="0" w:line="382" w:lineRule="exact"/>
        <w:ind w:left="1440" w:right="0" w:firstLine="0"/>
        <w:jc w:val="left"/>
      </w:pPr>
      <w:r>
        <w:rPr>
          <w:rStyle w:val="CharStyle32"/>
        </w:rPr>
        <w:t>The</w:t>
      </w:r>
      <w:r>
        <w:rPr>
          <w:rStyle w:val="CharStyle32"/>
          <w:rFonts w:ascii="MingLiU" w:hAnsi="MingLiU" w:cs="MingLiU" w:eastAsia="MingLiU"/>
          <w:sz w:val="22"/>
        </w:rPr>
        <w:t xml:space="preserve">Postal Code: </w:t>
      </w:r>
      <w:r>
        <w:rPr>
          <w:rStyle w:val="CharStyle32"/>
        </w:rPr>
        <w:t>100120</w:t>
      </w:r>
    </w:p>
    <w:p>
      <w:pPr>
        <w:pStyle w:val="Style31"/>
        <w:keepNext w:val="0"/>
        <w:keepLines w:val="0"/>
        <w:widowControl w:val="0"/>
        <w:shd w:val="clear" w:color="auto" w:fill="auto"/>
        <w:spacing w:before="0" w:after="0" w:line="382" w:lineRule="exact"/>
        <w:ind w:left="1440" w:right="0" w:firstLine="0"/>
        <w:jc w:val="left"/>
      </w:pPr>
      <w:r>
        <w:rPr>
          <w:rStyle w:val="CharStyle32"/>
          <w:rFonts w:ascii="MingLiU" w:hAnsi="MingLiU" w:cs="MingLiU" w:eastAsia="MingLiU"/>
          <w:sz w:val="22"/>
        </w:rPr>
        <w:t xml:space="preserve">Contact the phone: </w:t>
      </w:r>
      <w:r>
        <w:rPr>
          <w:rStyle w:val="CharStyle32"/>
        </w:rPr>
        <w:t>010-82230591/92/93/94</w:t>
      </w:r>
    </w:p>
    <w:p>
      <w:pPr>
        <w:pStyle w:val="Style31"/>
        <w:keepNext w:val="0"/>
        <w:keepLines w:val="0"/>
        <w:widowControl w:val="0"/>
        <w:shd w:val="clear" w:color="auto" w:fill="auto"/>
        <w:tabs>
          <w:tab w:pos="1997" w:val="left"/>
          <w:tab w:pos="2758" w:val="left"/>
        </w:tabs>
        <w:spacing w:before="0" w:after="0" w:line="382" w:lineRule="exact"/>
        <w:ind w:left="1440" w:right="0" w:firstLine="0"/>
        <w:jc w:val="left"/>
      </w:pPr>
      <w:r>
        <w:rPr>
          <w:rStyle w:val="CharStyle32"/>
          <w:rFonts w:ascii="MingLiU" w:hAnsi="MingLiU" w:cs="MingLiU" w:eastAsia="MingLiU"/>
          <w:sz w:val="22"/>
        </w:rPr>
        <w:t xml:space="preserve">Pass it on.</w:t>
        <w:tab/>
        <w:t xml:space="preserve">It really is:</w:t>
        <w:tab/>
      </w:r>
      <w:r>
        <w:rPr>
          <w:rStyle w:val="CharStyle32"/>
        </w:rPr>
        <w:t>010-82230598</w:t>
      </w:r>
    </w:p>
    <w:p>
      <w:pPr>
        <w:pStyle w:val="Style31"/>
        <w:keepNext w:val="0"/>
        <w:keepLines w:val="0"/>
        <w:widowControl w:val="0"/>
        <w:shd w:val="clear" w:color="auto" w:fill="auto"/>
        <w:spacing w:before="0" w:after="0" w:line="382" w:lineRule="exact"/>
        <w:ind w:left="1440" w:right="0" w:firstLine="0"/>
        <w:jc w:val="left"/>
      </w:pPr>
      <w:r>
        <w:t>The</w:t>
      </w:r>
      <w:r>
        <w:rPr>
          <w:rStyle w:val="CharStyle32"/>
          <w:rFonts w:ascii="MingLiU" w:hAnsi="MingLiU" w:cs="MingLiU" w:eastAsia="MingLiU"/>
          <w:sz w:val="22"/>
        </w:rPr>
        <w:t xml:space="preserve">e-mail: Please contact us at</w:t>
      </w:r>
      <w:r>
        <w:fldChar w:fldCharType="begin"/>
      </w:r>
      <w:r>
        <w:rPr/>
        <w:instrText> HYPERLINK "mailto:gdp@bohenglaw.com" </w:instrText>
      </w:r>
      <w:r>
        <w:fldChar w:fldCharType="separate"/>
      </w:r>
      <w:r>
        <w:rPr>
          <w:rStyle w:val="CharStyle32"/>
          <w:u w:val="single"/>
        </w:rPr>
        <w:t>gdp@bohenglaw.com</w:t>
      </w:r>
      <w:r>
        <w:fldChar w:fldCharType="end"/>
      </w:r>
    </w:p>
    <w:p>
      <w:pPr>
        <w:pStyle w:val="Style31"/>
        <w:keepNext w:val="0"/>
        <w:keepLines w:val="0"/>
        <w:widowControl w:val="0"/>
        <w:shd w:val="clear" w:color="auto" w:fill="auto"/>
        <w:tabs>
          <w:tab w:pos="1997" w:val="left"/>
          <w:tab w:pos="2758" w:val="left"/>
        </w:tabs>
        <w:spacing w:before="0" w:after="340" w:line="382" w:lineRule="exact"/>
        <w:ind w:left="1440" w:right="0" w:firstLine="0"/>
        <w:jc w:val="left"/>
      </w:pPr>
      <w:r>
        <w:t>The</w:t>
      </w:r>
      <w:r>
        <w:rPr>
          <w:rStyle w:val="CharStyle32"/>
          <w:rFonts w:ascii="MingLiU" w:hAnsi="MingLiU" w:cs="MingLiU" w:eastAsia="MingLiU"/>
          <w:sz w:val="22"/>
        </w:rPr>
        <w:t>network</w:t>
        <w:tab/>
        <w:t xml:space="preserve">The site:</w:t>
        <w:tab/>
      </w:r>
      <w:r>
        <w:fldChar w:fldCharType="begin"/>
      </w:r>
      <w:r>
        <w:rPr/>
        <w:instrText> HYPERLINK "http://www.bohenglaw.com" </w:instrText>
      </w:r>
      <w:r>
        <w:fldChar w:fldCharType="separate"/>
      </w:r>
      <w:r>
        <w:rPr>
          <w:rStyle w:val="CharStyle32"/>
          <w:u w:val="single"/>
        </w:rPr>
        <w:t xml:space="preserve">Please contact us at www.bohenglaw.com</w:t>
      </w:r>
      <w:r>
        <w:fldChar w:fldCharType="end"/>
      </w:r>
    </w:p>
    <w:p>
      <w:pPr>
        <w:pStyle w:val="Style51"/>
        <w:keepNext/>
        <w:keepLines/>
        <w:widowControl w:val="0"/>
        <w:numPr>
          <w:ilvl w:val="0"/>
          <w:numId w:val="7"/>
        </w:numPr>
        <w:shd w:val="clear" w:color="auto" w:fill="auto"/>
        <w:tabs>
          <w:tab w:pos="1282" w:val="left"/>
        </w:tabs>
        <w:spacing w:before="0" w:after="360" w:line="341" w:lineRule="exact"/>
        <w:ind w:left="0" w:right="0" w:firstLine="720"/>
        <w:jc w:val="left"/>
      </w:pPr>
      <w:bookmarkStart w:id="19" w:name="bookmark19"/>
      <w:r>
        <w:rPr>
          <w:rStyle w:val="CharStyle52"/>
          <w:b/>
        </w:rPr>
        <w:t xml:space="preserve">Other manufacturers of similar products in mainland China</w:t>
      </w:r>
      <w:bookmarkEnd w:id="19"/>
    </w:p>
    <w:p>
      <w:pPr>
        <w:pStyle w:val="Style24"/>
        <w:keepNext w:val="0"/>
        <w:keepLines w:val="0"/>
        <w:widowControl w:val="0"/>
        <w:shd w:val="clear" w:color="auto" w:fill="auto"/>
        <w:spacing w:before="0" w:line="341" w:lineRule="exact"/>
        <w:ind w:left="0" w:right="0" w:firstLine="440"/>
        <w:jc w:val="left"/>
      </w:pPr>
      <w:r>
        <w:rPr>
          <w:rStyle w:val="CharStyle25"/>
        </w:rPr>
        <w:t xml:space="preserve">According to the applicant's understanding, the currently known production enterprises of the same kind in mainland China, in addition to six applicants, also include the following enterprises:</w:t>
      </w:r>
    </w:p>
    <w:p>
      <w:pPr>
        <w:pStyle w:val="Style24"/>
        <w:keepNext w:val="0"/>
        <w:keepLines w:val="0"/>
        <w:widowControl w:val="0"/>
        <w:numPr>
          <w:ilvl w:val="0"/>
          <w:numId w:val="11"/>
        </w:numPr>
        <w:shd w:val="clear" w:color="auto" w:fill="auto"/>
        <w:tabs>
          <w:tab w:pos="1113" w:val="left"/>
        </w:tabs>
        <w:spacing w:before="0" w:after="0" w:line="341" w:lineRule="exact"/>
        <w:ind w:left="0" w:right="0" w:firstLine="440"/>
        <w:jc w:val="left"/>
      </w:pPr>
      <w:r>
        <w:rPr>
          <w:rStyle w:val="CharStyle25"/>
        </w:rPr>
        <w:t xml:space="preserve">Name of the company: Baotai Engineering Plastics (Nantong) Limited</w:t>
        <w:footnoteReference w:id="2"/>
      </w:r>
    </w:p>
    <w:p>
      <w:pPr>
        <w:pStyle w:val="Style24"/>
        <w:keepNext w:val="0"/>
        <w:keepLines w:val="0"/>
        <w:widowControl w:val="0"/>
        <w:shd w:val="clear" w:color="auto" w:fill="auto"/>
        <w:tabs>
          <w:tab w:pos="2633" w:val="left"/>
        </w:tabs>
        <w:spacing w:before="0" w:after="0" w:line="341" w:lineRule="exact"/>
        <w:ind w:left="1260" w:right="0" w:firstLine="0"/>
        <w:jc w:val="left"/>
      </w:pPr>
      <w:r>
        <w:rPr>
          <w:rStyle w:val="CharStyle25"/>
        </w:rPr>
        <w:t xml:space="preserve">Location of:</w:t>
        <w:tab/>
        <w:t xml:space="preserve">Nantong Economic and Technological Development Zone, Jiangsu Province</w:t>
      </w:r>
      <w:r>
        <w:rPr>
          <w:rStyle w:val="CharStyle25"/>
          <w:rFonts w:ascii="PMingLiU" w:hAnsi="PMingLiU" w:cs="PMingLiU" w:eastAsia="PMingLiU"/>
          <w:sz w:val="24"/>
        </w:rPr>
        <w:t>171</w:t>
      </w:r>
    </w:p>
    <w:p>
      <w:pPr>
        <w:pStyle w:val="Style31"/>
        <w:keepNext w:val="0"/>
        <w:keepLines w:val="0"/>
        <w:widowControl w:val="0"/>
        <w:shd w:val="clear" w:color="auto" w:fill="auto"/>
        <w:spacing w:before="0" w:after="360"/>
        <w:ind w:right="0" w:firstLine="0"/>
        <w:jc w:val="left"/>
      </w:pPr>
      <w:r>
        <w:rPr>
          <w:rStyle w:val="CharStyle32"/>
          <w:rFonts w:ascii="MingLiU" w:hAnsi="MingLiU" w:cs="MingLiU" w:eastAsia="MingLiU"/>
          <w:sz w:val="22"/>
        </w:rPr>
        <w:t xml:space="preserve">Contact the phone: </w:t>
      </w:r>
      <w:r>
        <w:rPr>
          <w:rStyle w:val="CharStyle32"/>
        </w:rPr>
        <w:t>0513-85922000</w:t>
      </w:r>
    </w:p>
    <w:p>
      <w:pPr>
        <w:pStyle w:val="Style24"/>
        <w:keepNext w:val="0"/>
        <w:keepLines w:val="0"/>
        <w:widowControl w:val="0"/>
        <w:numPr>
          <w:ilvl w:val="0"/>
          <w:numId w:val="11"/>
        </w:numPr>
        <w:shd w:val="clear" w:color="auto" w:fill="auto"/>
        <w:tabs>
          <w:tab w:pos="1113" w:val="left"/>
          <w:tab w:pos="1150" w:val="left"/>
          <w:tab w:pos="2514" w:val="left"/>
        </w:tabs>
        <w:spacing w:before="0" w:after="0" w:line="341" w:lineRule="exact"/>
        <w:ind w:left="0" w:right="0" w:firstLine="440"/>
        <w:jc w:val="left"/>
      </w:pPr>
      <w:r>
        <w:rPr>
          <w:rStyle w:val="CharStyle25"/>
        </w:rPr>
        <w:t xml:space="preserve">Name of the company:</w:t>
        <w:tab/>
        <w:t xml:space="preserve">Oxytoformdehyde into polyformaldehyde (Langjiagong) Limited</w:t>
        <w:footnoteReference w:id="3"/>
      </w:r>
    </w:p>
    <w:p>
      <w:pPr>
        <w:pStyle w:val="Style24"/>
        <w:keepNext w:val="0"/>
        <w:keepLines w:val="0"/>
        <w:widowControl w:val="0"/>
        <w:shd w:val="clear" w:color="auto" w:fill="auto"/>
        <w:tabs>
          <w:tab w:pos="2633" w:val="left"/>
        </w:tabs>
        <w:spacing w:before="0" w:after="0" w:line="341" w:lineRule="exact"/>
        <w:ind w:left="1260" w:right="0" w:firstLine="0"/>
        <w:jc w:val="left"/>
      </w:pPr>
      <w:r>
        <w:rPr>
          <w:rStyle w:val="CharStyle25"/>
        </w:rPr>
        <w:t xml:space="preserve">Location of:</w:t>
        <w:tab/>
        <w:t xml:space="preserve">East Sea Road, Yangtze River International Chemical Industry Park, Zhangjiagang Province</w:t>
      </w:r>
      <w:r>
        <w:rPr>
          <w:rStyle w:val="CharStyle25"/>
          <w:rFonts w:ascii="PMingLiU" w:hAnsi="PMingLiU" w:cs="PMingLiU" w:eastAsia="PMingLiU"/>
          <w:sz w:val="24"/>
        </w:rPr>
        <w:t>,</w:t>
      </w:r>
      <w:r>
        <w:rPr>
          <w:rStyle w:val="CharStyle25"/>
        </w:rPr>
        <w:t xml:space="preserve">Jiangsu Province</w:t>
      </w:r>
    </w:p>
    <w:p>
      <w:pPr>
        <w:pStyle w:val="Style31"/>
        <w:keepNext w:val="0"/>
        <w:keepLines w:val="0"/>
        <w:widowControl w:val="0"/>
        <w:shd w:val="clear" w:color="auto" w:fill="auto"/>
        <w:spacing w:before="0" w:after="360"/>
        <w:ind w:right="0" w:firstLine="0"/>
        <w:jc w:val="left"/>
      </w:pPr>
      <w:r>
        <w:rPr>
          <w:rStyle w:val="CharStyle32"/>
          <w:rFonts w:ascii="MingLiU" w:hAnsi="MingLiU" w:cs="MingLiU" w:eastAsia="MingLiU"/>
          <w:sz w:val="22"/>
        </w:rPr>
        <w:t xml:space="preserve">Contact the phone: </w:t>
      </w:r>
      <w:r>
        <w:rPr>
          <w:rStyle w:val="CharStyle32"/>
        </w:rPr>
        <w:t>0512-58389013</w:t>
      </w:r>
    </w:p>
    <w:p>
      <w:pPr>
        <w:pStyle w:val="Style24"/>
        <w:keepNext w:val="0"/>
        <w:keepLines w:val="0"/>
        <w:widowControl w:val="0"/>
        <w:numPr>
          <w:ilvl w:val="0"/>
          <w:numId w:val="11"/>
        </w:numPr>
        <w:shd w:val="clear" w:color="auto" w:fill="auto"/>
        <w:tabs>
          <w:tab w:pos="1113" w:val="left"/>
          <w:tab w:pos="1150" w:val="left"/>
          <w:tab w:pos="2514" w:val="left"/>
        </w:tabs>
        <w:spacing w:before="0" w:after="0" w:line="341" w:lineRule="exact"/>
        <w:ind w:left="0" w:right="0" w:firstLine="440"/>
        <w:jc w:val="left"/>
      </w:pPr>
      <w:r>
        <w:rPr>
          <w:rStyle w:val="CharStyle25"/>
        </w:rPr>
        <w:t xml:space="preserve">Name of the company:</w:t>
        <w:tab/>
        <w:t xml:space="preserve">Hebiyu New Materials Co., Ltd.</w:t>
      </w:r>
    </w:p>
    <w:p>
      <w:pPr>
        <w:pStyle w:val="Style24"/>
        <w:keepNext w:val="0"/>
        <w:keepLines w:val="0"/>
        <w:widowControl w:val="0"/>
        <w:shd w:val="clear" w:color="auto" w:fill="auto"/>
        <w:tabs>
          <w:tab w:pos="2633" w:val="left"/>
        </w:tabs>
        <w:spacing w:before="0" w:after="0" w:line="341" w:lineRule="exact"/>
        <w:ind w:left="1260" w:right="0" w:firstLine="0"/>
        <w:jc w:val="left"/>
      </w:pPr>
      <w:r>
        <w:rPr>
          <w:rStyle w:val="CharStyle25"/>
        </w:rPr>
        <w:t xml:space="preserve">Location of:</w:t>
        <w:tab/>
        <w:t xml:space="preserve">Henan Province, Henan Province, Poshan City Economic and Technological Development Zone North Side</w:t>
      </w:r>
      <w:r>
        <w:rPr>
          <w:rStyle w:val="CharStyle25"/>
          <w:rFonts w:ascii="PMingLiU" w:hAnsi="PMingLiU" w:cs="PMingLiU" w:eastAsia="PMingLiU"/>
          <w:sz w:val="24"/>
        </w:rPr>
        <w:t xml:space="preserve">No. 001</w:t>
      </w:r>
    </w:p>
    <w:p>
      <w:pPr>
        <w:pStyle w:val="Style31"/>
        <w:keepNext w:val="0"/>
        <w:keepLines w:val="0"/>
        <w:widowControl w:val="0"/>
        <w:shd w:val="clear" w:color="auto" w:fill="auto"/>
        <w:spacing w:before="0" w:after="360"/>
        <w:ind w:right="0" w:firstLine="0"/>
        <w:jc w:val="left"/>
      </w:pPr>
      <w:r>
        <w:rPr>
          <w:rStyle w:val="CharStyle32"/>
          <w:rFonts w:ascii="MingLiU" w:hAnsi="MingLiU" w:cs="MingLiU" w:eastAsia="MingLiU"/>
          <w:sz w:val="22"/>
        </w:rPr>
        <w:t xml:space="preserve">Contact the phone: </w:t>
      </w:r>
      <w:r>
        <w:rPr>
          <w:rStyle w:val="CharStyle32"/>
        </w:rPr>
        <w:t>0392-8200617</w:t>
      </w:r>
    </w:p>
    <w:p>
      <w:pPr>
        <w:pStyle w:val="Style24"/>
        <w:keepNext w:val="0"/>
        <w:keepLines w:val="0"/>
        <w:widowControl w:val="0"/>
        <w:numPr>
          <w:ilvl w:val="0"/>
          <w:numId w:val="11"/>
        </w:numPr>
        <w:shd w:val="clear" w:color="auto" w:fill="auto"/>
        <w:tabs>
          <w:tab w:pos="1113" w:val="left"/>
          <w:tab w:pos="1150" w:val="left"/>
          <w:tab w:pos="2514" w:val="left"/>
        </w:tabs>
        <w:spacing w:before="0" w:after="0" w:line="341" w:lineRule="exact"/>
        <w:ind w:left="0" w:right="0" w:firstLine="440"/>
        <w:jc w:val="left"/>
      </w:pPr>
      <w:r>
        <w:rPr>
          <w:rStyle w:val="CharStyle25"/>
        </w:rPr>
        <w:t xml:space="preserve">Name of the company:</w:t>
        <w:tab/>
        <w:t xml:space="preserve">Xinjiang State New Materials Technology Co., Ltd.</w:t>
      </w:r>
    </w:p>
    <w:p>
      <w:pPr>
        <w:pStyle w:val="Style31"/>
        <w:keepNext w:val="0"/>
        <w:keepLines w:val="0"/>
        <w:widowControl w:val="0"/>
        <w:shd w:val="clear" w:color="auto" w:fill="auto"/>
        <w:tabs>
          <w:tab w:pos="2633" w:val="left"/>
        </w:tabs>
        <w:spacing w:before="0" w:after="0"/>
        <w:ind w:right="0" w:firstLine="0"/>
        <w:jc w:val="left"/>
      </w:pPr>
      <w:r>
        <w:rPr>
          <w:rStyle w:val="CharStyle32"/>
          <w:rFonts w:ascii="MingLiU" w:hAnsi="MingLiU" w:cs="MingLiU" w:eastAsia="MingLiU"/>
          <w:sz w:val="22"/>
        </w:rPr>
        <w:t xml:space="preserve">Location of:</w:t>
        <w:tab/>
      </w:r>
      <w:r>
        <w:rPr>
          <w:rStyle w:val="CharStyle32"/>
        </w:rPr>
        <w:t>0994-5656700</w:t>
      </w:r>
    </w:p>
    <w:p>
      <w:pPr>
        <w:pStyle w:val="Style24"/>
        <w:keepNext w:val="0"/>
        <w:keepLines w:val="0"/>
        <w:widowControl w:val="0"/>
        <w:shd w:val="clear" w:color="auto" w:fill="auto"/>
        <w:spacing w:before="0" w:line="341" w:lineRule="exact"/>
        <w:ind w:left="1260" w:right="0" w:firstLine="0"/>
        <w:jc w:val="left"/>
      </w:pPr>
      <w:r>
        <w:rPr>
          <w:rStyle w:val="CharStyle25"/>
        </w:rPr>
        <w:t xml:space="preserve">Contact the phone: </w:t>
      </w:r>
      <w:r>
        <w:rPr>
          <w:rStyle w:val="CharStyle25"/>
          <w:rFonts w:ascii="PMingLiU" w:hAnsi="PMingLiU" w:cs="PMingLiU" w:eastAsia="PMingLiU"/>
          <w:sz w:val="24"/>
        </w:rPr>
        <w:t>3092</w:t>
      </w:r>
      <w:r>
        <w:rPr>
          <w:rStyle w:val="CharStyle25"/>
          <w:rFonts w:ascii="PMingLiU" w:hAnsi="PMingLiU" w:cs="PMingLiU" w:eastAsia="PMingLiU"/>
          <w:sz w:val="24"/>
        </w:rPr>
        <w:t>183</w:t>
      </w:r>
      <w:r>
        <w:rPr>
          <w:rStyle w:val="CharStyle25"/>
        </w:rPr>
        <w:t xml:space="preserve">North Road in five Xinjiang Uyghur Autonomous Region</w:t>
      </w:r>
    </w:p>
    <w:p>
      <w:pPr>
        <w:pStyle w:val="Style24"/>
        <w:keepNext w:val="0"/>
        <w:keepLines w:val="0"/>
        <w:widowControl w:val="0"/>
        <w:numPr>
          <w:ilvl w:val="0"/>
          <w:numId w:val="11"/>
        </w:numPr>
        <w:shd w:val="clear" w:color="auto" w:fill="auto"/>
        <w:tabs>
          <w:tab w:pos="1113" w:val="left"/>
          <w:tab w:pos="1150" w:val="left"/>
          <w:tab w:pos="2514" w:val="left"/>
        </w:tabs>
        <w:spacing w:before="0" w:after="0" w:line="341" w:lineRule="exact"/>
        <w:ind w:left="0" w:right="0" w:firstLine="440"/>
        <w:jc w:val="left"/>
      </w:pPr>
      <w:r>
        <w:rPr>
          <w:rStyle w:val="CharStyle25"/>
        </w:rPr>
        <w:t xml:space="preserve">Name of the company:</w:t>
        <w:tab/>
        <w:t xml:space="preserve">Tianjin Hui Yongli Chemical Company Co., Ltd.</w:t>
      </w:r>
    </w:p>
    <w:p>
      <w:pPr>
        <w:pStyle w:val="Style24"/>
        <w:keepNext w:val="0"/>
        <w:keepLines w:val="0"/>
        <w:widowControl w:val="0"/>
        <w:shd w:val="clear" w:color="auto" w:fill="auto"/>
        <w:tabs>
          <w:tab w:pos="2633" w:val="left"/>
        </w:tabs>
        <w:spacing w:before="0" w:after="0" w:line="341" w:lineRule="exact"/>
        <w:ind w:left="1260" w:right="0" w:firstLine="0"/>
        <w:jc w:val="left"/>
      </w:pPr>
      <w:r>
        <w:rPr>
          <w:rStyle w:val="CharStyle25"/>
        </w:rPr>
        <w:t xml:space="preserve">Location of:</w:t>
        <w:tab/>
        <w:t xml:space="preserve">Tianjin Binhai New Area, Lianghai 10</w:t>
      </w:r>
      <w:r>
        <w:rPr>
          <w:rStyle w:val="CharStyle25"/>
          <w:rFonts w:ascii="PMingLiU" w:hAnsi="PMingLiU" w:cs="PMingLiU" w:eastAsia="PMingLiU"/>
          <w:sz w:val="24"/>
        </w:rPr>
        <w:t xml:space="preserve">Road 3369</w:t>
      </w:r>
    </w:p>
    <w:p>
      <w:pPr>
        <w:pStyle w:val="Style31"/>
        <w:keepNext w:val="0"/>
        <w:keepLines w:val="0"/>
        <w:widowControl w:val="0"/>
        <w:shd w:val="clear" w:color="auto" w:fill="auto"/>
        <w:spacing w:before="0" w:after="360"/>
        <w:ind w:right="0" w:firstLine="0"/>
        <w:jc w:val="left"/>
      </w:pPr>
      <w:r>
        <w:rPr>
          <w:rStyle w:val="CharStyle32"/>
          <w:rFonts w:ascii="MingLiU" w:hAnsi="MingLiU" w:cs="MingLiU" w:eastAsia="MingLiU"/>
          <w:sz w:val="22"/>
        </w:rPr>
        <w:t xml:space="preserve">Contact the phone: </w:t>
      </w:r>
      <w:r>
        <w:rPr>
          <w:rStyle w:val="CharStyle32"/>
        </w:rPr>
        <w:t>022-59865000</w:t>
      </w:r>
    </w:p>
    <w:p>
      <w:pPr>
        <w:pStyle w:val="Style24"/>
        <w:keepNext w:val="0"/>
        <w:keepLines w:val="0"/>
        <w:widowControl w:val="0"/>
        <w:numPr>
          <w:ilvl w:val="0"/>
          <w:numId w:val="11"/>
        </w:numPr>
        <w:shd w:val="clear" w:color="auto" w:fill="auto"/>
        <w:tabs>
          <w:tab w:pos="1113" w:val="left"/>
          <w:tab w:pos="1150" w:val="left"/>
          <w:tab w:pos="2514" w:val="left"/>
        </w:tabs>
        <w:spacing w:before="0" w:after="0" w:line="341" w:lineRule="exact"/>
        <w:ind w:left="0" w:right="0" w:firstLine="440"/>
        <w:jc w:val="left"/>
      </w:pPr>
      <w:r>
        <w:rPr>
          <w:rStyle w:val="CharStyle25"/>
        </w:rPr>
        <w:t xml:space="preserve">Name of the company:</w:t>
        <w:tab/>
        <w:t xml:space="preserve">Hengli Petrochemical (Dalian) New Materials Technology Limited</w:t>
      </w:r>
    </w:p>
    <w:p>
      <w:pPr>
        <w:pStyle w:val="Style24"/>
        <w:keepNext w:val="0"/>
        <w:keepLines w:val="0"/>
        <w:widowControl w:val="0"/>
        <w:shd w:val="clear" w:color="auto" w:fill="auto"/>
        <w:tabs>
          <w:tab w:pos="2633" w:val="left"/>
        </w:tabs>
        <w:spacing w:before="0" w:after="0" w:line="341" w:lineRule="exact"/>
        <w:ind w:left="1260" w:right="0" w:firstLine="0"/>
        <w:jc w:val="left"/>
      </w:pPr>
      <w:r>
        <w:rPr>
          <w:rStyle w:val="CharStyle25"/>
        </w:rPr>
        <w:t xml:space="preserve">Location of:</w:t>
        <w:tab/>
        <w:t xml:space="preserve">Coastal Road in Dalian, Dalian, Liaoning Province</w:t>
      </w:r>
    </w:p>
    <w:p>
      <w:pPr>
        <w:pStyle w:val="Style31"/>
        <w:keepNext w:val="0"/>
        <w:keepLines w:val="0"/>
        <w:widowControl w:val="0"/>
        <w:shd w:val="clear" w:color="auto" w:fill="auto"/>
        <w:spacing w:before="0" w:after="360"/>
        <w:ind w:right="0" w:firstLine="0"/>
        <w:jc w:val="left"/>
      </w:pPr>
      <w:r>
        <w:rPr>
          <w:rStyle w:val="CharStyle32"/>
          <w:rFonts w:ascii="MingLiU" w:hAnsi="MingLiU" w:cs="MingLiU" w:eastAsia="MingLiU"/>
          <w:sz w:val="22"/>
        </w:rPr>
        <w:t xml:space="preserve">Contact the phone: </w:t>
      </w:r>
      <w:r>
        <w:rPr>
          <w:rStyle w:val="CharStyle32"/>
        </w:rPr>
        <w:t>0411-66522222</w:t>
      </w:r>
    </w:p>
    <w:p>
      <w:pPr>
        <w:pStyle w:val="Style51"/>
        <w:keepNext/>
        <w:keepLines/>
        <w:widowControl w:val="0"/>
        <w:numPr>
          <w:ilvl w:val="0"/>
          <w:numId w:val="7"/>
        </w:numPr>
        <w:shd w:val="clear" w:color="auto" w:fill="auto"/>
        <w:tabs>
          <w:tab w:pos="1282" w:val="left"/>
        </w:tabs>
        <w:spacing w:before="0" w:after="360" w:line="341" w:lineRule="exact"/>
        <w:ind w:left="0" w:right="0" w:firstLine="720"/>
        <w:jc w:val="left"/>
      </w:pPr>
      <w:bookmarkStart w:id="21" w:name="bookmark21"/>
      <w:r>
        <w:rPr>
          <w:rStyle w:val="CharStyle52"/>
          <w:b/>
        </w:rPr>
        <w:t xml:space="preserve">Industry organizations formed by manufacturers of similar products in mainland China</w:t>
      </w:r>
      <w:bookmarkEnd w:id="21"/>
    </w:p>
    <w:p>
      <w:pPr>
        <w:pStyle w:val="Style24"/>
        <w:keepNext w:val="0"/>
        <w:keepLines w:val="0"/>
        <w:widowControl w:val="0"/>
        <w:shd w:val="clear" w:color="auto" w:fill="auto"/>
        <w:spacing w:before="0" w:after="0" w:line="341" w:lineRule="exact"/>
        <w:ind w:left="1260" w:right="0" w:firstLine="0"/>
        <w:jc w:val="left"/>
      </w:pPr>
      <w:r>
        <w:rPr>
          <w:rStyle w:val="CharStyle25"/>
        </w:rPr>
        <w:t xml:space="preserve">Name of Association: China Synthetic Resin Association</w:t>
      </w:r>
    </w:p>
    <w:p>
      <w:pPr>
        <w:pStyle w:val="Style24"/>
        <w:keepNext w:val="0"/>
        <w:keepLines w:val="0"/>
        <w:widowControl w:val="0"/>
        <w:shd w:val="clear" w:color="auto" w:fill="auto"/>
        <w:spacing w:before="0" w:after="0" w:line="341" w:lineRule="exact"/>
        <w:ind w:left="1260" w:right="0" w:firstLine="0"/>
        <w:jc w:val="left"/>
      </w:pPr>
      <w:r>
        <w:rPr>
          <w:rStyle w:val="CharStyle25"/>
        </w:rPr>
        <w:t xml:space="preserve">Location of: Kinsheng Hua'an office building at</w:t>
      </w:r>
      <w:r>
        <w:rPr>
          <w:rStyle w:val="CharStyle25"/>
          <w:rFonts w:ascii="PMingLiU" w:hAnsi="PMingLiU" w:cs="PMingLiU" w:eastAsia="PMingLiU"/>
          <w:sz w:val="24"/>
        </w:rPr>
        <w:t xml:space="preserve">46 Xinxi Shuncheng Street</w:t>
      </w:r>
      <w:r>
        <w:rPr>
          <w:rStyle w:val="CharStyle25"/>
        </w:rPr>
        <w:t xml:space="preserve">in the west city of Beijing</w:t>
      </w:r>
    </w:p>
    <w:p>
      <w:pPr>
        <w:pStyle w:val="Style31"/>
        <w:keepNext w:val="0"/>
        <w:keepLines w:val="0"/>
        <w:widowControl w:val="0"/>
        <w:shd w:val="clear" w:color="auto" w:fill="auto"/>
        <w:spacing w:before="0" w:after="0"/>
        <w:ind w:right="0" w:firstLine="0"/>
        <w:jc w:val="left"/>
      </w:pPr>
      <w:r>
        <w:rPr>
          <w:rStyle w:val="CharStyle32"/>
        </w:rPr>
        <w:t>The</w:t>
      </w:r>
      <w:r>
        <w:rPr>
          <w:rStyle w:val="CharStyle32"/>
          <w:rFonts w:ascii="MingLiU" w:hAnsi="MingLiU" w:cs="MingLiU" w:eastAsia="MingLiU"/>
          <w:sz w:val="22"/>
        </w:rPr>
        <w:t xml:space="preserve">Postal Code: </w:t>
      </w:r>
      <w:r>
        <w:rPr>
          <w:rStyle w:val="CharStyle32"/>
        </w:rPr>
        <w:t>100035</w:t>
      </w:r>
    </w:p>
    <w:p>
      <w:pPr>
        <w:pStyle w:val="Style31"/>
        <w:keepNext w:val="0"/>
        <w:keepLines w:val="0"/>
        <w:widowControl w:val="0"/>
        <w:shd w:val="clear" w:color="auto" w:fill="auto"/>
        <w:spacing w:before="0" w:after="0"/>
        <w:ind w:right="0" w:firstLine="0"/>
        <w:jc w:val="left"/>
      </w:pPr>
      <w:r>
        <w:rPr>
          <w:rStyle w:val="CharStyle32"/>
          <w:rFonts w:ascii="MingLiU" w:hAnsi="MingLiU" w:cs="MingLiU" w:eastAsia="MingLiU"/>
          <w:sz w:val="22"/>
        </w:rPr>
        <w:t xml:space="preserve">Contact the phone: </w:t>
      </w:r>
      <w:r>
        <w:rPr>
          <w:rStyle w:val="CharStyle32"/>
        </w:rPr>
        <w:t>010-64553908</w:t>
      </w:r>
    </w:p>
    <w:p>
      <w:pPr>
        <w:pStyle w:val="Style31"/>
        <w:keepNext w:val="0"/>
        <w:keepLines w:val="0"/>
        <w:widowControl w:val="0"/>
        <w:shd w:val="clear" w:color="auto" w:fill="auto"/>
        <w:spacing w:before="0" w:after="0"/>
        <w:ind w:right="0" w:firstLine="0"/>
        <w:jc w:val="left"/>
      </w:pPr>
      <w:r>
        <w:rPr>
          <w:rStyle w:val="CharStyle32"/>
          <w:rFonts w:ascii="MingLiU" w:hAnsi="MingLiU" w:cs="MingLiU" w:eastAsia="MingLiU"/>
          <w:sz w:val="22"/>
        </w:rPr>
        <w:t xml:space="preserve">It's a fax: </w:t>
      </w:r>
      <w:r>
        <w:rPr>
          <w:rStyle w:val="CharStyle32"/>
        </w:rPr>
        <w:t>010-64450969</w:t>
      </w:r>
    </w:p>
    <w:p>
      <w:pPr>
        <w:pStyle w:val="Style54"/>
        <w:keepNext w:val="0"/>
        <w:keepLines w:val="0"/>
        <w:widowControl w:val="0"/>
        <w:shd w:val="clear" w:color="auto" w:fill="auto"/>
        <w:spacing w:before="0" w:after="100" w:line="240" w:lineRule="auto"/>
        <w:ind w:left="0" w:right="0" w:firstLine="0"/>
        <w:jc w:val="right"/>
        <w:rPr>
          <w:sz w:val="22"/>
        </w:rPr>
      </w:pPr>
      <w:r>
        <w:rPr>
          <w:rStyle w:val="CharStyle55"/>
          <w:rFonts w:ascii="Times New Roman" w:hAnsi="Times New Roman" w:cs="Times New Roman" w:eastAsia="Times New Roman"/>
          <w:b/>
          <w:sz w:val="24"/>
        </w:rPr>
        <w:t>5</w:t>
      </w:r>
      <w:r>
        <w:rPr>
          <w:rStyle w:val="CharStyle55"/>
          <w:b/>
          <w:sz w:val="22"/>
        </w:rPr>
        <w:t xml:space="preserve">, the proportion of the applicant's production of similar products as a proportion of the total production of similar products in mainland China before the date of submission of the application</w:t>
      </w:r>
    </w:p>
    <w:p>
      <w:pPr>
        <w:pStyle w:val="Style54"/>
        <w:keepNext w:val="0"/>
        <w:keepLines w:val="0"/>
        <w:widowControl w:val="0"/>
        <w:shd w:val="clear" w:color="auto" w:fill="auto"/>
        <w:spacing w:before="0" w:after="0" w:line="240" w:lineRule="auto"/>
        <w:ind w:left="0" w:right="0" w:firstLine="0"/>
        <w:jc w:val="right"/>
      </w:pPr>
      <w:r>
        <w:rPr>
          <w:rStyle w:val="CharStyle55"/>
        </w:rPr>
        <w:t xml:space="preserve">The Unit:Tons of</w:t>
      </w:r>
    </w:p>
    <w:tbl>
      <w:tblPr>
        <w:tblOverlap w:val="never"/>
        <w:jc w:val="center"/>
        <w:tblLayout w:type="fixed"/>
      </w:tblPr>
      <w:tblGrid>
        <w:gridCol w:w="4056"/>
        <w:gridCol w:w="1992"/>
        <w:gridCol w:w="1579"/>
        <w:gridCol w:w="1603"/>
      </w:tblGrid>
      <w:tr>
        <w:trPr>
          <w:trHeight w:val="355"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In</w:t>
            </w:r>
            <w:r>
              <w:rPr>
                <w:rStyle w:val="CharStyle12"/>
                <w:rFonts w:ascii="Times New Roman" w:hAnsi="Times New Roman" w:cs="Times New Roman" w:eastAsia="Times New Roman"/>
                <w:sz w:val="20"/>
              </w:rPr>
              <w:t>2021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In</w:t>
            </w:r>
            <w:r>
              <w:rPr>
                <w:rStyle w:val="CharStyle12"/>
                <w:rFonts w:ascii="Times New Roman" w:hAnsi="Times New Roman" w:cs="Times New Roman" w:eastAsia="Times New Roman"/>
                <w:sz w:val="20"/>
              </w:rPr>
              <w:t>2022</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left"/>
              <w:rPr>
                <w:sz w:val="20"/>
              </w:rPr>
            </w:pPr>
            <w:r>
              <w:rPr>
                <w:rStyle w:val="CharStyle12"/>
                <w:b/>
                <w:sz w:val="20"/>
              </w:rPr>
              <w:t>In</w:t>
            </w:r>
            <w:r>
              <w:rPr>
                <w:rStyle w:val="CharStyle12"/>
                <w:rFonts w:ascii="Times New Roman" w:hAnsi="Times New Roman" w:cs="Times New Roman" w:eastAsia="Times New Roman"/>
                <w:sz w:val="20"/>
              </w:rPr>
              <w:t>2023</w:t>
            </w:r>
          </w:p>
        </w:tc>
      </w:tr>
      <w:tr>
        <w:trPr>
          <w:trHeight w:val="317"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Total output of the applicant's similar products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350,778</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358,548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left"/>
              <w:rPr>
                <w:sz w:val="20"/>
              </w:rPr>
            </w:pPr>
            <w:r>
              <w:rPr>
                <w:rStyle w:val="CharStyle12"/>
                <w:rFonts w:ascii="PMingLiU" w:hAnsi="PMingLiU" w:cs="PMingLiU" w:eastAsia="PMingLiU"/>
                <w:sz w:val="20"/>
              </w:rPr>
              <w:t>391,115</w:t>
            </w:r>
          </w:p>
        </w:tc>
      </w:tr>
      <w:tr>
        <w:trPr>
          <w:trHeight w:val="298"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Total production of similar products in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430,000</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445,000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20"/>
              <w:jc w:val="left"/>
              <w:rPr>
                <w:sz w:val="20"/>
              </w:rPr>
            </w:pPr>
            <w:r>
              <w:rPr>
                <w:rStyle w:val="CharStyle12"/>
                <w:rFonts w:ascii="PMingLiU" w:hAnsi="PMingLiU" w:cs="PMingLiU" w:eastAsia="PMingLiU"/>
                <w:sz w:val="20"/>
              </w:rPr>
              <w:t>481,000</w:t>
            </w:r>
          </w:p>
        </w:tc>
      </w:tr>
      <w:tr>
        <w:trPr>
          <w:trHeight w:val="326"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100" w:right="0" w:firstLine="0"/>
              <w:jc w:val="center"/>
              <w:rPr>
                <w:sz w:val="20"/>
              </w:rPr>
            </w:pPr>
            <w:r>
              <w:rPr>
                <w:rStyle w:val="CharStyle12"/>
                <w:b/>
                <w:sz w:val="20"/>
              </w:rPr>
              <w:t xml:space="preserve">The total output of the applicant as a proportion of China's total production</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82%</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81%</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81%</w:t>
            </w:r>
          </w:p>
        </w:tc>
      </w:tr>
    </w:tbl>
    <w:p>
      <w:pPr>
        <w:pStyle w:val="Style54"/>
        <w:keepNext w:val="0"/>
        <w:keepLines w:val="0"/>
        <w:widowControl w:val="0"/>
        <w:shd w:val="clear" w:color="auto" w:fill="auto"/>
        <w:spacing w:before="0" w:after="0" w:line="240" w:lineRule="auto"/>
        <w:ind w:left="0" w:right="0" w:firstLine="0"/>
        <w:jc w:val="left"/>
      </w:pPr>
      <w:r>
        <w:rPr>
          <w:rStyle w:val="CharStyle55"/>
        </w:rPr>
        <w:t xml:space="preserve">Note to:(</w:t>
      </w:r>
      <w:r>
        <w:rPr>
          <w:rStyle w:val="CharStyle55"/>
          <w:rFonts w:ascii="PMingLiU" w:hAnsi="PMingLiU" w:cs="PMingLiU" w:eastAsia="PMingLiU"/>
        </w:rPr>
        <w:t>1)</w:t>
      </w:r>
      <w:r>
        <w:rPr>
          <w:rStyle w:val="CharStyle55"/>
        </w:rPr>
        <w:t xml:space="preserve">The applicant's aggregate formaldehyde production data can be found in Annex XI:"The applicant's financial data and statements";</w:t>
      </w:r>
    </w:p>
    <w:p>
      <w:pPr>
        <w:pStyle w:val="Style54"/>
        <w:keepNext w:val="0"/>
        <w:keepLines w:val="0"/>
        <w:widowControl w:val="0"/>
        <w:shd w:val="clear" w:color="auto" w:fill="auto"/>
        <w:spacing w:before="0" w:after="0" w:line="240" w:lineRule="auto"/>
        <w:ind w:left="0" w:right="0" w:firstLine="0"/>
        <w:jc w:val="left"/>
      </w:pPr>
      <w:r>
        <w:rPr>
          <w:rStyle w:val="CharStyle55"/>
          <w:rFonts w:ascii="PMingLiU" w:hAnsi="PMingLiU" w:cs="PMingLiU" w:eastAsia="PMingLiU"/>
        </w:rPr>
        <w:t>(2)</w:t>
      </w:r>
      <w:r>
        <w:rPr>
          <w:rStyle w:val="CharStyle55"/>
        </w:rPr>
        <w:t xml:space="preserve">The total production of co-polymer formaldehyde in mainland China can be found in Annex III:"Note on the production of co-polymer formaldehyde".</w:t>
      </w:r>
    </w:p>
    <w:p>
      <w:pPr>
        <w:widowControl w:val="0"/>
        <w:spacing w:after="359" w:line="1" w:lineRule="exact"/>
      </w:pPr>
    </w:p>
    <w:p>
      <w:pPr>
        <w:pStyle w:val="Style24"/>
        <w:keepNext w:val="0"/>
        <w:keepLines w:val="0"/>
        <w:widowControl w:val="0"/>
        <w:shd w:val="clear" w:color="auto" w:fill="auto"/>
        <w:spacing w:before="0" w:line="360" w:lineRule="exact"/>
        <w:ind w:left="0" w:right="0" w:firstLine="500"/>
        <w:jc w:val="both"/>
      </w:pPr>
      <w:r>
        <w:rPr>
          <w:rStyle w:val="CharStyle25"/>
        </w:rPr>
        <w:t xml:space="preserve">The above statistics show that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the total output of the applicant's similar products accounted for more than</w:t>
      </w:r>
      <w:r>
        <w:rPr>
          <w:rStyle w:val="CharStyle25"/>
          <w:rFonts w:ascii="PMingLiU" w:hAnsi="PMingLiU" w:cs="PMingLiU" w:eastAsia="PMingLiU"/>
          <w:sz w:val="24"/>
        </w:rPr>
        <w:t>50%</w:t>
      </w:r>
      <w:r>
        <w:rPr>
          <w:rStyle w:val="CharStyle25"/>
        </w:rPr>
        <w:t xml:space="preserve">of the total production of similar products in mainland China during the same period.According to the provisions of the Anti-Dumping Regulations of the People's Republic of China, the applicant has the right to file this anti-dumping investigation application on behalf of the co-poly formaldehyde industry in mainland China.</w:t>
      </w:r>
    </w:p>
    <w:p>
      <w:pPr>
        <w:pStyle w:val="Style51"/>
        <w:keepNext/>
        <w:keepLines/>
        <w:widowControl w:val="0"/>
        <w:numPr>
          <w:ilvl w:val="0"/>
          <w:numId w:val="5"/>
        </w:numPr>
        <w:shd w:val="clear" w:color="auto" w:fill="auto"/>
        <w:tabs>
          <w:tab w:pos="725" w:val="left"/>
        </w:tabs>
        <w:spacing w:before="0" w:after="360"/>
        <w:ind w:left="0" w:right="0" w:firstLine="0"/>
        <w:jc w:val="left"/>
      </w:pPr>
      <w:bookmarkStart w:id="23" w:name="bookmark23"/>
      <w:r>
        <w:rPr>
          <w:rStyle w:val="CharStyle52"/>
          <w:b/>
        </w:rPr>
        <w:t xml:space="preserve">Introduction of China's co-polymer formaldehyde industry</w:t>
      </w:r>
      <w:bookmarkEnd w:id="23"/>
    </w:p>
    <w:p>
      <w:pPr>
        <w:pStyle w:val="Style24"/>
        <w:keepNext w:val="0"/>
        <w:keepLines w:val="0"/>
        <w:widowControl w:val="0"/>
        <w:shd w:val="clear" w:color="auto" w:fill="auto"/>
        <w:spacing w:before="0" w:line="360" w:lineRule="exact"/>
        <w:ind w:left="0" w:right="0" w:firstLine="500"/>
        <w:jc w:val="both"/>
      </w:pPr>
      <w:r>
        <w:rPr>
          <w:rStyle w:val="CharStyle25"/>
        </w:rPr>
        <w:t xml:space="preserve">Polyformaldehyde can be divided into homogeneous formaldehyde and co-polymer formaldehyde, both polyformaldehyde and co-polymer formaldehyde can be divided into modified and unmodified products.Poly formaldehyde belongs to one of the six major engineering plastics, and the co-polymer formaldehyde (unmodified) in this case belongs to a type of polyformaldehyde.Co-polymer formaldehyde is known as "steel", "supersteel" or "race steel", which has good self-lubrication, good fatigue resistance, and good chemical resistance in a wide range of temperature and humidity.Moreover, the cost of copolymer formaldehyde is low, compared with metal products relatively easy to process, and light weight, is widely used to replace zinc, brass, aluminum and steel and other metal products for new energy vehicles, electronic appliances, industrial machinery, sports equipment, medical equipment and other fields.</w:t>
      </w:r>
    </w:p>
    <w:p>
      <w:pPr>
        <w:pStyle w:val="Style24"/>
        <w:keepNext w:val="0"/>
        <w:keepLines w:val="0"/>
        <w:widowControl w:val="0"/>
        <w:shd w:val="clear" w:color="auto" w:fill="auto"/>
        <w:spacing w:before="0" w:line="360" w:lineRule="exact"/>
        <w:ind w:left="0" w:right="0" w:firstLine="500"/>
        <w:jc w:val="both"/>
      </w:pPr>
      <w:r>
        <w:rPr>
          <w:rStyle w:val="CharStyle25"/>
        </w:rPr>
        <w:t xml:space="preserve">The exploration of formaldehyde production technology in mainland China</w:t>
      </w:r>
      <w:r>
        <w:rPr>
          <w:rStyle w:val="CharStyle25"/>
          <w:rFonts w:ascii="Times New Roman" w:hAnsi="Times New Roman" w:cs="Times New Roman" w:eastAsia="Times New Roman"/>
          <w:sz w:val="24"/>
        </w:rPr>
        <w:t>began</w:t>
      </w:r>
      <w:r>
        <w:rPr>
          <w:rStyle w:val="CharStyle25"/>
        </w:rPr>
        <w:t xml:space="preserve">in the 1960s, some research institutes and factories invested capital and technology for technical development, and finally in the</w:t>
      </w:r>
      <w:r>
        <w:rPr>
          <w:rStyle w:val="CharStyle25"/>
          <w:rFonts w:ascii="Times New Roman" w:hAnsi="Times New Roman" w:cs="Times New Roman" w:eastAsia="Times New Roman"/>
          <w:sz w:val="24"/>
        </w:rPr>
        <w:t xml:space="preserve">60-70s in</w:t>
      </w:r>
      <w:r>
        <w:rPr>
          <w:rStyle w:val="CharStyle25"/>
        </w:rPr>
        <w:t xml:space="preserve">Shanghai solvent factory and Ishii Trench chemical plant built into an annual output of</w:t>
      </w:r>
      <w:r>
        <w:rPr>
          <w:rStyle w:val="CharStyle25"/>
          <w:rFonts w:ascii="Times New Roman" w:hAnsi="Times New Roman" w:cs="Times New Roman" w:eastAsia="Times New Roman"/>
          <w:sz w:val="24"/>
        </w:rPr>
        <w:t>2500</w:t>
      </w:r>
      <w:r>
        <w:rPr>
          <w:rStyle w:val="CharStyle25"/>
        </w:rPr>
        <w:t xml:space="preserve">tons and</w:t>
      </w:r>
      <w:r>
        <w:rPr>
          <w:rStyle w:val="CharStyle25"/>
          <w:rFonts w:ascii="Times New Roman" w:hAnsi="Times New Roman" w:cs="Times New Roman" w:eastAsia="Times New Roman"/>
          <w:sz w:val="24"/>
        </w:rPr>
        <w:t>1000</w:t>
      </w:r>
      <w:r>
        <w:rPr>
          <w:rStyle w:val="CharStyle25"/>
        </w:rPr>
        <w:t xml:space="preserve">tons of production equipment, due to the backward technology and means, the product quality is not high, and finally closed in the</w:t>
      </w:r>
      <w:r>
        <w:rPr>
          <w:rStyle w:val="CharStyle25"/>
          <w:rFonts w:ascii="Times New Roman" w:hAnsi="Times New Roman" w:cs="Times New Roman" w:eastAsia="Times New Roman"/>
          <w:sz w:val="24"/>
        </w:rPr>
        <w:t>early</w:t>
      </w:r>
      <w:r>
        <w:rPr>
          <w:rStyle w:val="CharStyle25"/>
        </w:rPr>
        <w:t>1990s.</w:t>
      </w:r>
    </w:p>
    <w:p>
      <w:pPr>
        <w:pStyle w:val="Style24"/>
        <w:keepNext w:val="0"/>
        <w:keepLines w:val="0"/>
        <w:widowControl w:val="0"/>
        <w:shd w:val="clear" w:color="auto" w:fill="auto"/>
        <w:spacing w:before="0" w:line="360" w:lineRule="exact"/>
        <w:ind w:left="0" w:right="0" w:firstLine="500"/>
        <w:jc w:val="both"/>
      </w:pPr>
      <w:r>
        <w:rPr>
          <w:rStyle w:val="CharStyle25"/>
        </w:rPr>
        <w:t xml:space="preserve">With the development of manufacturing industry in mainland China, the demand for co-polymer formaldehyde in mainland China is growing rapidly, and relevant domestic and foreign enterprises are starting to consider building polyformdehyde factories in mainland China.Yunnan Natural Gas Chemical Plant (former to Yuntin Chemical Group) has keen insight into the industry and has been seeking technology to build co-polymer formaldehyde devices since</w:t>
      </w:r>
      <w:r>
        <w:rPr>
          <w:rStyle w:val="CharStyle25"/>
          <w:rFonts w:ascii="Times New Roman" w:hAnsi="Times New Roman" w:cs="Times New Roman" w:eastAsia="Times New Roman"/>
          <w:sz w:val="24"/>
        </w:rPr>
        <w:t>1993</w:t>
      </w:r>
      <w:r>
        <w:rPr>
          <w:rStyle w:val="CharStyle25"/>
        </w:rPr>
        <w:t xml:space="preserve">.However, due to the immature of technology, polyformaldehyde technology owners do not want to transfer technology until</w:t>
      </w:r>
      <w:r>
        <w:rPr>
          <w:rStyle w:val="CharStyle25"/>
          <w:rFonts w:ascii="Times New Roman" w:hAnsi="Times New Roman" w:cs="Times New Roman" w:eastAsia="Times New Roman"/>
          <w:sz w:val="24"/>
        </w:rPr>
        <w:t>1997</w:t>
      </w:r>
      <w:r>
        <w:rPr>
          <w:rStyle w:val="CharStyle25"/>
        </w:rPr>
        <w:t xml:space="preserve">, Yun Tienification Group reached a technology transfer agreement with the Polish ZAT</w:t>
      </w:r>
      <w:r>
        <w:rPr>
          <w:rStyle w:val="CharStyle25"/>
          <w:rFonts w:ascii="Times New Roman" w:hAnsi="Times New Roman" w:cs="Times New Roman" w:eastAsia="Times New Roman"/>
          <w:sz w:val="24"/>
        </w:rPr>
        <w:t>company</w:t>
      </w:r>
      <w:r>
        <w:rPr>
          <w:rStyle w:val="CharStyle25"/>
        </w:rPr>
        <w:t xml:space="preserve">, and in</w:t>
      </w:r>
      <w:r>
        <w:rPr>
          <w:rStyle w:val="CharStyle25"/>
          <w:rFonts w:ascii="Times New Roman" w:hAnsi="Times New Roman" w:cs="Times New Roman" w:eastAsia="Times New Roman"/>
          <w:sz w:val="24"/>
        </w:rPr>
        <w:t>2001</w:t>
      </w:r>
      <w:r>
        <w:rPr>
          <w:rStyle w:val="CharStyle25"/>
        </w:rPr>
        <w:t xml:space="preserve">it was successfully put into production, becoming the first set of co-polymer formaldehyde devices in mainland China, and broke the overseas co-polymer formaldehyde manufacturers' monopoly on the Chinese mainland market.</w:t>
      </w:r>
    </w:p>
    <w:p>
      <w:pPr>
        <w:pStyle w:val="Style24"/>
        <w:keepNext w:val="0"/>
        <w:keepLines w:val="0"/>
        <w:widowControl w:val="0"/>
        <w:shd w:val="clear" w:color="auto" w:fill="auto"/>
        <w:spacing w:before="0" w:line="360" w:lineRule="exact"/>
        <w:ind w:left="0" w:right="0" w:firstLine="500"/>
        <w:jc w:val="both"/>
      </w:pPr>
      <w:r>
        <w:rPr>
          <w:rStyle w:val="CharStyle25"/>
        </w:rPr>
        <w:t xml:space="preserve">With the rapid development of emerging industries such as the electronics industry and the automobile industry in mainland China, the downstream industry's demand for co-polymer formaldehyde continues to grow.In order to meet the growing market demand, since the 21st</w:t>
      </w:r>
      <w:r>
        <w:rPr>
          <w:rStyle w:val="CharStyle25"/>
          <w:rFonts w:ascii="Times New Roman" w:hAnsi="Times New Roman" w:cs="Times New Roman" w:eastAsia="Times New Roman"/>
          <w:sz w:val="24"/>
        </w:rPr>
        <w:t>century</w:t>
      </w:r>
      <w:r>
        <w:rPr>
          <w:rStyle w:val="CharStyle25"/>
        </w:rPr>
        <w:t xml:space="preserve">, mainland China through the introduction of overseas technology and the absorption of investment from overseas enterprises, a number of co-polymer formaldehyde devices have been rapidly established, and the production technology level of co-polymer formaldehyde in mainland China has also been rapidly improved.In particular, since</w:t>
      </w:r>
      <w:r>
        <w:rPr>
          <w:rStyle w:val="CharStyle25"/>
          <w:rFonts w:ascii="Times New Roman" w:hAnsi="Times New Roman" w:cs="Times New Roman" w:eastAsia="Times New Roman"/>
          <w:sz w:val="24"/>
        </w:rPr>
        <w:t>2011</w:t>
      </w:r>
      <w:r>
        <w:rPr>
          <w:rStyle w:val="CharStyle25"/>
        </w:rPr>
        <w:t xml:space="preserve">, the construction of a number of co-polymer formaldehyde devices has been put into operation, so that the production scale of co-polymer formaldehyde in mainland China has been significantly improved.</w:t>
      </w:r>
    </w:p>
    <w:p>
      <w:pPr>
        <w:pStyle w:val="Style24"/>
        <w:keepNext w:val="0"/>
        <w:keepLines w:val="0"/>
        <w:widowControl w:val="0"/>
        <w:shd w:val="clear" w:color="auto" w:fill="auto"/>
        <w:spacing w:before="0" w:line="360" w:lineRule="exact"/>
        <w:ind w:left="0" w:right="0" w:firstLine="500"/>
        <w:jc w:val="both"/>
      </w:pPr>
      <w:r>
        <w:rPr>
          <w:rStyle w:val="CharStyle25"/>
        </w:rPr>
        <w:t xml:space="preserve">The mainland Chinese market, which continues to grow in demand, has also generated great attraction for overseas co-polymer formaldehyde manufacturers.In order to suppress the development of co-polymer formaldehyde in mainland China, seize the market share in mainland China, overseas, especially South Korea, Thailand and Malaysia co-polymer formaldehyde manufacturers began to take obvious unfair dumping behavior, leading to China's co-polymer formaldehyde industry suffered serious substantial damage, the industry continued to lose money, operation is very difficult, some enterprises even shut down production.</w:t>
      </w:r>
    </w:p>
    <w:p>
      <w:pPr>
        <w:pStyle w:val="Style24"/>
        <w:keepNext w:val="0"/>
        <w:keepLines w:val="0"/>
        <w:widowControl w:val="0"/>
        <w:shd w:val="clear" w:color="auto" w:fill="auto"/>
        <w:spacing w:before="0" w:line="360" w:lineRule="exact"/>
        <w:ind w:left="0" w:right="0" w:firstLine="500"/>
        <w:jc w:val="both"/>
      </w:pPr>
      <w:r>
        <w:rPr>
          <w:rStyle w:val="CharStyle25"/>
        </w:rPr>
        <w:t xml:space="preserve">In order to curb unfair trade practices abroad, on</w:t>
      </w:r>
      <w:r>
        <w:rPr>
          <w:rStyle w:val="CharStyle25"/>
          <w:rFonts w:ascii="PMingLiU" w:hAnsi="PMingLiU" w:cs="PMingLiU" w:eastAsia="PMingLiU"/>
          <w:sz w:val="24"/>
        </w:rPr>
        <w:t>September</w:t>
      </w:r>
      <w:r>
        <w:rPr>
          <w:rStyle w:val="CharStyle25"/>
          <w:rFonts w:ascii="PMingLiU" w:hAnsi="PMingLiU" w:cs="PMingLiU" w:eastAsia="PMingLiU"/>
          <w:sz w:val="24"/>
        </w:rPr>
        <w:t>12</w:t>
      </w:r>
      <w:r>
        <w:rPr>
          <w:rStyle w:val="CharStyle25"/>
        </w:rPr>
        <w:t>,</w:t>
      </w:r>
      <w:r>
        <w:rPr>
          <w:rStyle w:val="CharStyle25"/>
          <w:rFonts w:ascii="PMingLiU" w:hAnsi="PMingLiU" w:cs="PMingLiU" w:eastAsia="PMingLiU"/>
          <w:sz w:val="24"/>
        </w:rPr>
        <w:t>2016</w:t>
      </w:r>
      <w:r>
        <w:rPr>
          <w:rStyle w:val="CharStyle25"/>
        </w:rPr>
        <w:t xml:space="preserve">, Yunnan Yuntin Chemical Co., Ltd., Shanghai Blue Star Polyformdehyde Co., Ltd., Kaifeng Longyu Chemical Co., Ltd. as the applicant, Lunan Fertilizer Factory as a support company, on behalf of China's co-polymer formaldehyde industry filed an anti-dumping investigation application with the Ministry of Commerce, requesting anti-dumping investigation on imports originating in Korea, Thailand and Malaysia.The Ministry of Commerce filed a case on</w:t>
      </w:r>
      <w:r>
        <w:rPr>
          <w:rStyle w:val="CharStyle25"/>
          <w:rFonts w:ascii="PMingLiU" w:hAnsi="PMingLiU" w:cs="PMingLiU" w:eastAsia="PMingLiU"/>
          <w:sz w:val="24"/>
        </w:rPr>
        <w:t>October</w:t>
      </w:r>
      <w:r>
        <w:rPr>
          <w:rStyle w:val="CharStyle25"/>
          <w:rFonts w:ascii="PMingLiU" w:hAnsi="PMingLiU" w:cs="PMingLiU" w:eastAsia="PMingLiU"/>
          <w:sz w:val="24"/>
        </w:rPr>
        <w:t>24</w:t>
      </w:r>
      <w:r>
        <w:rPr>
          <w:rStyle w:val="CharStyle25"/>
        </w:rPr>
        <w:t>,</w:t>
      </w:r>
      <w:r>
        <w:rPr>
          <w:rStyle w:val="CharStyle25"/>
          <w:rFonts w:ascii="PMingLiU" w:hAnsi="PMingLiU" w:cs="PMingLiU" w:eastAsia="PMingLiU"/>
          <w:sz w:val="24"/>
        </w:rPr>
        <w:t>2016</w:t>
      </w:r>
      <w:r>
        <w:rPr>
          <w:rStyle w:val="CharStyle25"/>
        </w:rPr>
        <w:t xml:space="preserve">, and issued a final ruling on</w:t>
      </w:r>
      <w:r>
        <w:rPr>
          <w:rStyle w:val="CharStyle25"/>
          <w:rFonts w:ascii="PMingLiU" w:hAnsi="PMingLiU" w:cs="PMingLiU" w:eastAsia="PMingLiU"/>
          <w:sz w:val="24"/>
        </w:rPr>
        <w:t>October</w:t>
      </w:r>
      <w:r>
        <w:rPr>
          <w:rStyle w:val="CharStyle25"/>
          <w:rFonts w:ascii="PMingLiU" w:hAnsi="PMingLiU" w:cs="PMingLiU" w:eastAsia="PMingLiU"/>
          <w:sz w:val="24"/>
        </w:rPr>
        <w:t>23</w:t>
      </w:r>
      <w:r>
        <w:rPr>
          <w:rStyle w:val="CharStyle25"/>
        </w:rPr>
        <w:t>,</w:t>
      </w:r>
      <w:r>
        <w:rPr>
          <w:rStyle w:val="CharStyle25"/>
          <w:rFonts w:ascii="PMingLiU" w:hAnsi="PMingLiU" w:cs="PMingLiU" w:eastAsia="PMingLiU"/>
          <w:sz w:val="24"/>
        </w:rPr>
        <w:t>2017</w:t>
      </w:r>
      <w:r>
        <w:rPr>
          <w:rStyle w:val="CharStyle25"/>
        </w:rPr>
        <w:t xml:space="preserve">, imposing anti-dumping duties on imports originating in South Korea, Thailand and Malaysia.</w:t>
      </w:r>
      <w:r>
        <w:rPr>
          <w:rStyle w:val="CharStyle25"/>
          <w:rFonts w:ascii="PMingLiU" w:hAnsi="PMingLiU" w:cs="PMingLiU" w:eastAsia="PMingLiU"/>
          <w:sz w:val="24"/>
        </w:rPr>
        <w:t>On</w:t>
      </w:r>
      <w:r>
        <w:rPr>
          <w:rStyle w:val="CharStyle25"/>
          <w:rFonts w:ascii="PMingLiU" w:hAnsi="PMingLiU" w:cs="PMingLiU" w:eastAsia="PMingLiU"/>
          <w:sz w:val="24"/>
        </w:rPr>
        <w:t>October</w:t>
      </w:r>
      <w:r>
        <w:rPr>
          <w:rStyle w:val="CharStyle25"/>
          <w:rFonts w:ascii="PMingLiU" w:hAnsi="PMingLiU" w:cs="PMingLiU" w:eastAsia="PMingLiU"/>
          <w:sz w:val="24"/>
        </w:rPr>
        <w:t>23</w:t>
      </w:r>
      <w:r>
        <w:rPr>
          <w:rStyle w:val="CharStyle25"/>
          <w:rFonts w:ascii="PMingLiU" w:hAnsi="PMingLiU" w:cs="PMingLiU" w:eastAsia="PMingLiU"/>
          <w:sz w:val="24"/>
        </w:rPr>
        <w:t>,</w:t>
      </w:r>
      <w:r>
        <w:rPr>
          <w:rStyle w:val="CharStyle25"/>
        </w:rPr>
        <w:t xml:space="preserve">2023, the Ministry of Commerce issued an announcement of the end-of-life review ruling, continuing to maintain the</w:t>
      </w:r>
      <w:r>
        <w:rPr>
          <w:rStyle w:val="CharStyle25"/>
          <w:rFonts w:ascii="PMingLiU" w:hAnsi="PMingLiU" w:cs="PMingLiU" w:eastAsia="PMingLiU"/>
          <w:sz w:val="24"/>
        </w:rPr>
        <w:t>five</w:t>
      </w:r>
      <w:r>
        <w:rPr>
          <w:rStyle w:val="CharStyle25"/>
        </w:rPr>
        <w:t xml:space="preserve">-year anti-dumping measures in the case.</w:t>
      </w:r>
    </w:p>
    <w:p>
      <w:pPr>
        <w:pStyle w:val="Style24"/>
        <w:keepNext w:val="0"/>
        <w:keepLines w:val="0"/>
        <w:widowControl w:val="0"/>
        <w:shd w:val="clear" w:color="auto" w:fill="auto"/>
        <w:spacing w:before="0" w:line="360" w:lineRule="exact"/>
        <w:ind w:left="0" w:right="0" w:firstLine="500"/>
        <w:jc w:val="both"/>
      </w:pPr>
      <w:r>
        <w:rPr>
          <w:rStyle w:val="CharStyle25"/>
        </w:rPr>
        <w:t xml:space="preserve">With mainland China's anti-dumping investigation and the adoption of anti-dumping measures on imports of South Korea, Malaysia and Thailand, the market competition environment has improved, coupled with the continuous growth of market demand,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the production and sales of similar products in mainland China's industry have generally increased trend, and reversed the original investigation period of</w:t>
      </w:r>
      <w:r>
        <w:rPr>
          <w:rStyle w:val="CharStyle25"/>
          <w:rFonts w:ascii="PMingLiU" w:hAnsi="PMingLiU" w:cs="PMingLiU" w:eastAsia="PMingLiU"/>
          <w:sz w:val="24"/>
        </w:rPr>
        <w:t>2012</w:t>
      </w:r>
      <w:r>
        <w:rPr>
          <w:rStyle w:val="CharStyle25"/>
        </w:rPr>
        <w:t>to</w:t>
      </w:r>
      <w:r>
        <w:rPr>
          <w:rStyle w:val="CharStyle25"/>
          <w:rFonts w:ascii="PMingLiU" w:hAnsi="PMingLiU" w:cs="PMingLiU" w:eastAsia="PMingLiU"/>
          <w:sz w:val="24"/>
        </w:rPr>
        <w:t>2016</w:t>
      </w:r>
      <w:r>
        <w:rPr>
          <w:rStyle w:val="CharStyle25"/>
        </w:rPr>
        <w:t xml:space="preserve">, the situation of continued large losses in the first half of 2016.</w:t>
      </w:r>
    </w:p>
    <w:p>
      <w:pPr>
        <w:pStyle w:val="Style24"/>
        <w:keepNext w:val="0"/>
        <w:keepLines w:val="0"/>
        <w:widowControl w:val="0"/>
        <w:shd w:val="clear" w:color="auto" w:fill="auto"/>
        <w:spacing w:before="0" w:line="360" w:lineRule="exact"/>
        <w:ind w:left="0" w:right="0" w:firstLine="500"/>
        <w:jc w:val="both"/>
      </w:pPr>
      <w:r>
        <w:rPr>
          <w:rStyle w:val="CharStyle25"/>
        </w:rPr>
        <w:t xml:space="preserve">However, in order to circumvent the anti-dumping measures of the co-polymer formaldehyde case in South Korea, Thailand and Malaysia, maintain or continue to seize the market share of mainland China, suppress the development of China co-polymer formaldehyde, South Korea, Thailand and Malaysia co-polymer formaldehyde related manufacturers,</w:t>
        <w:footnoteReference w:id="5"/>
        <w:t xml:space="preserve">such as Seranis Corporation, Paolo Plastics Corporation, Mitsubishi Vas Chemical Corporation and its affiliated companies have</w:t>
        <w:footnoteReference w:id="4"/>
        <w:t xml:space="preserve">significantly increased the export of formaldehyde from the European Union, the United States, Taiwan and Japan to the mainland of China, and a large number of low-priced dumping products to the Chinese mainland market.</w:t>
      </w:r>
    </w:p>
    <w:p>
      <w:pPr>
        <w:pStyle w:val="Style24"/>
        <w:keepNext w:val="0"/>
        <w:keepLines w:val="0"/>
        <w:widowControl w:val="0"/>
        <w:shd w:val="clear" w:color="auto" w:fill="auto"/>
        <w:spacing w:before="0" w:line="360" w:lineRule="exact"/>
        <w:ind w:left="0" w:right="0" w:firstLine="500"/>
        <w:jc w:val="both"/>
      </w:pPr>
      <w:r>
        <w:rPr>
          <w:rStyle w:val="CharStyle25"/>
        </w:rPr>
        <w:t xml:space="preserve">Prima facie evidence shows a significant downward trend in import prices for products applied for survey products from the European Union, the United States, Taiwan and Japan, with a</w:t>
      </w:r>
      <w:r>
        <w:rPr>
          <w:rStyle w:val="CharStyle25"/>
          <w:rFonts w:ascii="PMingLiU" w:hAnsi="PMingLiU" w:cs="PMingLiU" w:eastAsia="PMingLiU"/>
          <w:sz w:val="24"/>
        </w:rPr>
        <w:t>15.03%</w:t>
      </w:r>
      <w:r>
        <w:rPr>
          <w:rStyle w:val="CharStyle25"/>
        </w:rPr>
        <w:t xml:space="preserve">decline in</w:t>
      </w:r>
      <w:r>
        <w:rPr>
          <w:rStyle w:val="CharStyle25"/>
          <w:rFonts w:ascii="PMingLiU" w:hAnsi="PMingLiU" w:cs="PMingLiU" w:eastAsia="PMingLiU"/>
          <w:sz w:val="24"/>
        </w:rPr>
        <w:t>2023</w:t>
      </w:r>
      <w:r>
        <w:rPr>
          <w:rStyle w:val="CharStyle25"/>
        </w:rPr>
        <w:t xml:space="preserve">compared to</w:t>
      </w:r>
      <w:r>
        <w:rPr>
          <w:rStyle w:val="CharStyle25"/>
          <w:rFonts w:ascii="PMingLiU" w:hAnsi="PMingLiU" w:cs="PMingLiU" w:eastAsia="PMingLiU"/>
          <w:sz w:val="24"/>
        </w:rPr>
        <w:t>2022</w:t>
      </w:r>
      <w:r>
        <w:rPr>
          <w:rStyle w:val="CharStyle25"/>
        </w:rPr>
        <w:t xml:space="preserve">.Moreover, the four countries (regions) applied to check the dumping margin of products to mainland China on average more than</w:t>
      </w:r>
      <w:r>
        <w:rPr>
          <w:rStyle w:val="CharStyle25"/>
          <w:rFonts w:ascii="PMingLiU" w:hAnsi="PMingLiU" w:cs="PMingLiU" w:eastAsia="PMingLiU"/>
          <w:sz w:val="24"/>
        </w:rPr>
        <w:t>30%</w:t>
      </w:r>
      <w:r>
        <w:rPr>
          <w:rStyle w:val="CharStyle25"/>
        </w:rPr>
        <w:t xml:space="preserve">.Applications for survey products not only significantly lower the prices of similar products in mainland China, but also greatly inhibited the prices of similar products in mainland China.</w:t>
      </w:r>
    </w:p>
    <w:p>
      <w:pPr>
        <w:pStyle w:val="Style24"/>
        <w:keepNext w:val="0"/>
        <w:keepLines w:val="0"/>
        <w:widowControl w:val="0"/>
        <w:shd w:val="clear" w:color="auto" w:fill="auto"/>
        <w:spacing w:before="0" w:line="360" w:lineRule="exact"/>
        <w:ind w:left="0" w:right="0" w:firstLine="500"/>
        <w:jc w:val="both"/>
      </w:pPr>
      <w:r>
        <w:rPr>
          <w:rStyle w:val="CharStyle25"/>
        </w:rPr>
        <w:t xml:space="preserve">Application for survey product manufacturers to adopt the above low-priced strategy to suppress the intention and effect of the co-polymer formaldehyde industry in mainland China.</w:t>
      </w:r>
    </w:p>
    <w:p>
      <w:pPr>
        <w:pStyle w:val="Style24"/>
        <w:keepNext w:val="0"/>
        <w:keepLines w:val="0"/>
        <w:widowControl w:val="0"/>
        <w:shd w:val="clear" w:color="auto" w:fill="auto"/>
        <w:spacing w:before="0" w:line="360" w:lineRule="exact"/>
        <w:ind w:left="0" w:right="0" w:firstLine="0"/>
        <w:jc w:val="both"/>
      </w:pPr>
      <w:r>
        <w:rPr>
          <w:rStyle w:val="CharStyle25"/>
        </w:rPr>
        <w:t xml:space="preserve">Show it up.The evidence shows that through the low price suppression strategy,</w:t>
      </w:r>
      <w:r>
        <w:rPr>
          <w:rStyle w:val="CharStyle25"/>
          <w:rFonts w:ascii="PMingLiU" w:hAnsi="PMingLiU" w:cs="PMingLiU" w:eastAsia="PMingLiU"/>
          <w:sz w:val="24"/>
        </w:rPr>
        <w:t>2023</w:t>
      </w:r>
      <w:r>
        <w:rPr>
          <w:rStyle w:val="CharStyle25"/>
        </w:rPr>
        <w:t xml:space="preserve">compared to</w:t>
      </w:r>
      <w:r>
        <w:rPr>
          <w:rStyle w:val="CharStyle25"/>
          <w:rFonts w:ascii="PMingLiU" w:hAnsi="PMingLiU" w:cs="PMingLiU" w:eastAsia="PMingLiU"/>
          <w:sz w:val="24"/>
        </w:rPr>
        <w:t>2021</w:t>
      </w:r>
      <w:r>
        <w:rPr>
          <w:rStyle w:val="CharStyle25"/>
        </w:rPr>
        <w:t xml:space="preserve">, the number of applications for survey products to achieve a substantial increase in exports to China by nearly</w:t>
      </w:r>
      <w:r>
        <w:rPr>
          <w:rStyle w:val="CharStyle25"/>
          <w:rFonts w:ascii="PMingLiU" w:hAnsi="PMingLiU" w:cs="PMingLiU" w:eastAsia="PMingLiU"/>
          <w:sz w:val="24"/>
        </w:rPr>
        <w:t>16%</w:t>
      </w:r>
      <w:r>
        <w:rPr>
          <w:rStyle w:val="CharStyle25"/>
        </w:rPr>
        <w:t>.</w:t>
      </w:r>
    </w:p>
    <w:p>
      <w:pPr>
        <w:pStyle w:val="Style24"/>
        <w:keepNext w:val="0"/>
        <w:keepLines w:val="0"/>
        <w:widowControl w:val="0"/>
        <w:shd w:val="clear" w:color="auto" w:fill="auto"/>
        <w:spacing w:before="0" w:line="360" w:lineRule="exact"/>
        <w:ind w:left="0" w:right="0" w:firstLine="500"/>
        <w:jc w:val="both"/>
      </w:pPr>
      <w:r>
        <w:rPr>
          <w:rStyle w:val="CharStyle25"/>
        </w:rPr>
        <w:t xml:space="preserve">Under the impact of applying to investigate a large number of products and low-priced dumping, the production and operation and financial situation of similar products in mainland China have been significantly affected and affected, and the industry in mainland China has suffered material damage once again:</w:t>
      </w:r>
    </w:p>
    <w:p>
      <w:pPr>
        <w:pStyle w:val="Style24"/>
        <w:keepNext w:val="0"/>
        <w:keepLines w:val="0"/>
        <w:widowControl w:val="0"/>
        <w:shd w:val="clear" w:color="auto" w:fill="auto"/>
        <w:spacing w:before="0" w:line="360" w:lineRule="exact"/>
        <w:ind w:left="0" w:right="0" w:firstLine="500"/>
        <w:jc w:val="both"/>
      </w:pPr>
      <w:r>
        <w:rPr>
          <w:rStyle w:val="CharStyle25"/>
        </w:rPr>
        <w:t xml:space="preserve">On the one hand,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although the production and sales of similar products in mainland China industry are generally growing, the overall growth has not brought corresponding economies of scale and profits to mainland China industry.Moreover, the market share and labor productivity of similar products have generally declined, with a certain decline in employment and per capita wages in</w:t>
      </w:r>
      <w:r>
        <w:rPr>
          <w:rStyle w:val="CharStyle25"/>
          <w:rFonts w:ascii="PMingLiU" w:hAnsi="PMingLiU" w:cs="PMingLiU" w:eastAsia="PMingLiU"/>
          <w:sz w:val="24"/>
        </w:rPr>
        <w:t>2023</w:t>
      </w:r>
      <w:r>
        <w:rPr>
          <w:rStyle w:val="CharStyle25"/>
        </w:rPr>
        <w:t xml:space="preserve">compared to</w:t>
      </w:r>
      <w:r>
        <w:rPr>
          <w:rStyle w:val="CharStyle25"/>
          <w:rFonts w:ascii="PMingLiU" w:hAnsi="PMingLiU" w:cs="PMingLiU" w:eastAsia="PMingLiU"/>
          <w:sz w:val="24"/>
        </w:rPr>
        <w:t>2022</w:t>
      </w:r>
      <w:r>
        <w:rPr>
          <w:rStyle w:val="CharStyle25"/>
        </w:rPr>
        <w:t>.</w:t>
      </w:r>
    </w:p>
    <w:p>
      <w:pPr>
        <w:pStyle w:val="Style24"/>
        <w:keepNext w:val="0"/>
        <w:keepLines w:val="0"/>
        <w:widowControl w:val="0"/>
        <w:shd w:val="clear" w:color="auto" w:fill="auto"/>
        <w:spacing w:before="0" w:line="360" w:lineRule="exact"/>
        <w:ind w:left="0" w:right="0" w:firstLine="500"/>
        <w:jc w:val="both"/>
      </w:pPr>
      <w:r>
        <w:rPr>
          <w:rStyle w:val="CharStyle25"/>
        </w:rPr>
        <w:t xml:space="preserve">On the other hand, because the price is lowered and suppressed by the application survey products, it has become a serious negative impact on the efficiency of similar products.</w:t>
      </w:r>
      <w:r>
        <w:rPr>
          <w:rStyle w:val="CharStyle25"/>
          <w:rFonts w:ascii="PMingLiU" w:hAnsi="PMingLiU" w:cs="PMingLiU" w:eastAsia="PMingLiU"/>
          <w:sz w:val="24"/>
        </w:rPr>
        <w:t>From</w:t>
      </w:r>
      <w:r>
        <w:rPr>
          <w:rStyle w:val="CharStyle25"/>
        </w:rPr>
        <w:t xml:space="preserve">2021 to</w:t>
      </w:r>
      <w:r>
        <w:rPr>
          <w:rStyle w:val="CharStyle25"/>
          <w:rFonts w:ascii="PMingLiU" w:hAnsi="PMingLiU" w:cs="PMingLiU" w:eastAsia="PMingLiU"/>
          <w:sz w:val="24"/>
        </w:rPr>
        <w:t>2023</w:t>
      </w:r>
      <w:r>
        <w:rPr>
          <w:rStyle w:val="CharStyle25"/>
        </w:rPr>
        <w:t xml:space="preserve">, the domestic sales price, unit gross profit, pre-tax profit and investment income of similar products in mainland China all showed a significant downward trend, and the net cash flow trend continued to decline.Moreover, the divisions were still losing money in</w:t>
      </w:r>
      <w:r>
        <w:rPr>
          <w:rStyle w:val="CharStyle25"/>
          <w:rFonts w:ascii="PMingLiU" w:hAnsi="PMingLiU" w:cs="PMingLiU" w:eastAsia="PMingLiU"/>
          <w:sz w:val="24"/>
        </w:rPr>
        <w:t>2023</w:t>
      </w:r>
      <w:r>
        <w:rPr>
          <w:rStyle w:val="CharStyle25"/>
        </w:rPr>
        <w:t>.</w:t>
      </w:r>
    </w:p>
    <w:p>
      <w:pPr>
        <w:pStyle w:val="Style24"/>
        <w:keepNext w:val="0"/>
        <w:keepLines w:val="0"/>
        <w:widowControl w:val="0"/>
        <w:shd w:val="clear" w:color="auto" w:fill="auto"/>
        <w:spacing w:before="0" w:line="360" w:lineRule="exact"/>
        <w:ind w:left="0" w:right="0" w:firstLine="500"/>
        <w:jc w:val="both"/>
      </w:pPr>
      <w:r>
        <w:rPr>
          <w:rStyle w:val="CharStyle25"/>
        </w:rPr>
        <w:t xml:space="preserve">The above situation shows that a large number of applications for investigation products and low-priced dumping are the reasons for the substantial damage caused by the co-polymer formaldehyde production industry in mainland China, and there is a clear relationship between the large number of low-priced dumping of the products applied for investigation and the substantial damage suffered by similar products in mainland China.</w:t>
      </w:r>
    </w:p>
    <w:p>
      <w:pPr>
        <w:pStyle w:val="Style24"/>
        <w:keepNext w:val="0"/>
        <w:keepLines w:val="0"/>
        <w:widowControl w:val="0"/>
        <w:shd w:val="clear" w:color="auto" w:fill="auto"/>
        <w:spacing w:before="0" w:line="360" w:lineRule="exact"/>
        <w:ind w:left="0" w:right="0" w:firstLine="500"/>
        <w:jc w:val="both"/>
      </w:pPr>
      <w:r>
        <w:rPr>
          <w:rStyle w:val="CharStyle25"/>
        </w:rPr>
        <w:t xml:space="preserve">To this end, six applicants, on behalf of mainland China's co-polymer formaldehyde industry, urgently put forward this anti-dumping investigation application for co-polymer formaldehyde originating in the European Union, the United States, Taiwan and Japan and exported to mainland China, in order to safeguard the legitimate rights and interests of the co-polymer formaldehyde industry in mainland China, and to safeguard the healthy development of the co-polymer formaldehyde industry in mainland China.</w:t>
      </w:r>
    </w:p>
    <w:p>
      <w:pPr>
        <w:pStyle w:val="Style51"/>
        <w:keepNext/>
        <w:keepLines/>
        <w:widowControl w:val="0"/>
        <w:numPr>
          <w:ilvl w:val="0"/>
          <w:numId w:val="5"/>
        </w:numPr>
        <w:shd w:val="clear" w:color="auto" w:fill="auto"/>
        <w:tabs>
          <w:tab w:pos="725" w:val="left"/>
        </w:tabs>
        <w:spacing w:before="0" w:after="360"/>
        <w:ind w:left="0" w:right="0" w:firstLine="0"/>
        <w:jc w:val="left"/>
      </w:pPr>
      <w:bookmarkStart w:id="25" w:name="bookmark25"/>
      <w:r>
        <w:rPr>
          <w:rStyle w:val="CharStyle52"/>
          <w:b/>
        </w:rPr>
        <w:t xml:space="preserve">Other import relief sought</w:t>
      </w:r>
      <w:bookmarkEnd w:id="25"/>
    </w:p>
    <w:p>
      <w:pPr>
        <w:pStyle w:val="Style24"/>
        <w:keepNext w:val="0"/>
        <w:keepLines w:val="0"/>
        <w:widowControl w:val="0"/>
        <w:shd w:val="clear" w:color="auto" w:fill="auto"/>
        <w:spacing w:before="0" w:line="360" w:lineRule="exact"/>
        <w:ind w:left="0" w:right="0" w:firstLine="500"/>
        <w:jc w:val="both"/>
      </w:pPr>
      <w:r>
        <w:rPr>
          <w:rStyle w:val="CharStyle25"/>
        </w:rPr>
        <w:t>On</w:t>
      </w:r>
      <w:r>
        <w:rPr>
          <w:rStyle w:val="CharStyle25"/>
          <w:rFonts w:ascii="PMingLiU" w:hAnsi="PMingLiU" w:cs="PMingLiU" w:eastAsia="PMingLiU"/>
          <w:sz w:val="24"/>
        </w:rPr>
        <w:t>October</w:t>
      </w:r>
      <w:r>
        <w:rPr>
          <w:rStyle w:val="CharStyle25"/>
          <w:rFonts w:ascii="PMingLiU" w:hAnsi="PMingLiU" w:cs="PMingLiU" w:eastAsia="PMingLiU"/>
          <w:sz w:val="24"/>
        </w:rPr>
        <w:t>24</w:t>
      </w:r>
      <w:r>
        <w:rPr>
          <w:rStyle w:val="CharStyle25"/>
        </w:rPr>
        <w:t>,</w:t>
      </w:r>
      <w:r>
        <w:rPr>
          <w:rStyle w:val="CharStyle25"/>
          <w:rFonts w:ascii="PMingLiU" w:hAnsi="PMingLiU" w:cs="PMingLiU" w:eastAsia="PMingLiU"/>
          <w:sz w:val="24"/>
        </w:rPr>
        <w:t>2016</w:t>
      </w:r>
      <w:r>
        <w:rPr>
          <w:rStyle w:val="CharStyle25"/>
        </w:rPr>
        <w:t xml:space="preserve">, in response to the application of mainland China industry, the Ministry of Commerce issued a notice filing, decided to conduct an anti-dumping investigation on imports of co-polymer formaldehyde originating in Korea, Thailand and Malaysia, and issued a final ruling on</w:t>
      </w:r>
      <w:r>
        <w:rPr>
          <w:rStyle w:val="CharStyle25"/>
          <w:rFonts w:ascii="PMingLiU" w:hAnsi="PMingLiU" w:cs="PMingLiU" w:eastAsia="PMingLiU"/>
          <w:sz w:val="24"/>
        </w:rPr>
        <w:t>October</w:t>
      </w:r>
      <w:r>
        <w:rPr>
          <w:rStyle w:val="CharStyle25"/>
          <w:rFonts w:ascii="PMingLiU" w:hAnsi="PMingLiU" w:cs="PMingLiU" w:eastAsia="PMingLiU"/>
          <w:sz w:val="24"/>
        </w:rPr>
        <w:t>23</w:t>
      </w:r>
      <w:r>
        <w:rPr>
          <w:rStyle w:val="CharStyle25"/>
        </w:rPr>
        <w:t>,</w:t>
      </w:r>
      <w:r>
        <w:rPr>
          <w:rStyle w:val="CharStyle25"/>
          <w:rFonts w:ascii="PMingLiU" w:hAnsi="PMingLiU" w:cs="PMingLiU" w:eastAsia="PMingLiU"/>
          <w:sz w:val="24"/>
        </w:rPr>
        <w:t>2017</w:t>
      </w:r>
      <w:r>
        <w:rPr>
          <w:rStyle w:val="CharStyle25"/>
        </w:rPr>
        <w:t xml:space="preserve">, to impose anti-dumping duties on imports of co-polymer formaldehyde originating in Korea, Thailand and Malaysia, and</w:t>
      </w:r>
      <w:r>
        <w:rPr>
          <w:rStyle w:val="CharStyle25"/>
          <w:rFonts w:ascii="PMingLiU" w:hAnsi="PMingLiU" w:cs="PMingLiU" w:eastAsia="PMingLiU"/>
          <w:sz w:val="24"/>
        </w:rPr>
        <w:t>5</w:t>
      </w:r>
      <w:r>
        <w:rPr>
          <w:rStyle w:val="CharStyle25"/>
        </w:rPr>
        <w:t>years</w:t>
        <w:footnoteReference w:id="6"/>
        <w:t>from</w:t>
      </w:r>
      <w:r>
        <w:rPr>
          <w:rStyle w:val="CharStyle25"/>
          <w:rFonts w:ascii="PMingLiU" w:hAnsi="PMingLiU" w:cs="PMingLiU" w:eastAsia="PMingLiU"/>
          <w:sz w:val="24"/>
        </w:rPr>
        <w:t>October</w:t>
      </w:r>
      <w:r>
        <w:rPr>
          <w:rStyle w:val="CharStyle25"/>
          <w:rFonts w:ascii="PMingLiU" w:hAnsi="PMingLiU" w:cs="PMingLiU" w:eastAsia="PMingLiU"/>
          <w:sz w:val="24"/>
        </w:rPr>
        <w:t>24</w:t>
      </w:r>
      <w:r>
        <w:rPr>
          <w:rStyle w:val="CharStyle25"/>
        </w:rPr>
        <w:t>,</w:t>
      </w:r>
      <w:r>
        <w:rPr>
          <w:rStyle w:val="CharStyle25"/>
          <w:rFonts w:ascii="PMingLiU" w:hAnsi="PMingLiU" w:cs="PMingLiU" w:eastAsia="PMingLiU"/>
          <w:sz w:val="24"/>
        </w:rPr>
        <w:t>2017</w:t>
      </w:r>
      <w:r>
        <w:rPr>
          <w:rStyle w:val="CharStyle25"/>
        </w:rPr>
        <w:t>.</w:t>
      </w:r>
    </w:p>
    <w:p>
      <w:pPr>
        <w:pStyle w:val="Style24"/>
        <w:keepNext w:val="0"/>
        <w:keepLines w:val="0"/>
        <w:widowControl w:val="0"/>
        <w:shd w:val="clear" w:color="auto" w:fill="auto"/>
        <w:spacing w:before="0" w:line="360" w:lineRule="exact"/>
        <w:ind w:left="0" w:right="0" w:firstLine="500"/>
        <w:jc w:val="both"/>
      </w:pPr>
      <w:r>
        <w:rPr>
          <w:rStyle w:val="CharStyle25"/>
        </w:rPr>
        <w:t>On</w:t>
      </w:r>
      <w:r>
        <w:rPr>
          <w:rStyle w:val="CharStyle25"/>
          <w:rFonts w:ascii="PMingLiU" w:hAnsi="PMingLiU" w:cs="PMingLiU" w:eastAsia="PMingLiU"/>
          <w:sz w:val="24"/>
        </w:rPr>
        <w:t>October</w:t>
      </w:r>
      <w:r>
        <w:rPr>
          <w:rStyle w:val="CharStyle25"/>
          <w:rFonts w:ascii="PMingLiU" w:hAnsi="PMingLiU" w:cs="PMingLiU" w:eastAsia="PMingLiU"/>
          <w:sz w:val="24"/>
        </w:rPr>
        <w:t>23</w:t>
      </w:r>
      <w:r>
        <w:rPr>
          <w:rStyle w:val="CharStyle25"/>
        </w:rPr>
        <w:t>,</w:t>
      </w:r>
      <w:r>
        <w:rPr>
          <w:rStyle w:val="CharStyle25"/>
          <w:rFonts w:ascii="PMingLiU" w:hAnsi="PMingLiU" w:cs="PMingLiU" w:eastAsia="PMingLiU"/>
          <w:sz w:val="24"/>
        </w:rPr>
        <w:t>2022</w:t>
      </w:r>
      <w:r>
        <w:rPr>
          <w:rStyle w:val="CharStyle25"/>
        </w:rPr>
        <w:t xml:space="preserve">, in response to the application of mainland China industry, the Ministry of Commerce issued an announcement, decided to conduct a final review investigation of anti-dumping measures applicable to imports of co-polymer formaldehyde originating in South Korea, Thailand and Malaysia from</w:t>
      </w:r>
      <w:r>
        <w:rPr>
          <w:rStyle w:val="CharStyle25"/>
          <w:rFonts w:ascii="PMingLiU" w:hAnsi="PMingLiU" w:cs="PMingLiU" w:eastAsia="PMingLiU"/>
          <w:sz w:val="24"/>
        </w:rPr>
        <w:t>October</w:t>
      </w:r>
      <w:r>
        <w:rPr>
          <w:rStyle w:val="CharStyle25"/>
        </w:rPr>
        <w:t xml:space="preserve"> </w:t>
      </w:r>
      <w:r>
        <w:rPr>
          <w:rStyle w:val="CharStyle25"/>
          <w:rFonts w:ascii="PMingLiU" w:hAnsi="PMingLiU" w:cs="PMingLiU" w:eastAsia="PMingLiU"/>
          <w:sz w:val="24"/>
        </w:rPr>
        <w:t>24</w:t>
      </w:r>
      <w:r>
        <w:rPr>
          <w:rStyle w:val="CharStyle25"/>
        </w:rPr>
        <w:t>,</w:t>
      </w:r>
      <w:r>
        <w:rPr>
          <w:rStyle w:val="CharStyle25"/>
          <w:rFonts w:ascii="PMingLiU" w:hAnsi="PMingLiU" w:cs="PMingLiU" w:eastAsia="PMingLiU"/>
          <w:sz w:val="24"/>
        </w:rPr>
        <w:t>2022</w:t>
      </w:r>
      <w:r>
        <w:rPr>
          <w:rStyle w:val="CharStyle25"/>
        </w:rPr>
        <w:t>.</w:t>
      </w:r>
      <w:r>
        <w:rPr>
          <w:rStyle w:val="CharStyle25"/>
          <w:rFonts w:ascii="PMingLiU" w:hAnsi="PMingLiU" w:cs="PMingLiU" w:eastAsia="PMingLiU"/>
          <w:sz w:val="24"/>
        </w:rPr>
        <w:t>On</w:t>
      </w:r>
      <w:r>
        <w:rPr>
          <w:rStyle w:val="CharStyle25"/>
          <w:rFonts w:ascii="PMingLiU" w:hAnsi="PMingLiU" w:cs="PMingLiU" w:eastAsia="PMingLiU"/>
          <w:sz w:val="24"/>
        </w:rPr>
        <w:t>October</w:t>
      </w:r>
      <w:r>
        <w:rPr>
          <w:rStyle w:val="CharStyle25"/>
          <w:rFonts w:ascii="PMingLiU" w:hAnsi="PMingLiU" w:cs="PMingLiU" w:eastAsia="PMingLiU"/>
          <w:sz w:val="24"/>
        </w:rPr>
        <w:t>23</w:t>
      </w:r>
      <w:r>
        <w:rPr>
          <w:rStyle w:val="CharStyle25"/>
          <w:rFonts w:ascii="PMingLiU" w:hAnsi="PMingLiU" w:cs="PMingLiU" w:eastAsia="PMingLiU"/>
          <w:sz w:val="24"/>
        </w:rPr>
        <w:t>,</w:t>
      </w:r>
      <w:r>
        <w:rPr>
          <w:rStyle w:val="CharStyle25"/>
        </w:rPr>
        <w:t xml:space="preserve">2023, the Ministry of Commerce issued a final review ruling, continuing to maintain the anti-dumping measures in this case for a period of</w:t>
      </w:r>
      <w:r>
        <w:rPr>
          <w:rStyle w:val="CharStyle25"/>
          <w:rFonts w:ascii="PMingLiU" w:hAnsi="PMingLiU" w:cs="PMingLiU" w:eastAsia="PMingLiU"/>
          <w:sz w:val="24"/>
        </w:rPr>
        <w:t>5</w:t>
      </w:r>
      <w:r>
        <w:rPr>
          <w:rStyle w:val="CharStyle25"/>
        </w:rPr>
        <w:t>years.</w:t>
      </w:r>
    </w:p>
    <w:p>
      <w:pPr>
        <w:pStyle w:val="Style24"/>
        <w:keepNext w:val="0"/>
        <w:keepLines w:val="0"/>
        <w:widowControl w:val="0"/>
        <w:shd w:val="clear" w:color="auto" w:fill="auto"/>
        <w:spacing w:before="0" w:line="341" w:lineRule="exact"/>
        <w:ind w:left="0" w:right="0" w:firstLine="480"/>
        <w:jc w:val="left"/>
      </w:pPr>
      <w:r>
        <w:rPr>
          <w:rStyle w:val="CharStyle25"/>
        </w:rPr>
        <w:t xml:space="preserve">In addition to the above application, China's co-polymer formaldehyde industry has not applied for trade relief for any enterprise, organization or country or region exported to mainland China in accordance with the Foreign Trade Law of the People's Republic of China, the Anti-Dumping Regulations of the People's Republic of China and other relevant laws and regulations.</w:t>
      </w:r>
    </w:p>
    <w:p>
      <w:pPr>
        <w:pStyle w:val="Style51"/>
        <w:keepNext/>
        <w:keepLines/>
        <w:widowControl w:val="0"/>
        <w:shd w:val="clear" w:color="auto" w:fill="auto"/>
        <w:spacing w:before="0" w:after="360" w:line="341" w:lineRule="exact"/>
        <w:ind w:left="0" w:right="0" w:firstLine="0"/>
        <w:jc w:val="left"/>
      </w:pPr>
      <w:bookmarkStart w:id="27" w:name="bookmark27"/>
      <w:r>
        <w:rPr>
          <w:rStyle w:val="CharStyle52"/>
          <w:b/>
        </w:rPr>
        <w:t xml:space="preserve">The situation of known producers, exporters and importers of products applying for investigation</w:t>
      </w:r>
      <w:bookmarkEnd w:id="27"/>
    </w:p>
    <w:p>
      <w:pPr>
        <w:pStyle w:val="Style24"/>
        <w:keepNext w:val="0"/>
        <w:keepLines w:val="0"/>
        <w:widowControl w:val="0"/>
        <w:shd w:val="clear" w:color="auto" w:fill="auto"/>
        <w:spacing w:before="0" w:after="500" w:line="360" w:lineRule="exact"/>
        <w:ind w:left="0" w:right="0" w:firstLine="480"/>
        <w:jc w:val="left"/>
      </w:pPr>
      <w:r>
        <w:rPr>
          <w:rStyle w:val="CharStyle25"/>
        </w:rPr>
        <w:t xml:space="preserve">On the basis of reasonably available information and information, the applicant provides the following known list of manufacturers, exporters and importers of the products that apply for investigation:</w:t>
      </w:r>
    </w:p>
    <w:p>
      <w:pPr>
        <w:pStyle w:val="Style51"/>
        <w:keepNext/>
        <w:keepLines/>
        <w:widowControl w:val="0"/>
        <w:shd w:val="clear" w:color="auto" w:fill="auto"/>
        <w:spacing w:before="0" w:after="360" w:line="298" w:lineRule="auto"/>
        <w:ind w:left="0" w:right="0" w:firstLine="0"/>
        <w:jc w:val="left"/>
      </w:pPr>
      <w:bookmarkStart w:id="29" w:name="bookmark29"/>
      <w:r>
        <w:rPr>
          <w:rStyle w:val="CharStyle52"/>
          <w:rFonts w:ascii="Times New Roman" w:hAnsi="Times New Roman" w:cs="Times New Roman" w:eastAsia="Times New Roman"/>
          <w:sz w:val="24"/>
        </w:rPr>
        <w:t>1</w:t>
      </w:r>
      <w:r>
        <w:rPr>
          <w:rStyle w:val="CharStyle52"/>
          <w:b/>
        </w:rPr>
        <w:t xml:space="preserve">The Manufacturer</w:t>
      </w:r>
      <w:bookmarkEnd w:id="29"/>
    </w:p>
    <w:p>
      <w:pPr>
        <w:pStyle w:val="Style51"/>
        <w:keepNext/>
        <w:keepLines/>
        <w:widowControl w:val="0"/>
        <w:shd w:val="clear" w:color="auto" w:fill="auto"/>
        <w:spacing w:before="0" w:after="280" w:line="298" w:lineRule="auto"/>
        <w:ind w:left="0" w:right="0" w:firstLine="0"/>
        <w:jc w:val="left"/>
      </w:pPr>
      <w:r>
        <w:rPr>
          <w:rStyle w:val="CharStyle52"/>
          <w:rFonts w:ascii="Times New Roman" w:hAnsi="Times New Roman" w:cs="Times New Roman" w:eastAsia="Times New Roman"/>
          <w:b/>
          <w:sz w:val="24"/>
        </w:rPr>
        <w:t>1.1</w:t>
      </w:r>
      <w:r>
        <w:rPr>
          <w:rStyle w:val="CharStyle52"/>
          <w:b/>
        </w:rPr>
        <w:t xml:space="preserve">The European Union</w:t>
      </w:r>
    </w:p>
    <w:p>
      <w:pPr>
        <w:pStyle w:val="Style27"/>
        <w:keepNext w:val="0"/>
        <w:keepLines w:val="0"/>
        <w:widowControl w:val="0"/>
        <w:shd w:val="clear" w:color="auto" w:fill="auto"/>
        <w:spacing w:before="0" w:after="0"/>
        <w:ind w:left="1280" w:right="0" w:firstLine="0"/>
        <w:jc w:val="left"/>
        <w:rPr>
          <w:sz w:val="22"/>
        </w:rPr>
      </w:pPr>
      <w:r>
        <w:rPr>
          <w:rStyle w:val="CharStyle28"/>
        </w:rPr>
        <w:t xml:space="preserve">Name of the</w:t>
      </w:r>
      <w:r>
        <w:rPr>
          <w:rStyle w:val="CharStyle28"/>
          <w:rFonts w:ascii="MingLiU" w:hAnsi="MingLiU" w:cs="MingLiU" w:eastAsia="MingLiU"/>
          <w:sz w:val="22"/>
        </w:rPr>
        <w:t xml:space="preserve">company: </w:t>
      </w:r>
      <w:r>
        <w:rPr>
          <w:rStyle w:val="CharStyle28"/>
        </w:rPr>
        <w:t xml:space="preserve">Celanese Production Germany GmbH &amp; Co.</w:t>
      </w:r>
      <w:r>
        <w:rPr>
          <w:rStyle w:val="CharStyle28"/>
          <w:rFonts w:ascii="MingLiU" w:hAnsi="MingLiU" w:cs="MingLiU" w:eastAsia="MingLiU"/>
          <w:sz w:val="22"/>
        </w:rPr>
        <w:footnoteReference w:id="7"/>
      </w:r>
    </w:p>
    <w:p>
      <w:pPr>
        <w:pStyle w:val="Style24"/>
        <w:keepNext w:val="0"/>
        <w:keepLines w:val="0"/>
        <w:widowControl w:val="0"/>
        <w:shd w:val="clear" w:color="auto" w:fill="auto"/>
        <w:spacing w:before="0" w:after="0" w:line="341" w:lineRule="exact"/>
        <w:ind w:left="0" w:right="0" w:firstLine="0"/>
        <w:jc w:val="center"/>
      </w:pPr>
      <w:r>
        <w:rPr>
          <w:rStyle w:val="CharStyle25"/>
        </w:rPr>
        <w:t xml:space="preserve">(Seranis manufactures German limited and dual companies)</w:t>
      </w:r>
    </w:p>
    <w:p>
      <w:pPr>
        <w:pStyle w:val="Style27"/>
        <w:keepNext w:val="0"/>
        <w:keepLines w:val="0"/>
        <w:widowControl w:val="0"/>
        <w:shd w:val="clear" w:color="auto" w:fill="auto"/>
        <w:spacing w:before="0" w:after="0"/>
        <w:ind w:left="1280" w:right="0" w:firstLine="0"/>
        <w:jc w:val="left"/>
      </w:pPr>
      <w:r>
        <w:rPr>
          <w:rStyle w:val="CharStyle28"/>
          <w:rFonts w:ascii="MingLiU" w:hAnsi="MingLiU" w:cs="MingLiU" w:eastAsia="MingLiU"/>
          <w:sz w:val="22"/>
        </w:rPr>
        <w:t xml:space="preserve">Company address:</w:t>
      </w:r>
      <w:r>
        <w:rPr>
          <w:rStyle w:val="CharStyle28"/>
        </w:rPr>
        <w:t xml:space="preserve">Amisys-PARK 1,65843 Sulzbach, Germany</w:t>
      </w:r>
    </w:p>
    <w:p>
      <w:pPr>
        <w:pStyle w:val="Style27"/>
        <w:keepNext w:val="0"/>
        <w:keepLines w:val="0"/>
        <w:widowControl w:val="0"/>
        <w:shd w:val="clear" w:color="auto" w:fill="auto"/>
        <w:tabs>
          <w:tab w:pos="1912" w:val="left"/>
          <w:tab w:pos="2531" w:val="left"/>
        </w:tabs>
        <w:spacing w:before="0" w:after="0"/>
        <w:ind w:left="1280" w:right="0" w:firstLine="0"/>
        <w:jc w:val="left"/>
      </w:pPr>
      <w:r>
        <w:rPr>
          <w:rStyle w:val="CharStyle28"/>
        </w:rPr>
        <w:t>It</w:t>
      </w:r>
      <w:r>
        <w:rPr>
          <w:rStyle w:val="CharStyle28"/>
          <w:rFonts w:ascii="MingLiU" w:hAnsi="MingLiU" w:cs="MingLiU" w:eastAsia="MingLiU"/>
          <w:sz w:val="22"/>
        </w:rPr>
        <w:t xml:space="preserve">'s the electricity.</w:t>
        <w:tab/>
        <w:t xml:space="preserve">The word:</w:t>
        <w:tab/>
      </w:r>
      <w:r>
        <w:rPr>
          <w:rStyle w:val="CharStyle28"/>
        </w:rPr>
        <w:t xml:space="preserve">+49 (0)69-45009-0</w:t>
      </w:r>
    </w:p>
    <w:p>
      <w:pPr>
        <w:pStyle w:val="Style27"/>
        <w:keepNext w:val="0"/>
        <w:keepLines w:val="0"/>
        <w:widowControl w:val="0"/>
        <w:shd w:val="clear" w:color="auto" w:fill="auto"/>
        <w:tabs>
          <w:tab w:pos="1912" w:val="left"/>
          <w:tab w:pos="2531" w:val="left"/>
        </w:tabs>
        <w:spacing w:before="0" w:after="0"/>
        <w:ind w:left="1280" w:right="0" w:firstLine="0"/>
        <w:jc w:val="left"/>
      </w:pPr>
      <w:r>
        <w:rPr>
          <w:rStyle w:val="CharStyle28"/>
          <w:rFonts w:ascii="MingLiU" w:hAnsi="MingLiU" w:cs="MingLiU" w:eastAsia="MingLiU"/>
          <w:sz w:val="22"/>
        </w:rPr>
        <w:t xml:space="preserve">Pass it on.</w:t>
        <w:tab/>
        <w:t xml:space="preserve">It really is:</w:t>
        <w:tab/>
      </w:r>
      <w:r>
        <w:rPr>
          <w:rStyle w:val="CharStyle28"/>
        </w:rPr>
        <w:t xml:space="preserve">+49 (0)69-45009-50000</w:t>
      </w:r>
    </w:p>
    <w:p>
      <w:pPr>
        <w:pStyle w:val="Style27"/>
        <w:keepNext w:val="0"/>
        <w:keepLines w:val="0"/>
        <w:widowControl w:val="0"/>
        <w:shd w:val="clear" w:color="auto" w:fill="auto"/>
        <w:tabs>
          <w:tab w:pos="1912" w:val="left"/>
          <w:tab w:pos="2531" w:val="left"/>
        </w:tabs>
        <w:spacing w:before="0" w:after="440"/>
        <w:ind w:left="1280" w:right="0" w:firstLine="0"/>
        <w:jc w:val="left"/>
      </w:pPr>
      <w:r>
        <w:t>The</w:t>
      </w:r>
      <w:r>
        <w:rPr>
          <w:rStyle w:val="CharStyle28"/>
          <w:rFonts w:ascii="MingLiU" w:hAnsi="MingLiU" w:cs="MingLiU" w:eastAsia="MingLiU"/>
          <w:sz w:val="22"/>
        </w:rPr>
        <w:t>network</w:t>
        <w:tab/>
        <w:t xml:space="preserve">The site:</w:t>
        <w:tab/>
      </w:r>
      <w:r>
        <w:fldChar w:fldCharType="begin"/>
      </w:r>
      <w:r>
        <w:rPr/>
        <w:instrText> HYPERLINK "http://www.celanese.com" </w:instrText>
      </w:r>
      <w:r>
        <w:fldChar w:fldCharType="separate"/>
      </w:r>
      <w:r>
        <w:rPr>
          <w:rStyle w:val="CharStyle28"/>
        </w:rPr>
        <w:t xml:space="preserve">Please contact us at www.celanese.com</w:t>
      </w:r>
      <w:r>
        <w:fldChar w:fldCharType="end"/>
      </w:r>
    </w:p>
    <w:p>
      <w:pPr>
        <w:pStyle w:val="Style51"/>
        <w:keepNext/>
        <w:keepLines/>
        <w:widowControl w:val="0"/>
        <w:shd w:val="clear" w:color="auto" w:fill="auto"/>
        <w:spacing w:before="0" w:after="280" w:line="298" w:lineRule="auto"/>
        <w:ind w:left="0" w:right="0" w:firstLine="0"/>
        <w:jc w:val="left"/>
      </w:pPr>
      <w:bookmarkStart w:id="32" w:name="bookmark32"/>
      <w:r>
        <w:rPr>
          <w:rStyle w:val="CharStyle52"/>
          <w:rFonts w:ascii="Times New Roman" w:hAnsi="Times New Roman" w:cs="Times New Roman" w:eastAsia="Times New Roman"/>
          <w:b/>
          <w:sz w:val="24"/>
        </w:rPr>
        <w:t>1.2</w:t>
      </w:r>
      <w:r>
        <w:rPr>
          <w:rStyle w:val="CharStyle52"/>
          <w:b/>
        </w:rPr>
        <w:t xml:space="preserve">The United States</w:t>
      </w:r>
      <w:bookmarkEnd w:id="32"/>
    </w:p>
    <w:p>
      <w:pPr>
        <w:pStyle w:val="Style27"/>
        <w:keepNext w:val="0"/>
        <w:keepLines w:val="0"/>
        <w:widowControl w:val="0"/>
        <w:shd w:val="clear" w:color="auto" w:fill="auto"/>
        <w:spacing w:before="0" w:after="0"/>
        <w:ind w:left="1280" w:right="0" w:firstLine="0"/>
        <w:jc w:val="left"/>
        <w:rPr>
          <w:sz w:val="22"/>
        </w:rPr>
      </w:pPr>
      <w:r>
        <w:rPr>
          <w:rStyle w:val="CharStyle28"/>
          <w:rFonts w:ascii="MingLiU" w:hAnsi="MingLiU" w:cs="MingLiU" w:eastAsia="MingLiU"/>
          <w:sz w:val="22"/>
        </w:rPr>
        <w:t xml:space="preserve">Name of the company:</w:t>
      </w:r>
      <w:r>
        <w:rPr>
          <w:rStyle w:val="CharStyle28"/>
        </w:rPr>
        <w:t xml:space="preserve">Celanese Corporation</w:t>
      </w:r>
      <w:r>
        <w:rPr>
          <w:rStyle w:val="CharStyle28"/>
          <w:rFonts w:ascii="MingLiU" w:hAnsi="MingLiU" w:cs="MingLiU" w:eastAsia="MingLiU"/>
          <w:sz w:val="22"/>
        </w:rPr>
        <w:t xml:space="preserve">(Cerlanese Corporation)</w:t>
      </w:r>
    </w:p>
    <w:p>
      <w:pPr>
        <w:pStyle w:val="Style27"/>
        <w:keepNext w:val="0"/>
        <w:keepLines w:val="0"/>
        <w:widowControl w:val="0"/>
        <w:shd w:val="clear" w:color="auto" w:fill="auto"/>
        <w:spacing w:before="0" w:after="40"/>
        <w:ind w:left="1280" w:right="0" w:firstLine="0"/>
        <w:jc w:val="left"/>
      </w:pPr>
      <w:r>
        <w:rPr>
          <w:rStyle w:val="CharStyle28"/>
          <w:rFonts w:ascii="MingLiU" w:hAnsi="MingLiU" w:cs="MingLiU" w:eastAsia="MingLiU"/>
          <w:sz w:val="22"/>
        </w:rPr>
        <w:t xml:space="preserve">Company address:</w:t>
      </w:r>
      <w:r>
        <w:rPr>
          <w:rStyle w:val="CharStyle28"/>
        </w:rPr>
        <w:t xml:space="preserve">222 W. Las Colinas Blvd, Suite 900N, Irving</w:t>
      </w:r>
    </w:p>
    <w:p>
      <w:pPr>
        <w:pStyle w:val="Style27"/>
        <w:keepNext w:val="0"/>
        <w:keepLines w:val="0"/>
        <w:widowControl w:val="0"/>
        <w:shd w:val="clear" w:color="auto" w:fill="auto"/>
        <w:spacing w:before="0" w:after="0" w:line="298" w:lineRule="auto"/>
        <w:ind w:left="2520" w:right="0" w:firstLine="0"/>
        <w:jc w:val="left"/>
      </w:pPr>
      <w:r>
        <w:rPr>
          <w:rStyle w:val="CharStyle28"/>
        </w:rPr>
        <w:t xml:space="preserve">Texas 75039, United States</w:t>
      </w:r>
    </w:p>
    <w:p>
      <w:pPr>
        <w:pStyle w:val="Style27"/>
        <w:keepNext w:val="0"/>
        <w:keepLines w:val="0"/>
        <w:widowControl w:val="0"/>
        <w:shd w:val="clear" w:color="auto" w:fill="auto"/>
        <w:spacing w:before="0" w:after="0"/>
        <w:ind w:left="1200" w:right="0" w:firstLine="0"/>
        <w:jc w:val="left"/>
      </w:pPr>
      <w:r>
        <w:rPr>
          <w:rStyle w:val="CharStyle28"/>
          <w:rFonts w:ascii="MingLiU" w:hAnsi="MingLiU" w:cs="MingLiU" w:eastAsia="MingLiU"/>
          <w:sz w:val="22"/>
        </w:rPr>
        <w:t xml:space="preserve">Contact the phone:</w:t>
      </w:r>
      <w:r>
        <w:rPr>
          <w:rStyle w:val="CharStyle28"/>
        </w:rPr>
        <w:t>+1-972-443-4000</w:t>
      </w:r>
    </w:p>
    <w:p>
      <w:pPr>
        <w:pStyle w:val="Style27"/>
        <w:keepNext w:val="0"/>
        <w:keepLines w:val="0"/>
        <w:widowControl w:val="0"/>
        <w:shd w:val="clear" w:color="auto" w:fill="auto"/>
        <w:spacing w:before="0" w:after="0"/>
        <w:ind w:left="1200" w:right="0" w:firstLine="0"/>
        <w:jc w:val="left"/>
      </w:pPr>
      <w:r>
        <w:rPr>
          <w:rStyle w:val="CharStyle28"/>
          <w:rFonts w:ascii="MingLiU" w:hAnsi="MingLiU" w:cs="MingLiU" w:eastAsia="MingLiU"/>
          <w:sz w:val="22"/>
        </w:rPr>
        <w:t xml:space="preserve">It's a fax: </w:t>
      </w:r>
      <w:r>
        <w:rPr>
          <w:rStyle w:val="CharStyle28"/>
        </w:rPr>
        <w:t>+1-859-372-3125</w:t>
      </w:r>
    </w:p>
    <w:p>
      <w:pPr>
        <w:pStyle w:val="Style27"/>
        <w:keepNext w:val="0"/>
        <w:keepLines w:val="0"/>
        <w:widowControl w:val="0"/>
        <w:shd w:val="clear" w:color="auto" w:fill="auto"/>
        <w:spacing w:before="0" w:after="440"/>
        <w:ind w:left="1280" w:right="0" w:firstLine="0"/>
        <w:jc w:val="left"/>
      </w:pPr>
      <w:r>
        <w:rPr>
          <w:rStyle w:val="CharStyle28"/>
          <w:rFonts w:ascii="MingLiU" w:hAnsi="MingLiU" w:cs="MingLiU" w:eastAsia="MingLiU"/>
          <w:sz w:val="22"/>
        </w:rPr>
        <w:t xml:space="preserve">Site of the network:</w:t>
      </w:r>
      <w:r>
        <w:rPr>
          <w:rStyle w:val="CharStyle28"/>
        </w:rPr>
        <w:t>www.celanese.com</w:t>
      </w:r>
    </w:p>
    <w:p>
      <w:pPr>
        <w:pStyle w:val="Style51"/>
        <w:keepNext/>
        <w:keepLines/>
        <w:widowControl w:val="0"/>
        <w:shd w:val="clear" w:color="auto" w:fill="auto"/>
        <w:spacing w:before="0" w:after="280" w:line="298" w:lineRule="auto"/>
        <w:ind w:left="0" w:right="0" w:firstLine="0"/>
        <w:jc w:val="left"/>
      </w:pPr>
      <w:bookmarkStart w:id="34" w:name="bookmark34"/>
      <w:r>
        <w:rPr>
          <w:rStyle w:val="CharStyle52"/>
          <w:rFonts w:ascii="Times New Roman" w:hAnsi="Times New Roman" w:cs="Times New Roman" w:eastAsia="Times New Roman"/>
          <w:b/>
          <w:sz w:val="24"/>
        </w:rPr>
        <w:t>1.3</w:t>
      </w:r>
      <w:r>
        <w:rPr>
          <w:rStyle w:val="CharStyle52"/>
          <w:b/>
        </w:rPr>
        <w:t xml:space="preserve">Taiwan area</w:t>
      </w:r>
      <w:bookmarkEnd w:id="34"/>
    </w:p>
    <w:p>
      <w:pPr>
        <w:pStyle w:val="Style24"/>
        <w:keepNext w:val="0"/>
        <w:keepLines w:val="0"/>
        <w:widowControl w:val="0"/>
        <w:shd w:val="clear" w:color="auto" w:fill="auto"/>
        <w:spacing w:before="0" w:after="0" w:line="341" w:lineRule="exact"/>
        <w:ind w:left="0" w:right="0" w:firstLine="600"/>
        <w:jc w:val="left"/>
      </w:pPr>
      <w:r>
        <w:rPr>
          <w:rStyle w:val="CharStyle25"/>
        </w:rPr>
        <w:t>(</w:t>
      </w:r>
      <w:r>
        <w:rPr>
          <w:rStyle w:val="CharStyle25"/>
          <w:rFonts w:ascii="Times New Roman" w:hAnsi="Times New Roman" w:cs="Times New Roman" w:eastAsia="Times New Roman"/>
          <w:sz w:val="24"/>
        </w:rPr>
        <w:t>1</w:t>
      </w:r>
      <w:r>
        <w:rPr>
          <w:rStyle w:val="CharStyle25"/>
        </w:rPr>
        <w:t xml:space="preserve">) Name of the company:Taiwan Plastic Plastics Co., Ltd.</w:t>
        <w:footnoteReference w:id="8"/>
      </w:r>
    </w:p>
    <w:p>
      <w:pPr>
        <w:pStyle w:val="Style24"/>
        <w:keepNext w:val="0"/>
        <w:keepLines w:val="0"/>
        <w:widowControl w:val="0"/>
        <w:shd w:val="clear" w:color="auto" w:fill="auto"/>
        <w:spacing w:before="0" w:after="0" w:line="341" w:lineRule="exact"/>
        <w:ind w:left="1280" w:right="0" w:firstLine="0"/>
        <w:jc w:val="left"/>
      </w:pPr>
      <w:r>
        <w:rPr>
          <w:rStyle w:val="CharStyle25"/>
        </w:rPr>
        <w:t xml:space="preserve">Company address:Taipei Citizens Born East</w:t>
      </w:r>
      <w:r>
        <w:rPr>
          <w:rStyle w:val="CharStyle25"/>
          <w:rFonts w:ascii="PMingLiU" w:hAnsi="PMingLiU" w:cs="PMingLiU" w:eastAsia="PMingLiU"/>
          <w:sz w:val="24"/>
        </w:rPr>
        <w:t xml:space="preserve">Road 4 54</w:t>
      </w:r>
      <w:r>
        <w:rPr>
          <w:rStyle w:val="CharStyle25"/>
        </w:rPr>
        <w:t>,</w:t>
      </w:r>
      <w:r>
        <w:rPr>
          <w:rStyle w:val="CharStyle25"/>
          <w:rFonts w:ascii="PMingLiU" w:hAnsi="PMingLiU" w:cs="PMingLiU" w:eastAsia="PMingLiU"/>
          <w:sz w:val="24"/>
        </w:rPr>
        <w:t>11st</w:t>
      </w:r>
      <w:r>
        <w:rPr>
          <w:rStyle w:val="CharStyle25"/>
        </w:rPr>
        <w:t>Floor</w:t>
      </w:r>
    </w:p>
    <w:p>
      <w:pPr>
        <w:pStyle w:val="Style31"/>
        <w:keepNext w:val="0"/>
        <w:keepLines w:val="0"/>
        <w:widowControl w:val="0"/>
        <w:shd w:val="clear" w:color="auto" w:fill="auto"/>
        <w:spacing w:before="0" w:after="0"/>
        <w:ind w:left="1280" w:right="0" w:firstLine="0"/>
        <w:jc w:val="left"/>
      </w:pPr>
      <w:r>
        <w:rPr>
          <w:rStyle w:val="CharStyle32"/>
          <w:rFonts w:ascii="MingLiU" w:hAnsi="MingLiU" w:cs="MingLiU" w:eastAsia="MingLiU"/>
          <w:sz w:val="22"/>
        </w:rPr>
        <w:t xml:space="preserve">Contact the phone:</w:t>
      </w:r>
      <w:r>
        <w:rPr>
          <w:rStyle w:val="CharStyle32"/>
        </w:rPr>
        <w:t>02-(02)2719-2805</w:t>
      </w:r>
    </w:p>
    <w:p>
      <w:pPr>
        <w:pStyle w:val="Style31"/>
        <w:keepNext w:val="0"/>
        <w:keepLines w:val="0"/>
        <w:widowControl w:val="0"/>
        <w:shd w:val="clear" w:color="auto" w:fill="auto"/>
        <w:spacing w:before="0" w:after="0"/>
        <w:ind w:left="1280" w:right="0" w:firstLine="0"/>
        <w:jc w:val="left"/>
      </w:pPr>
      <w:r>
        <w:rPr>
          <w:rStyle w:val="CharStyle32"/>
          <w:rFonts w:ascii="MingLiU" w:hAnsi="MingLiU" w:cs="MingLiU" w:eastAsia="MingLiU"/>
          <w:sz w:val="22"/>
        </w:rPr>
        <w:t xml:space="preserve">It's a fax:(</w:t>
      </w:r>
      <w:r>
        <w:rPr>
          <w:rStyle w:val="CharStyle32"/>
        </w:rPr>
        <w:t xml:space="preserve">02)2715-3145, 2718-8153</w:t>
      </w:r>
    </w:p>
    <w:p>
      <w:pPr>
        <w:pStyle w:val="Style27"/>
        <w:keepNext w:val="0"/>
        <w:keepLines w:val="0"/>
        <w:widowControl w:val="0"/>
        <w:shd w:val="clear" w:color="auto" w:fill="auto"/>
        <w:spacing w:before="0" w:after="160"/>
        <w:ind w:left="1280" w:right="0" w:firstLine="0"/>
        <w:jc w:val="left"/>
      </w:pPr>
      <w:r>
        <w:rPr>
          <w:rStyle w:val="CharStyle28"/>
          <w:rFonts w:ascii="MingLiU" w:hAnsi="MingLiU" w:cs="MingLiU" w:eastAsia="MingLiU"/>
          <w:sz w:val="22"/>
        </w:rPr>
        <w:t xml:space="preserve">Site of the network:</w:t>
      </w:r>
      <w:r>
        <w:rPr>
          <w:rStyle w:val="CharStyle28"/>
        </w:rPr>
        <w:t>https://www.polyplastics.com</w:t>
      </w:r>
    </w:p>
    <w:p>
      <w:pPr>
        <w:pStyle w:val="Style24"/>
        <w:keepNext w:val="0"/>
        <w:keepLines w:val="0"/>
        <w:widowControl w:val="0"/>
        <w:numPr>
          <w:ilvl w:val="0"/>
          <w:numId w:val="13"/>
        </w:numPr>
        <w:shd w:val="clear" w:color="auto" w:fill="auto"/>
        <w:tabs>
          <w:tab w:pos="1242" w:val="left"/>
        </w:tabs>
        <w:spacing w:before="0" w:after="0" w:line="355" w:lineRule="exact"/>
        <w:ind w:left="0" w:right="0" w:firstLine="620"/>
        <w:jc w:val="left"/>
      </w:pPr>
      <w:r>
        <w:rPr>
          <w:rStyle w:val="CharStyle25"/>
        </w:rPr>
        <w:t xml:space="preserve">Name of the company:Taiwan Plastics Industry Co., Ltd.</w:t>
      </w:r>
    </w:p>
    <w:p>
      <w:pPr>
        <w:pStyle w:val="Style24"/>
        <w:keepNext w:val="0"/>
        <w:keepLines w:val="0"/>
        <w:widowControl w:val="0"/>
        <w:shd w:val="clear" w:color="auto" w:fill="auto"/>
        <w:spacing w:before="0" w:after="0" w:line="355" w:lineRule="exact"/>
        <w:ind w:left="1220" w:right="0" w:firstLine="0"/>
        <w:jc w:val="left"/>
      </w:pPr>
      <w:r>
        <w:rPr>
          <w:rStyle w:val="CharStyle25"/>
        </w:rPr>
        <w:t xml:space="preserve">Company address:</w:t>
      </w:r>
      <w:r>
        <w:rPr>
          <w:rStyle w:val="CharStyle25"/>
          <w:rFonts w:ascii="PMingLiU" w:hAnsi="PMingLiU" w:cs="PMingLiU" w:eastAsia="PMingLiU"/>
          <w:sz w:val="24"/>
        </w:rPr>
        <w:t>100</w:t>
      </w:r>
      <w:r>
        <w:rPr>
          <w:rStyle w:val="CharStyle25"/>
        </w:rPr>
        <w:t xml:space="preserve">water pipeline, Rinwu District, Kaohsiung City.</w:t>
      </w:r>
    </w:p>
    <w:p>
      <w:pPr>
        <w:pStyle w:val="Style31"/>
        <w:keepNext w:val="0"/>
        <w:keepLines w:val="0"/>
        <w:widowControl w:val="0"/>
        <w:shd w:val="clear" w:color="auto" w:fill="auto"/>
        <w:spacing w:before="0" w:after="80" w:line="355" w:lineRule="exact"/>
        <w:ind w:left="1220" w:right="0" w:firstLine="0"/>
        <w:jc w:val="left"/>
      </w:pPr>
      <w:r>
        <w:rPr>
          <w:rStyle w:val="CharStyle32"/>
          <w:rFonts w:ascii="MingLiU" w:hAnsi="MingLiU" w:cs="MingLiU" w:eastAsia="MingLiU"/>
          <w:sz w:val="22"/>
        </w:rPr>
        <w:t xml:space="preserve">Contact the phone:(</w:t>
      </w:r>
      <w:r>
        <w:rPr>
          <w:rStyle w:val="CharStyle32"/>
        </w:rPr>
        <w:t xml:space="preserve">07) 371-1411, (02) 2712-2211</w:t>
      </w:r>
    </w:p>
    <w:p>
      <w:pPr>
        <w:pStyle w:val="Style11"/>
        <w:keepNext w:val="0"/>
        <w:keepLines w:val="0"/>
        <w:widowControl w:val="0"/>
        <w:shd w:val="clear" w:color="auto" w:fill="auto"/>
        <w:tabs>
          <w:tab w:pos="1862" w:val="left"/>
        </w:tabs>
        <w:spacing w:before="0" w:after="0" w:line="240" w:lineRule="auto"/>
        <w:ind w:left="1220" w:right="0" w:firstLine="0"/>
        <w:jc w:val="left"/>
        <w:rPr>
          <w:sz w:val="20"/>
        </w:rPr>
      </w:pPr>
      <w:r>
        <w:rPr>
          <w:rStyle w:val="CharStyle12"/>
        </w:rPr>
        <w:t xml:space="preserve">Pass it on.</w:t>
        <w:tab/>
        <w:t xml:space="preserve">It really is:(</w:t>
      </w:r>
      <w:r>
        <w:rPr>
          <w:rStyle w:val="CharStyle12"/>
          <w:rFonts w:ascii="PMingLiU" w:hAnsi="PMingLiU" w:cs="PMingLiU" w:eastAsia="PMingLiU"/>
          <w:sz w:val="24"/>
        </w:rPr>
        <w:t>02)</w:t>
      </w:r>
      <w:r>
        <w:rPr>
          <w:rStyle w:val="CharStyle12"/>
          <w:rFonts w:ascii="Times New Roman" w:hAnsi="Times New Roman" w:cs="Times New Roman" w:eastAsia="Times New Roman"/>
          <w:color w:val="292929"/>
          <w:sz w:val="20"/>
        </w:rPr>
        <w:t>-27178412</w:t>
      </w:r>
    </w:p>
    <w:p>
      <w:pPr>
        <w:pStyle w:val="Style27"/>
        <w:keepNext w:val="0"/>
        <w:keepLines w:val="0"/>
        <w:widowControl w:val="0"/>
        <w:shd w:val="clear" w:color="auto" w:fill="auto"/>
        <w:tabs>
          <w:tab w:pos="1862" w:val="left"/>
        </w:tabs>
        <w:spacing w:before="0" w:after="420" w:line="355" w:lineRule="exact"/>
        <w:ind w:right="0" w:firstLine="0"/>
        <w:jc w:val="left"/>
      </w:pPr>
      <w:r>
        <w:t>The</w:t>
      </w:r>
      <w:r>
        <w:rPr>
          <w:rStyle w:val="CharStyle28"/>
          <w:rFonts w:ascii="MingLiU" w:hAnsi="MingLiU" w:cs="MingLiU" w:eastAsia="MingLiU"/>
          <w:sz w:val="22"/>
        </w:rPr>
        <w:t>network</w:t>
        <w:tab/>
        <w:t xml:space="preserve">The site:</w:t>
      </w:r>
      <w:r>
        <w:fldChar w:fldCharType="begin"/>
      </w:r>
      <w:r>
        <w:rPr/>
        <w:instrText> HYPERLINK "http://www.fpc.com.tw/fpcw/" </w:instrText>
      </w:r>
      <w:r>
        <w:fldChar w:fldCharType="separate"/>
      </w:r>
      <w:r>
        <w:rPr>
          <w:rStyle w:val="CharStyle28"/>
        </w:rPr>
        <w:t xml:space="preserve">Please contact us at http://www.fpc.com.tw/fpcw/</w:t>
      </w:r>
      <w:r>
        <w:fldChar w:fldCharType="end"/>
      </w:r>
    </w:p>
    <w:p>
      <w:pPr>
        <w:pStyle w:val="Style51"/>
        <w:keepNext/>
        <w:keepLines/>
        <w:widowControl w:val="0"/>
        <w:shd w:val="clear" w:color="auto" w:fill="auto"/>
        <w:spacing w:before="0" w:after="280" w:line="310" w:lineRule="auto"/>
        <w:ind w:left="0" w:right="0" w:firstLine="0"/>
        <w:jc w:val="left"/>
      </w:pPr>
      <w:bookmarkStart w:id="36" w:name="bookmark36"/>
      <w:r>
        <w:rPr>
          <w:rStyle w:val="CharStyle52"/>
          <w:rFonts w:ascii="Times New Roman" w:hAnsi="Times New Roman" w:cs="Times New Roman" w:eastAsia="Times New Roman"/>
          <w:b/>
          <w:sz w:val="24"/>
        </w:rPr>
        <w:t>1.4</w:t>
      </w:r>
      <w:r>
        <w:rPr>
          <w:rStyle w:val="CharStyle52"/>
          <w:b/>
        </w:rPr>
        <w:t>Japan</w:t>
      </w:r>
      <w:bookmarkEnd w:id="36"/>
    </w:p>
    <w:p>
      <w:pPr>
        <w:pStyle w:val="Style27"/>
        <w:keepNext w:val="0"/>
        <w:keepLines w:val="0"/>
        <w:widowControl w:val="0"/>
        <w:shd w:val="clear" w:color="auto" w:fill="auto"/>
        <w:spacing w:before="0" w:after="0" w:line="355" w:lineRule="exact"/>
        <w:ind w:left="0" w:right="0" w:firstLine="740"/>
        <w:jc w:val="left"/>
        <w:rPr>
          <w:sz w:val="22"/>
        </w:rPr>
      </w:pPr>
      <w:r>
        <w:rPr>
          <w:rStyle w:val="CharStyle28"/>
          <w:rFonts w:ascii="MingLiU" w:hAnsi="MingLiU" w:cs="MingLiU" w:eastAsia="MingLiU"/>
          <w:sz w:val="22"/>
        </w:rPr>
        <w:t>(</w:t>
      </w:r>
      <w:r>
        <w:rPr>
          <w:rStyle w:val="CharStyle28"/>
        </w:rPr>
        <w:t>1</w:t>
      </w:r>
      <w:r>
        <w:rPr>
          <w:rStyle w:val="CharStyle28"/>
          <w:rFonts w:ascii="MingLiU" w:hAnsi="MingLiU" w:cs="MingLiU" w:eastAsia="MingLiU"/>
          <w:sz w:val="22"/>
        </w:rPr>
        <w:t xml:space="preserve">) Name of the company:</w:t>
      </w:r>
      <w:r>
        <w:rPr>
          <w:rStyle w:val="CharStyle28"/>
          <w:rFonts w:ascii="MingLiU" w:hAnsi="MingLiU" w:cs="MingLiU" w:eastAsia="MingLiU"/>
          <w:sz w:val="22"/>
        </w:rPr>
        <w:t xml:space="preserve">Polyplastics Co., Ltd. (Poli Plastics Corporation)</w:t>
      </w:r>
    </w:p>
    <w:p>
      <w:pPr>
        <w:pStyle w:val="Style24"/>
        <w:keepNext w:val="0"/>
        <w:keepLines w:val="0"/>
        <w:widowControl w:val="0"/>
        <w:shd w:val="clear" w:color="auto" w:fill="auto"/>
        <w:spacing w:before="0" w:after="0" w:line="355" w:lineRule="exact"/>
        <w:ind w:left="1220" w:right="0" w:firstLine="40"/>
        <w:jc w:val="left"/>
        <w:rPr>
          <w:sz w:val="24"/>
        </w:rPr>
      </w:pPr>
      <w:r>
        <w:rPr>
          <w:rStyle w:val="CharStyle25"/>
        </w:rPr>
        <w:t xml:space="preserve">Company address: Contact phone number</w:t>
      </w:r>
      <w:r>
        <w:rPr>
          <w:rStyle w:val="CharStyle25"/>
          <w:rFonts w:ascii="Times New Roman" w:hAnsi="Times New Roman" w:cs="Times New Roman" w:eastAsia="Times New Roman"/>
          <w:sz w:val="24"/>
        </w:rPr>
        <w:t>18</w:t>
      </w:r>
      <w:r>
        <w:rPr>
          <w:rStyle w:val="CharStyle25"/>
          <w:rFonts w:ascii="Times New Roman" w:hAnsi="Times New Roman" w:cs="Times New Roman" w:eastAsia="Times New Roman"/>
          <w:sz w:val="24"/>
        </w:rPr>
        <w:t>JR</w:t>
      </w:r>
      <w:r>
        <w:rPr>
          <w:rStyle w:val="CharStyle25"/>
        </w:rPr>
        <w:t xml:space="preserve"> </w:t>
      </w:r>
      <w:r>
        <w:rPr>
          <w:rStyle w:val="CharStyle25"/>
        </w:rPr>
        <w:t xml:space="preserve">Shinagawa, Tokyo Metropolitan District:</w:t>
      </w:r>
      <w:r>
        <w:rPr>
          <w:rStyle w:val="CharStyle25"/>
          <w:rFonts w:ascii="Times New Roman" w:hAnsi="Times New Roman" w:cs="Times New Roman" w:eastAsia="Times New Roman"/>
          <w:sz w:val="24"/>
        </w:rPr>
        <w:t>+81-3-6711-8600</w:t>
      </w:r>
    </w:p>
    <w:p>
      <w:pPr>
        <w:pStyle w:val="Style27"/>
        <w:keepNext w:val="0"/>
        <w:keepLines w:val="0"/>
        <w:widowControl w:val="0"/>
        <w:shd w:val="clear" w:color="auto" w:fill="auto"/>
        <w:tabs>
          <w:tab w:pos="1862" w:val="left"/>
        </w:tabs>
        <w:spacing w:before="0" w:after="0" w:line="355" w:lineRule="exact"/>
        <w:ind w:right="0" w:firstLine="0"/>
        <w:jc w:val="left"/>
      </w:pPr>
      <w:r>
        <w:rPr>
          <w:rStyle w:val="CharStyle28"/>
          <w:rFonts w:ascii="MingLiU" w:hAnsi="MingLiU" w:cs="MingLiU" w:eastAsia="MingLiU"/>
          <w:sz w:val="22"/>
        </w:rPr>
        <w:t xml:space="preserve">Pass it on.</w:t>
        <w:tab/>
        <w:t xml:space="preserve">It really is:</w:t>
      </w:r>
      <w:r>
        <w:rPr>
          <w:rStyle w:val="CharStyle28"/>
        </w:rPr>
        <w:t>+81-3-6711-8606</w:t>
      </w:r>
    </w:p>
    <w:p>
      <w:pPr>
        <w:pStyle w:val="Style27"/>
        <w:keepNext w:val="0"/>
        <w:keepLines w:val="0"/>
        <w:widowControl w:val="0"/>
        <w:shd w:val="clear" w:color="auto" w:fill="auto"/>
        <w:tabs>
          <w:tab w:pos="1862" w:val="left"/>
        </w:tabs>
        <w:spacing w:before="0" w:after="420" w:line="355" w:lineRule="exact"/>
        <w:ind w:right="0" w:firstLine="0"/>
        <w:jc w:val="left"/>
      </w:pPr>
      <w:r>
        <w:t>The</w:t>
      </w:r>
      <w:r>
        <w:rPr>
          <w:rStyle w:val="CharStyle28"/>
          <w:rFonts w:ascii="MingLiU" w:hAnsi="MingLiU" w:cs="MingLiU" w:eastAsia="MingLiU"/>
          <w:sz w:val="22"/>
        </w:rPr>
        <w:t>network</w:t>
        <w:tab/>
        <w:t xml:space="preserve">The site:</w:t>
      </w:r>
      <w:r>
        <w:fldChar w:fldCharType="begin"/>
      </w:r>
      <w:r>
        <w:rPr/>
        <w:instrText> HYPERLINK "https://www.polyplastics-global.com/jp/" </w:instrText>
      </w:r>
      <w:r>
        <w:fldChar w:fldCharType="separate"/>
      </w:r>
      <w:r>
        <w:rPr>
          <w:rStyle w:val="CharStyle28"/>
        </w:rPr>
        <w:t xml:space="preserve">Please contact us at https://www.polyplastics-global.com/jp/</w:t>
      </w:r>
      <w:r>
        <w:fldChar w:fldCharType="end"/>
      </w:r>
    </w:p>
    <w:p>
      <w:pPr>
        <w:pStyle w:val="Style27"/>
        <w:keepNext w:val="0"/>
        <w:keepLines w:val="0"/>
        <w:widowControl w:val="0"/>
        <w:shd w:val="clear" w:color="auto" w:fill="auto"/>
        <w:spacing w:before="0" w:line="240" w:lineRule="auto"/>
        <w:ind w:left="0" w:right="0" w:firstLine="740"/>
        <w:jc w:val="left"/>
        <w:rPr>
          <w:sz w:val="22"/>
        </w:rPr>
      </w:pPr>
      <w:r>
        <w:rPr>
          <w:rStyle w:val="CharStyle28"/>
          <w:rFonts w:ascii="MingLiU" w:hAnsi="MingLiU" w:cs="MingLiU" w:eastAsia="MingLiU"/>
          <w:sz w:val="22"/>
        </w:rPr>
        <w:t>(</w:t>
      </w:r>
      <w:r>
        <w:rPr>
          <w:rStyle w:val="CharStyle28"/>
        </w:rPr>
        <w:t>2</w:t>
      </w:r>
      <w:r>
        <w:rPr>
          <w:rStyle w:val="CharStyle28"/>
          <w:rFonts w:ascii="MingLiU" w:hAnsi="MingLiU" w:cs="MingLiU" w:eastAsia="MingLiU"/>
          <w:sz w:val="22"/>
        </w:rPr>
        <w:t xml:space="preserve">) Name of the company:</w:t>
      </w:r>
      <w:r>
        <w:rPr>
          <w:rStyle w:val="CharStyle28"/>
        </w:rPr>
        <w:t xml:space="preserve">Asahi Kasei Corp.</w:t>
      </w:r>
      <w:r>
        <w:rPr>
          <w:rStyle w:val="CharStyle28"/>
          <w:rFonts w:ascii="MingLiU" w:hAnsi="MingLiU" w:cs="MingLiU" w:eastAsia="MingLiU"/>
          <w:sz w:val="22"/>
        </w:rPr>
        <w:t xml:space="preserve">(Asahi Kasei Corp.)</w:t>
      </w:r>
    </w:p>
    <w:p>
      <w:pPr>
        <w:pStyle w:val="Style24"/>
        <w:keepNext w:val="0"/>
        <w:keepLines w:val="0"/>
        <w:widowControl w:val="0"/>
        <w:shd w:val="clear" w:color="auto" w:fill="auto"/>
        <w:spacing w:before="0" w:after="80" w:line="240" w:lineRule="auto"/>
        <w:ind w:left="1220" w:right="0" w:firstLine="0"/>
        <w:jc w:val="left"/>
      </w:pPr>
      <w:r>
        <w:rPr>
          <w:rStyle w:val="CharStyle25"/>
        </w:rPr>
        <w:t xml:space="preserve">Company address:Tokyo's Chitoda district has</w:t>
      </w:r>
      <w:r>
        <w:rPr>
          <w:rStyle w:val="CharStyle25"/>
          <w:rFonts w:ascii="Times New Roman" w:hAnsi="Times New Roman" w:cs="Times New Roman" w:eastAsia="Times New Roman"/>
          <w:sz w:val="24"/>
        </w:rPr>
        <w:t>1</w:t>
      </w:r>
      <w:r>
        <w:rPr>
          <w:rStyle w:val="CharStyle25"/>
        </w:rPr>
        <w:t>double</w:t>
      </w:r>
      <w:r>
        <w:rPr>
          <w:rStyle w:val="CharStyle25"/>
          <w:rFonts w:ascii="Times New Roman" w:hAnsi="Times New Roman" w:cs="Times New Roman" w:eastAsia="Times New Roman"/>
          <w:sz w:val="24"/>
        </w:rPr>
        <w:t>2</w:t>
      </w:r>
    </w:p>
    <w:p>
      <w:pPr>
        <w:pStyle w:val="Style24"/>
        <w:keepNext w:val="0"/>
        <w:keepLines w:val="0"/>
        <w:widowControl w:val="0"/>
        <w:shd w:val="clear" w:color="auto" w:fill="auto"/>
        <w:spacing w:before="0" w:after="80" w:line="240" w:lineRule="auto"/>
        <w:ind w:left="0" w:right="0" w:firstLine="0"/>
        <w:jc w:val="center"/>
      </w:pPr>
      <w:r>
        <w:rPr>
          <w:rStyle w:val="CharStyle25"/>
        </w:rPr>
        <w:t xml:space="preserve">Shibi Valley Mitsui (Tokyo Shibi Valley)</w:t>
      </w:r>
    </w:p>
    <w:p>
      <w:pPr>
        <w:pStyle w:val="Style27"/>
        <w:keepNext w:val="0"/>
        <w:keepLines w:val="0"/>
        <w:widowControl w:val="0"/>
        <w:shd w:val="clear" w:color="auto" w:fill="auto"/>
        <w:spacing w:before="0" w:line="240" w:lineRule="auto"/>
        <w:ind w:right="0" w:firstLine="0"/>
        <w:jc w:val="left"/>
      </w:pPr>
      <w:r>
        <w:rPr>
          <w:rStyle w:val="CharStyle28"/>
          <w:rFonts w:ascii="MingLiU" w:hAnsi="MingLiU" w:cs="MingLiU" w:eastAsia="MingLiU"/>
          <w:sz w:val="22"/>
        </w:rPr>
        <w:t xml:space="preserve">Contact the phone:</w:t>
      </w:r>
      <w:r>
        <w:rPr>
          <w:rStyle w:val="CharStyle28"/>
        </w:rPr>
        <w:t>+81-03-6699-3000</w:t>
      </w:r>
    </w:p>
    <w:p>
      <w:pPr>
        <w:pStyle w:val="Style27"/>
        <w:keepNext w:val="0"/>
        <w:keepLines w:val="0"/>
        <w:widowControl w:val="0"/>
        <w:shd w:val="clear" w:color="auto" w:fill="auto"/>
        <w:spacing w:before="0" w:line="240" w:lineRule="auto"/>
        <w:ind w:right="0" w:firstLine="0"/>
        <w:jc w:val="left"/>
      </w:pPr>
      <w:r>
        <w:rPr>
          <w:rStyle w:val="CharStyle28"/>
          <w:rFonts w:ascii="MingLiU" w:hAnsi="MingLiU" w:cs="MingLiU" w:eastAsia="MingLiU"/>
          <w:sz w:val="22"/>
        </w:rPr>
        <w:t xml:space="preserve">It's a fax:</w:t>
      </w:r>
      <w:r>
        <w:rPr>
          <w:rStyle w:val="CharStyle28"/>
        </w:rPr>
        <w:t>+81-81-3-6699-3472</w:t>
      </w:r>
    </w:p>
    <w:p>
      <w:pPr>
        <w:pStyle w:val="Style27"/>
        <w:keepNext w:val="0"/>
        <w:keepLines w:val="0"/>
        <w:widowControl w:val="0"/>
        <w:shd w:val="clear" w:color="auto" w:fill="auto"/>
        <w:spacing w:before="0" w:after="420" w:line="240" w:lineRule="auto"/>
        <w:ind w:right="0" w:firstLine="0"/>
        <w:jc w:val="left"/>
      </w:pPr>
      <w:r>
        <w:rPr>
          <w:rStyle w:val="CharStyle28"/>
          <w:rFonts w:ascii="MingLiU" w:hAnsi="MingLiU" w:cs="MingLiU" w:eastAsia="MingLiU"/>
          <w:sz w:val="22"/>
        </w:rPr>
        <w:t xml:space="preserve">Site of the network:</w:t>
      </w:r>
      <w:r>
        <w:fldChar w:fldCharType="begin"/>
      </w:r>
      <w:r>
        <w:rPr/>
        <w:instrText> HYPERLINK "http://www.asahi-kasei.co.jp" </w:instrText>
      </w:r>
      <w:r>
        <w:fldChar w:fldCharType="separate"/>
      </w:r>
      <w:r>
        <w:rPr>
          <w:rStyle w:val="CharStyle28"/>
        </w:rPr>
        <w:t xml:space="preserve">Please contact us at http://www.asahi-kasei.co.jp</w:t>
      </w:r>
      <w:r>
        <w:fldChar w:fldCharType="end"/>
      </w:r>
    </w:p>
    <w:p>
      <w:pPr>
        <w:pStyle w:val="Style27"/>
        <w:keepNext w:val="0"/>
        <w:keepLines w:val="0"/>
        <w:widowControl w:val="0"/>
        <w:numPr>
          <w:ilvl w:val="0"/>
          <w:numId w:val="13"/>
        </w:numPr>
        <w:shd w:val="clear" w:color="auto" w:fill="auto"/>
        <w:tabs>
          <w:tab w:pos="1242" w:val="left"/>
        </w:tabs>
        <w:spacing w:before="0" w:line="240" w:lineRule="auto"/>
        <w:ind w:left="0" w:right="0" w:firstLine="620"/>
        <w:jc w:val="left"/>
      </w:pPr>
      <w:r>
        <w:rPr>
          <w:rStyle w:val="CharStyle28"/>
          <w:rFonts w:ascii="MingLiU" w:hAnsi="MingLiU" w:cs="MingLiU" w:eastAsia="MingLiU"/>
          <w:sz w:val="22"/>
        </w:rPr>
        <w:t xml:space="preserve">Name of the company:</w:t>
      </w:r>
      <w:r>
        <w:rPr>
          <w:rStyle w:val="CharStyle28"/>
        </w:rPr>
        <w:t xml:space="preserve">MITSUBISHI GAS CHEMICAL COMPANY, INC.</w:t>
      </w:r>
    </w:p>
    <w:p>
      <w:pPr>
        <w:pStyle w:val="Style24"/>
        <w:keepNext w:val="0"/>
        <w:keepLines w:val="0"/>
        <w:widowControl w:val="0"/>
        <w:shd w:val="clear" w:color="auto" w:fill="auto"/>
        <w:spacing w:before="0" w:after="80" w:line="240" w:lineRule="auto"/>
        <w:ind w:left="2540" w:right="0" w:firstLine="0"/>
        <w:jc w:val="left"/>
      </w:pPr>
      <w:r>
        <w:rPr>
          <w:rStyle w:val="CharStyle25"/>
        </w:rPr>
        <w:t xml:space="preserve">(Mitsubishi Vas Chemical Corporation)</w:t>
      </w:r>
    </w:p>
    <w:p>
      <w:pPr>
        <w:pStyle w:val="Style24"/>
        <w:keepNext w:val="0"/>
        <w:keepLines w:val="0"/>
        <w:widowControl w:val="0"/>
        <w:shd w:val="clear" w:color="auto" w:fill="auto"/>
        <w:spacing w:before="0" w:after="80" w:line="240" w:lineRule="auto"/>
        <w:ind w:left="1220" w:right="0" w:firstLine="0"/>
        <w:jc w:val="left"/>
      </w:pPr>
      <w:r>
        <w:rPr>
          <w:rStyle w:val="CharStyle25"/>
        </w:rPr>
        <w:t xml:space="preserve">Company address:Tokyo, Chiyoda District</w:t>
      </w:r>
      <w:r>
        <w:rPr>
          <w:rStyle w:val="CharStyle25"/>
          <w:rFonts w:ascii="Times New Roman" w:hAnsi="Times New Roman" w:cs="Times New Roman" w:eastAsia="Times New Roman"/>
          <w:sz w:val="24"/>
        </w:rPr>
        <w:t>2-5-2</w:t>
      </w:r>
      <w:r>
        <w:rPr>
          <w:rStyle w:val="CharStyle25"/>
        </w:rPr>
        <w:t>Mitsubishi</w:t>
      </w:r>
    </w:p>
    <w:p>
      <w:pPr>
        <w:pStyle w:val="Style27"/>
        <w:keepNext w:val="0"/>
        <w:keepLines w:val="0"/>
        <w:widowControl w:val="0"/>
        <w:shd w:val="clear" w:color="auto" w:fill="auto"/>
        <w:spacing w:before="0" w:line="240" w:lineRule="auto"/>
        <w:ind w:right="0" w:firstLine="0"/>
        <w:jc w:val="left"/>
      </w:pPr>
      <w:r>
        <w:rPr>
          <w:rStyle w:val="CharStyle28"/>
          <w:rFonts w:ascii="MingLiU" w:hAnsi="MingLiU" w:cs="MingLiU" w:eastAsia="MingLiU"/>
          <w:sz w:val="22"/>
        </w:rPr>
        <w:t xml:space="preserve">Contact the phone:</w:t>
      </w:r>
      <w:r>
        <w:rPr>
          <w:rStyle w:val="CharStyle28"/>
        </w:rPr>
        <w:t>+81-03-3283-5000</w:t>
      </w:r>
    </w:p>
    <w:p>
      <w:pPr>
        <w:pStyle w:val="Style27"/>
        <w:keepNext w:val="0"/>
        <w:keepLines w:val="0"/>
        <w:widowControl w:val="0"/>
        <w:shd w:val="clear" w:color="auto" w:fill="auto"/>
        <w:spacing w:before="0" w:line="240" w:lineRule="auto"/>
        <w:ind w:right="0" w:firstLine="0"/>
        <w:jc w:val="left"/>
      </w:pPr>
      <w:r>
        <w:rPr>
          <w:rStyle w:val="CharStyle28"/>
          <w:rFonts w:ascii="MingLiU" w:hAnsi="MingLiU" w:cs="MingLiU" w:eastAsia="MingLiU"/>
          <w:sz w:val="22"/>
        </w:rPr>
        <w:t xml:space="preserve">It's a fax:</w:t>
      </w:r>
      <w:r>
        <w:rPr>
          <w:rStyle w:val="CharStyle28"/>
        </w:rPr>
        <w:t>+81-03-3287-0833</w:t>
      </w:r>
    </w:p>
    <w:p>
      <w:pPr>
        <w:pStyle w:val="Style27"/>
        <w:keepNext w:val="0"/>
        <w:keepLines w:val="0"/>
        <w:widowControl w:val="0"/>
        <w:shd w:val="clear" w:color="auto" w:fill="auto"/>
        <w:spacing w:before="0" w:after="420" w:line="240" w:lineRule="auto"/>
        <w:ind w:right="0" w:firstLine="0"/>
        <w:jc w:val="left"/>
      </w:pPr>
      <w:r>
        <w:rPr>
          <w:rStyle w:val="CharStyle28"/>
          <w:rFonts w:ascii="MingLiU" w:hAnsi="MingLiU" w:cs="MingLiU" w:eastAsia="MingLiU"/>
          <w:sz w:val="22"/>
        </w:rPr>
        <w:t xml:space="preserve">Site of the network:</w:t>
      </w:r>
      <w:r>
        <w:rPr>
          <w:rStyle w:val="CharStyle28"/>
        </w:rPr>
        <w:t>https://www.mgc.co.jp/</w:t>
      </w:r>
    </w:p>
    <w:p>
      <w:pPr>
        <w:pStyle w:val="Style51"/>
        <w:keepNext/>
        <w:keepLines/>
        <w:widowControl w:val="0"/>
        <w:shd w:val="clear" w:color="auto" w:fill="auto"/>
        <w:spacing w:before="0" w:after="420" w:line="240" w:lineRule="auto"/>
        <w:ind w:left="0" w:right="0" w:firstLine="0"/>
        <w:jc w:val="left"/>
      </w:pPr>
      <w:bookmarkStart w:id="38" w:name="bookmark38"/>
      <w:r>
        <w:rPr>
          <w:rStyle w:val="CharStyle52"/>
          <w:rFonts w:ascii="Times New Roman" w:hAnsi="Times New Roman" w:cs="Times New Roman" w:eastAsia="Times New Roman"/>
          <w:b/>
          <w:sz w:val="24"/>
        </w:rPr>
        <w:t>2</w:t>
      </w:r>
      <w:r>
        <w:rPr>
          <w:rStyle w:val="CharStyle52"/>
          <w:b/>
        </w:rPr>
        <w:t xml:space="preserve">- The Exporter</w:t>
      </w:r>
      <w:bookmarkEnd w:id="38"/>
    </w:p>
    <w:p>
      <w:pPr>
        <w:pStyle w:val="Style24"/>
        <w:keepNext w:val="0"/>
        <w:keepLines w:val="0"/>
        <w:widowControl w:val="0"/>
        <w:shd w:val="clear" w:color="auto" w:fill="auto"/>
        <w:spacing w:before="0" w:after="420" w:line="240" w:lineRule="auto"/>
        <w:ind w:left="0" w:right="0" w:firstLine="500"/>
        <w:jc w:val="left"/>
      </w:pPr>
      <w:r>
        <w:rPr>
          <w:rStyle w:val="CharStyle25"/>
        </w:rPr>
        <w:t xml:space="preserve">According to the applicant's knowledge, the major producers themselves engaged in export business, that is, the exporter.</w:t>
      </w:r>
    </w:p>
    <w:p>
      <w:pPr>
        <w:pStyle w:val="Style51"/>
        <w:keepNext/>
        <w:keepLines/>
        <w:widowControl w:val="0"/>
        <w:shd w:val="clear" w:color="auto" w:fill="auto"/>
        <w:spacing w:before="0" w:after="500" w:line="240" w:lineRule="auto"/>
        <w:ind w:left="0" w:right="0" w:firstLine="0"/>
        <w:jc w:val="left"/>
      </w:pPr>
      <w:bookmarkStart w:id="40" w:name="bookmark40"/>
      <w:r>
        <w:rPr>
          <w:rStyle w:val="CharStyle52"/>
          <w:rFonts w:ascii="Times New Roman" w:hAnsi="Times New Roman" w:cs="Times New Roman" w:eastAsia="Times New Roman"/>
          <w:b/>
          <w:sz w:val="24"/>
        </w:rPr>
        <w:t>3</w:t>
      </w:r>
      <w:r>
        <w:rPr>
          <w:rStyle w:val="CharStyle52"/>
          <w:b/>
        </w:rPr>
        <w:t xml:space="preserve">The importer</w:t>
      </w:r>
      <w:bookmarkEnd w:id="40"/>
    </w:p>
    <w:p>
      <w:pPr>
        <w:pStyle w:val="Style24"/>
        <w:keepNext w:val="0"/>
        <w:keepLines w:val="0"/>
        <w:widowControl w:val="0"/>
        <w:shd w:val="clear" w:color="auto" w:fill="auto"/>
        <w:spacing w:before="0" w:after="420" w:line="240" w:lineRule="auto"/>
        <w:ind w:left="0" w:right="0" w:firstLine="500"/>
        <w:jc w:val="left"/>
      </w:pPr>
      <w:r>
        <w:rPr>
          <w:rStyle w:val="CharStyle25"/>
        </w:rPr>
        <w:t xml:space="preserve">Known importers in mainland China include, but are not limited to, the following enterprises:</w:t>
      </w:r>
    </w:p>
    <w:p>
      <w:pPr>
        <w:pStyle w:val="Style24"/>
        <w:keepNext w:val="0"/>
        <w:keepLines w:val="0"/>
        <w:widowControl w:val="0"/>
        <w:numPr>
          <w:ilvl w:val="0"/>
          <w:numId w:val="15"/>
        </w:numPr>
        <w:shd w:val="clear" w:color="auto" w:fill="auto"/>
        <w:tabs>
          <w:tab w:pos="900" w:val="left"/>
        </w:tabs>
        <w:spacing w:before="0" w:after="80" w:line="240" w:lineRule="auto"/>
        <w:ind w:left="0" w:right="0" w:firstLine="300"/>
        <w:jc w:val="left"/>
      </w:pPr>
      <w:r>
        <w:rPr>
          <w:rStyle w:val="CharStyle25"/>
        </w:rPr>
        <w:t xml:space="preserve">Name of the company:Zhejiang New Great Wall Polymolecular Materials Co., Ltd.</w:t>
      </w:r>
    </w:p>
    <w:p>
      <w:pPr>
        <w:pStyle w:val="Style24"/>
        <w:keepNext w:val="0"/>
        <w:keepLines w:val="0"/>
        <w:widowControl w:val="0"/>
        <w:shd w:val="clear" w:color="auto" w:fill="auto"/>
        <w:spacing w:before="0" w:after="80" w:line="240" w:lineRule="auto"/>
        <w:ind w:left="0" w:right="0" w:firstLine="980"/>
        <w:jc w:val="left"/>
      </w:pPr>
      <w:r>
        <w:rPr>
          <w:rStyle w:val="CharStyle25"/>
        </w:rPr>
        <w:t xml:space="preserve">Company address:No.</w:t>
      </w:r>
      <w:r>
        <w:rPr>
          <w:rStyle w:val="CharStyle25"/>
          <w:rFonts w:ascii="Times New Roman" w:hAnsi="Times New Roman" w:cs="Times New Roman" w:eastAsia="Times New Roman"/>
          <w:sz w:val="24"/>
        </w:rPr>
        <w:t>23</w:t>
      </w:r>
      <w:r>
        <w:rPr>
          <w:rStyle w:val="CharStyle25"/>
        </w:rPr>
        <w:t xml:space="preserve">, Yuyao City, Zhejiang Province</w:t>
      </w:r>
    </w:p>
    <w:p>
      <w:pPr>
        <w:pStyle w:val="Style27"/>
        <w:keepNext w:val="0"/>
        <w:keepLines w:val="0"/>
        <w:widowControl w:val="0"/>
        <w:shd w:val="clear" w:color="auto" w:fill="auto"/>
        <w:spacing w:before="0" w:after="360" w:line="240" w:lineRule="auto"/>
        <w:ind w:left="0" w:right="0" w:firstLine="960"/>
        <w:jc w:val="both"/>
      </w:pPr>
      <w:r>
        <w:rPr>
          <w:rStyle w:val="CharStyle28"/>
          <w:rFonts w:ascii="MingLiU" w:hAnsi="MingLiU" w:cs="MingLiU" w:eastAsia="MingLiU"/>
          <w:sz w:val="22"/>
        </w:rPr>
        <w:t xml:space="preserve">Contact the phone:</w:t>
      </w:r>
      <w:r>
        <w:rPr>
          <w:rStyle w:val="CharStyle28"/>
        </w:rPr>
        <w:t>0574-62531622</w:t>
      </w:r>
    </w:p>
    <w:p>
      <w:pPr>
        <w:pStyle w:val="Style24"/>
        <w:keepNext w:val="0"/>
        <w:keepLines w:val="0"/>
        <w:widowControl w:val="0"/>
        <w:numPr>
          <w:ilvl w:val="0"/>
          <w:numId w:val="15"/>
        </w:numPr>
        <w:shd w:val="clear" w:color="auto" w:fill="auto"/>
        <w:tabs>
          <w:tab w:pos="880" w:val="left"/>
        </w:tabs>
        <w:spacing w:before="0" w:after="0" w:line="360" w:lineRule="exact"/>
        <w:ind w:left="0" w:right="0" w:firstLine="280"/>
        <w:jc w:val="both"/>
      </w:pPr>
      <w:r>
        <w:rPr>
          <w:rStyle w:val="CharStyle25"/>
        </w:rPr>
        <w:t xml:space="preserve">Name of the company:Guangdong Shunde Trading Co., Ltd.</w:t>
      </w:r>
    </w:p>
    <w:p>
      <w:pPr>
        <w:pStyle w:val="Style24"/>
        <w:keepNext w:val="0"/>
        <w:keepLines w:val="0"/>
        <w:widowControl w:val="0"/>
        <w:shd w:val="clear" w:color="auto" w:fill="auto"/>
        <w:spacing w:before="0" w:after="0" w:line="360" w:lineRule="exact"/>
        <w:ind w:left="0" w:right="0" w:firstLine="960"/>
        <w:jc w:val="both"/>
      </w:pPr>
      <w:r>
        <w:rPr>
          <w:rStyle w:val="CharStyle25"/>
        </w:rPr>
        <w:t xml:space="preserve">Company address:Huaguou Community Committee, Huaguchi Street Office, Shunde District, Guangdong Province</w:t>
      </w:r>
    </w:p>
    <w:p>
      <w:pPr>
        <w:pStyle w:val="Style24"/>
        <w:keepNext w:val="0"/>
        <w:keepLines w:val="0"/>
        <w:widowControl w:val="0"/>
        <w:shd w:val="clear" w:color="auto" w:fill="auto"/>
        <w:spacing w:before="0" w:after="0" w:line="360" w:lineRule="exact"/>
        <w:ind w:left="2160" w:right="0" w:firstLine="0"/>
        <w:jc w:val="both"/>
      </w:pPr>
      <w:r>
        <w:rPr>
          <w:rStyle w:val="CharStyle25"/>
        </w:rPr>
        <w:t xml:space="preserve">First floor</w:t>
      </w:r>
      <w:r>
        <w:rPr>
          <w:rStyle w:val="CharStyle25"/>
          <w:rFonts w:ascii="Times New Roman" w:hAnsi="Times New Roman" w:cs="Times New Roman" w:eastAsia="Times New Roman"/>
          <w:sz w:val="24"/>
        </w:rPr>
        <w:t>7</w:t>
      </w:r>
      <w:r>
        <w:rPr>
          <w:rStyle w:val="CharStyle25"/>
        </w:rPr>
        <w:t xml:space="preserve">of Huatian Road.</w:t>
      </w:r>
    </w:p>
    <w:p>
      <w:pPr>
        <w:pStyle w:val="Style27"/>
        <w:keepNext w:val="0"/>
        <w:keepLines w:val="0"/>
        <w:widowControl w:val="0"/>
        <w:shd w:val="clear" w:color="auto" w:fill="auto"/>
        <w:spacing w:before="0" w:after="360" w:line="360" w:lineRule="exact"/>
        <w:ind w:left="0" w:right="0" w:firstLine="960"/>
        <w:jc w:val="both"/>
      </w:pPr>
      <w:r>
        <w:rPr>
          <w:rStyle w:val="CharStyle28"/>
          <w:rFonts w:ascii="MingLiU" w:hAnsi="MingLiU" w:cs="MingLiU" w:eastAsia="MingLiU"/>
          <w:sz w:val="22"/>
        </w:rPr>
        <w:t xml:space="preserve">Contact the phone:</w:t>
      </w:r>
      <w:r>
        <w:rPr>
          <w:rStyle w:val="CharStyle28"/>
        </w:rPr>
        <w:t>0757-23616583</w:t>
      </w:r>
    </w:p>
    <w:p>
      <w:pPr>
        <w:pStyle w:val="Style24"/>
        <w:keepNext w:val="0"/>
        <w:keepLines w:val="0"/>
        <w:widowControl w:val="0"/>
        <w:numPr>
          <w:ilvl w:val="0"/>
          <w:numId w:val="15"/>
        </w:numPr>
        <w:shd w:val="clear" w:color="auto" w:fill="auto"/>
        <w:tabs>
          <w:tab w:pos="880" w:val="left"/>
        </w:tabs>
        <w:spacing w:before="0" w:after="0" w:line="360" w:lineRule="exact"/>
        <w:ind w:left="0" w:right="0" w:firstLine="280"/>
        <w:jc w:val="both"/>
      </w:pPr>
      <w:r>
        <w:rPr>
          <w:rStyle w:val="CharStyle25"/>
        </w:rPr>
        <w:t xml:space="preserve">Name of the company:Qingyuan City Land Union Trade Limited</w:t>
      </w:r>
    </w:p>
    <w:p>
      <w:pPr>
        <w:pStyle w:val="Style24"/>
        <w:keepNext w:val="0"/>
        <w:keepLines w:val="0"/>
        <w:widowControl w:val="0"/>
        <w:shd w:val="clear" w:color="auto" w:fill="auto"/>
        <w:spacing w:before="0" w:after="0" w:line="360" w:lineRule="exact"/>
        <w:ind w:left="0" w:right="0" w:firstLine="960"/>
        <w:jc w:val="both"/>
      </w:pPr>
      <w:r>
        <w:rPr>
          <w:rStyle w:val="CharStyle25"/>
        </w:rPr>
        <w:t xml:space="preserve">Company address:No.</w:t>
      </w:r>
      <w:r>
        <w:rPr>
          <w:rStyle w:val="CharStyle25"/>
          <w:rFonts w:ascii="Times New Roman" w:hAnsi="Times New Roman" w:cs="Times New Roman" w:eastAsia="Times New Roman"/>
          <w:sz w:val="24"/>
        </w:rPr>
        <w:t>27</w:t>
      </w:r>
      <w:r>
        <w:rPr>
          <w:rStyle w:val="CharStyle25"/>
        </w:rPr>
        <w:t xml:space="preserve">Jingfu Road, New City, Guangdong Province, towards South Business</w:t>
      </w:r>
      <w:r>
        <w:rPr>
          <w:rStyle w:val="CharStyle25"/>
          <w:rFonts w:ascii="Times New Roman" w:hAnsi="Times New Roman" w:cs="Times New Roman" w:eastAsia="Times New Roman"/>
          <w:sz w:val="24"/>
        </w:rPr>
        <w:t>Center</w:t>
      </w:r>
      <w:r>
        <w:rPr>
          <w:rStyle w:val="CharStyle25"/>
        </w:rPr>
        <w:t xml:space="preserve">, 8th floor office</w:t>
      </w:r>
      <w:r>
        <w:rPr>
          <w:rStyle w:val="CharStyle25"/>
          <w:rFonts w:ascii="Times New Roman" w:hAnsi="Times New Roman" w:cs="Times New Roman" w:eastAsia="Times New Roman"/>
          <w:sz w:val="24"/>
        </w:rPr>
        <w:t xml:space="preserve">No. 05</w:t>
      </w:r>
    </w:p>
    <w:p>
      <w:pPr>
        <w:pStyle w:val="Style27"/>
        <w:keepNext w:val="0"/>
        <w:keepLines w:val="0"/>
        <w:widowControl w:val="0"/>
        <w:shd w:val="clear" w:color="auto" w:fill="auto"/>
        <w:spacing w:before="0" w:after="360" w:line="360" w:lineRule="exact"/>
        <w:ind w:left="0" w:right="0" w:firstLine="960"/>
        <w:jc w:val="both"/>
      </w:pPr>
      <w:r>
        <w:rPr>
          <w:rStyle w:val="CharStyle28"/>
          <w:rFonts w:ascii="MingLiU" w:hAnsi="MingLiU" w:cs="MingLiU" w:eastAsia="MingLiU"/>
          <w:sz w:val="22"/>
        </w:rPr>
        <w:t xml:space="preserve">Contact the phone:</w:t>
      </w:r>
      <w:r>
        <w:rPr>
          <w:rStyle w:val="CharStyle28"/>
        </w:rPr>
        <w:t>18933645397</w:t>
      </w:r>
    </w:p>
    <w:p>
      <w:pPr>
        <w:pStyle w:val="Style24"/>
        <w:keepNext w:val="0"/>
        <w:keepLines w:val="0"/>
        <w:widowControl w:val="0"/>
        <w:numPr>
          <w:ilvl w:val="0"/>
          <w:numId w:val="15"/>
        </w:numPr>
        <w:shd w:val="clear" w:color="auto" w:fill="auto"/>
        <w:tabs>
          <w:tab w:pos="880" w:val="left"/>
        </w:tabs>
        <w:spacing w:before="0" w:after="0" w:line="360" w:lineRule="exact"/>
        <w:ind w:left="0" w:right="0" w:firstLine="280"/>
        <w:jc w:val="both"/>
      </w:pPr>
      <w:r>
        <w:rPr>
          <w:rStyle w:val="CharStyle25"/>
        </w:rPr>
        <w:t xml:space="preserve">Name of the company:Foshan Jun Trading Co., Ltd.</w:t>
      </w:r>
    </w:p>
    <w:p>
      <w:pPr>
        <w:pStyle w:val="Style24"/>
        <w:keepNext w:val="0"/>
        <w:keepLines w:val="0"/>
        <w:widowControl w:val="0"/>
        <w:shd w:val="clear" w:color="auto" w:fill="auto"/>
        <w:spacing w:before="0" w:after="0" w:line="360" w:lineRule="exact"/>
        <w:ind w:left="0" w:right="0" w:firstLine="960"/>
        <w:jc w:val="both"/>
        <w:rPr>
          <w:sz w:val="24"/>
        </w:rPr>
      </w:pPr>
      <w:r>
        <w:rPr>
          <w:rStyle w:val="CharStyle25"/>
        </w:rPr>
        <w:t xml:space="preserve">Company address:Guangdong Province, Foshan, Guangdong Province, Hocheng Street</w:t>
      </w:r>
      <w:r>
        <w:rPr>
          <w:rStyle w:val="CharStyle25"/>
          <w:rFonts w:ascii="Times New Roman" w:hAnsi="Times New Roman" w:cs="Times New Roman" w:eastAsia="Times New Roman"/>
          <w:sz w:val="24"/>
        </w:rPr>
        <w:t>172</w:t>
      </w:r>
      <w:r>
        <w:rPr>
          <w:rStyle w:val="CharStyle25"/>
          <w:rFonts w:ascii="Times New Roman" w:hAnsi="Times New Roman" w:cs="Times New Roman" w:eastAsia="Times New Roman"/>
          <w:sz w:val="24"/>
        </w:rPr>
        <w:t xml:space="preserve">1 1</w:t>
      </w:r>
    </w:p>
    <w:p>
      <w:pPr>
        <w:pStyle w:val="Style27"/>
        <w:keepNext w:val="0"/>
        <w:keepLines w:val="0"/>
        <w:widowControl w:val="0"/>
        <w:shd w:val="clear" w:color="auto" w:fill="auto"/>
        <w:spacing w:before="0" w:after="360" w:line="360" w:lineRule="exact"/>
        <w:ind w:left="0" w:right="0" w:firstLine="960"/>
        <w:jc w:val="both"/>
      </w:pPr>
      <w:r>
        <w:rPr>
          <w:rStyle w:val="CharStyle28"/>
          <w:rFonts w:ascii="MingLiU" w:hAnsi="MingLiU" w:cs="MingLiU" w:eastAsia="MingLiU"/>
          <w:sz w:val="22"/>
        </w:rPr>
        <w:t xml:space="preserve">Contact the phone:</w:t>
      </w:r>
      <w:r>
        <w:rPr>
          <w:rStyle w:val="CharStyle28"/>
        </w:rPr>
        <w:t>0757-88880089</w:t>
      </w:r>
    </w:p>
    <w:p>
      <w:pPr>
        <w:pStyle w:val="Style24"/>
        <w:keepNext w:val="0"/>
        <w:keepLines w:val="0"/>
        <w:widowControl w:val="0"/>
        <w:numPr>
          <w:ilvl w:val="0"/>
          <w:numId w:val="15"/>
        </w:numPr>
        <w:shd w:val="clear" w:color="auto" w:fill="auto"/>
        <w:tabs>
          <w:tab w:pos="880" w:val="left"/>
        </w:tabs>
        <w:spacing w:before="0" w:after="0" w:line="360" w:lineRule="exact"/>
        <w:ind w:left="0" w:right="0" w:firstLine="280"/>
        <w:jc w:val="both"/>
      </w:pPr>
      <w:r>
        <w:rPr>
          <w:rStyle w:val="CharStyle25"/>
        </w:rPr>
        <w:t xml:space="preserve">Name of the company:Ceranis (Shanghai) International Trade Co., Ltd.</w:t>
      </w:r>
    </w:p>
    <w:p>
      <w:pPr>
        <w:pStyle w:val="Style24"/>
        <w:keepNext w:val="0"/>
        <w:keepLines w:val="0"/>
        <w:widowControl w:val="0"/>
        <w:shd w:val="clear" w:color="auto" w:fill="auto"/>
        <w:spacing w:before="0" w:after="0" w:line="360" w:lineRule="exact"/>
        <w:ind w:left="0" w:right="0" w:firstLine="960"/>
        <w:jc w:val="both"/>
      </w:pPr>
      <w:r>
        <w:rPr>
          <w:rStyle w:val="CharStyle25"/>
        </w:rPr>
        <w:t xml:space="preserve">Company address:China (Shanghai) Experimental Free Trade Zone</w:t>
      </w:r>
      <w:r>
        <w:rPr>
          <w:rStyle w:val="CharStyle25"/>
          <w:rFonts w:ascii="Times New Roman" w:hAnsi="Times New Roman" w:cs="Times New Roman" w:eastAsia="Times New Roman"/>
          <w:sz w:val="24"/>
        </w:rPr>
        <w:t>473</w:t>
      </w:r>
      <w:r>
        <w:rPr>
          <w:rStyle w:val="CharStyle25"/>
        </w:rPr>
        <w:t xml:space="preserve">411 Room</w:t>
      </w:r>
      <w:r>
        <w:rPr>
          <w:rStyle w:val="CharStyle25"/>
          <w:rFonts w:ascii="Times New Roman" w:hAnsi="Times New Roman" w:cs="Times New Roman" w:eastAsia="Times New Roman"/>
          <w:sz w:val="24"/>
        </w:rPr>
        <w:t>411</w:t>
      </w:r>
    </w:p>
    <w:p>
      <w:pPr>
        <w:pStyle w:val="Style27"/>
        <w:keepNext w:val="0"/>
        <w:keepLines w:val="0"/>
        <w:widowControl w:val="0"/>
        <w:shd w:val="clear" w:color="auto" w:fill="auto"/>
        <w:spacing w:before="0" w:after="360" w:line="360" w:lineRule="exact"/>
        <w:ind w:left="0" w:right="0" w:firstLine="960"/>
        <w:jc w:val="both"/>
      </w:pPr>
      <w:r>
        <w:rPr>
          <w:rStyle w:val="CharStyle28"/>
          <w:rFonts w:ascii="MingLiU" w:hAnsi="MingLiU" w:cs="MingLiU" w:eastAsia="MingLiU"/>
          <w:sz w:val="22"/>
        </w:rPr>
        <w:t xml:space="preserve">Contact the phone:</w:t>
      </w:r>
      <w:r>
        <w:rPr>
          <w:rStyle w:val="CharStyle28"/>
        </w:rPr>
        <w:t>021-68862809</w:t>
      </w:r>
    </w:p>
    <w:p>
      <w:pPr>
        <w:pStyle w:val="Style24"/>
        <w:keepNext w:val="0"/>
        <w:keepLines w:val="0"/>
        <w:widowControl w:val="0"/>
        <w:numPr>
          <w:ilvl w:val="0"/>
          <w:numId w:val="15"/>
        </w:numPr>
        <w:shd w:val="clear" w:color="auto" w:fill="auto"/>
        <w:tabs>
          <w:tab w:pos="880" w:val="left"/>
        </w:tabs>
        <w:spacing w:before="0" w:after="0" w:line="360" w:lineRule="exact"/>
        <w:ind w:left="0" w:right="0" w:firstLine="280"/>
        <w:jc w:val="both"/>
      </w:pPr>
      <w:r>
        <w:rPr>
          <w:rStyle w:val="CharStyle25"/>
        </w:rPr>
        <w:t xml:space="preserve">Name of the company:Xiamen Tianpower Import and Export Co., Ltd.</w:t>
      </w:r>
    </w:p>
    <w:p>
      <w:pPr>
        <w:pStyle w:val="Style24"/>
        <w:keepNext w:val="0"/>
        <w:keepLines w:val="0"/>
        <w:widowControl w:val="0"/>
        <w:shd w:val="clear" w:color="auto" w:fill="auto"/>
        <w:spacing w:before="0" w:after="0" w:line="360" w:lineRule="exact"/>
        <w:ind w:left="0" w:right="0" w:firstLine="960"/>
        <w:jc w:val="both"/>
      </w:pPr>
      <w:r>
        <w:rPr>
          <w:rStyle w:val="CharStyle25"/>
        </w:rPr>
        <w:t xml:space="preserve">Company address:Mainland China</w:t>
      </w:r>
      <w:r>
        <w:rPr>
          <w:rStyle w:val="CharStyle25"/>
          <w:rFonts w:ascii="Times New Roman" w:hAnsi="Times New Roman" w:cs="Times New Roman" w:eastAsia="Times New Roman"/>
          <w:sz w:val="24"/>
        </w:rPr>
        <w:t>(</w:t>
      </w:r>
      <w:r>
        <w:rPr>
          <w:rStyle w:val="CharStyle25"/>
        </w:rPr>
        <w:t>Fujian</w:t>
      </w:r>
      <w:r>
        <w:rPr>
          <w:rStyle w:val="CharStyle25"/>
          <w:rFonts w:ascii="Times New Roman" w:hAnsi="Times New Roman" w:cs="Times New Roman" w:eastAsia="Times New Roman"/>
          <w:sz w:val="24"/>
        </w:rPr>
        <w:t>)</w:t>
      </w:r>
      <w:r>
        <w:rPr>
          <w:rStyle w:val="CharStyle25"/>
        </w:rPr>
        <w:t xml:space="preserve">Xiamen Part Zone (Fujian) Pilot Free Trade Zone (Fujian)</w:t>
      </w:r>
    </w:p>
    <w:p>
      <w:pPr>
        <w:pStyle w:val="Style24"/>
        <w:keepNext w:val="0"/>
        <w:keepLines w:val="0"/>
        <w:widowControl w:val="0"/>
        <w:shd w:val="clear" w:color="auto" w:fill="auto"/>
        <w:spacing w:before="0" w:after="0" w:line="360" w:lineRule="exact"/>
        <w:ind w:left="2160" w:right="0" w:firstLine="0"/>
        <w:jc w:val="both"/>
      </w:pPr>
      <w:r>
        <w:rPr>
          <w:rStyle w:val="CharStyle25"/>
          <w:rFonts w:ascii="Times New Roman" w:hAnsi="Times New Roman" w:cs="Times New Roman" w:eastAsia="Times New Roman"/>
          <w:sz w:val="24"/>
        </w:rPr>
        <w:t>22</w:t>
      </w:r>
      <w:r>
        <w:rPr>
          <w:rStyle w:val="CharStyle25"/>
        </w:rPr>
        <w:t xml:space="preserve">Elephant Four Road,</w:t>
      </w:r>
      <w:r>
        <w:rPr>
          <w:rStyle w:val="CharStyle25"/>
          <w:rFonts w:ascii="Times New Roman" w:hAnsi="Times New Roman" w:cs="Times New Roman" w:eastAsia="Times New Roman"/>
          <w:sz w:val="24"/>
        </w:rPr>
        <w:t>10th</w:t>
      </w:r>
      <w:r>
        <w:rPr>
          <w:rStyle w:val="CharStyle25"/>
        </w:rPr>
        <w:t>Floor</w:t>
      </w:r>
      <w:r>
        <w:rPr>
          <w:rStyle w:val="CharStyle25"/>
          <w:rFonts w:ascii="Times New Roman" w:hAnsi="Times New Roman" w:cs="Times New Roman" w:eastAsia="Times New Roman"/>
          <w:sz w:val="24"/>
        </w:rPr>
        <w:t>A3</w:t>
      </w:r>
      <w:r>
        <w:rPr>
          <w:rStyle w:val="CharStyle25"/>
        </w:rPr>
        <w:t>.</w:t>
      </w:r>
    </w:p>
    <w:p>
      <w:pPr>
        <w:pStyle w:val="Style27"/>
        <w:keepNext w:val="0"/>
        <w:keepLines w:val="0"/>
        <w:widowControl w:val="0"/>
        <w:shd w:val="clear" w:color="auto" w:fill="auto"/>
        <w:spacing w:before="0" w:after="360" w:line="360" w:lineRule="exact"/>
        <w:ind w:left="0" w:right="0" w:firstLine="960"/>
        <w:jc w:val="both"/>
      </w:pPr>
      <w:r>
        <w:rPr>
          <w:rStyle w:val="CharStyle28"/>
          <w:rFonts w:ascii="MingLiU" w:hAnsi="MingLiU" w:cs="MingLiU" w:eastAsia="MingLiU"/>
          <w:sz w:val="22"/>
        </w:rPr>
        <w:t xml:space="preserve">Contact the phone:</w:t>
      </w:r>
      <w:r>
        <w:rPr>
          <w:rStyle w:val="CharStyle28"/>
        </w:rPr>
        <w:t xml:space="preserve">059- 22613478</w:t>
      </w:r>
    </w:p>
    <w:p>
      <w:pPr>
        <w:pStyle w:val="Style14"/>
        <w:keepNext/>
        <w:keepLines/>
        <w:widowControl w:val="0"/>
        <w:shd w:val="clear" w:color="auto" w:fill="auto"/>
        <w:spacing w:before="0" w:line="240" w:lineRule="auto"/>
        <w:ind w:left="0" w:right="0" w:firstLine="0"/>
        <w:jc w:val="both"/>
      </w:pPr>
      <w:bookmarkStart w:id="42" w:name="bookmark42"/>
      <w:r>
        <w:rPr>
          <w:rStyle w:val="CharStyle15"/>
          <w:b/>
        </w:rPr>
        <w:t xml:space="preserve">Specific description of the application investigation product and the scope of the applicant's application for investigation of the products involved</w:t>
      </w:r>
      <w:bookmarkEnd w:id="42"/>
    </w:p>
    <w:p>
      <w:pPr>
        <w:pStyle w:val="Style51"/>
        <w:keepNext/>
        <w:keepLines/>
        <w:widowControl w:val="0"/>
        <w:numPr>
          <w:ilvl w:val="0"/>
          <w:numId w:val="17"/>
        </w:numPr>
        <w:shd w:val="clear" w:color="auto" w:fill="auto"/>
        <w:tabs>
          <w:tab w:pos="725" w:val="left"/>
        </w:tabs>
        <w:spacing w:before="0" w:after="360"/>
        <w:ind w:left="0" w:right="0" w:firstLine="0"/>
        <w:jc w:val="both"/>
      </w:pPr>
      <w:bookmarkStart w:id="44" w:name="bookmark44"/>
      <w:r>
        <w:rPr>
          <w:rStyle w:val="CharStyle52"/>
          <w:b/>
        </w:rPr>
        <w:t xml:space="preserve">Specific description of the products applied for investigation</w:t>
      </w:r>
      <w:bookmarkEnd w:id="44"/>
    </w:p>
    <w:p>
      <w:pPr>
        <w:pStyle w:val="Style24"/>
        <w:keepNext w:val="0"/>
        <w:keepLines w:val="0"/>
        <w:widowControl w:val="0"/>
        <w:shd w:val="clear" w:color="auto" w:fill="auto"/>
        <w:spacing w:before="0" w:line="360" w:lineRule="exact"/>
        <w:ind w:left="0" w:right="0" w:firstLine="480"/>
        <w:jc w:val="both"/>
      </w:pPr>
      <w:r>
        <w:rPr>
          <w:rStyle w:val="CharStyle25"/>
          <w:b/>
        </w:rPr>
        <w:t xml:space="preserve">Name of Chinese</w:t>
      </w:r>
      <w:r>
        <w:rPr>
          <w:rStyle w:val="CharStyle25"/>
        </w:rPr>
        <w:t xml:space="preserve">:Copolymeric formaldehyde, also known as polyoxymethyl copolymers, or polymethylene oxide copolymers</w:t>
      </w:r>
    </w:p>
    <w:p>
      <w:pPr>
        <w:pStyle w:val="Style31"/>
        <w:keepNext w:val="0"/>
        <w:keepLines w:val="0"/>
        <w:widowControl w:val="0"/>
        <w:shd w:val="clear" w:color="auto" w:fill="auto"/>
        <w:spacing w:before="0" w:line="360" w:lineRule="exact"/>
        <w:ind w:left="0" w:right="0" w:firstLine="480"/>
        <w:jc w:val="both"/>
      </w:pPr>
      <w:r>
        <w:rPr>
          <w:rStyle w:val="CharStyle32"/>
          <w:rFonts w:ascii="MingLiU" w:hAnsi="MingLiU" w:cs="MingLiU" w:eastAsia="MingLiU"/>
          <w:b/>
          <w:sz w:val="22"/>
        </w:rPr>
        <w:t xml:space="preserve">The English name is:</w:t>
      </w:r>
      <w:r>
        <w:rPr>
          <w:rStyle w:val="CharStyle32"/>
        </w:rPr>
        <w:t xml:space="preserve">Polyformaldehyde Copolymer,</w:t>
      </w:r>
      <w:r>
        <w:rPr>
          <w:rStyle w:val="CharStyle32"/>
          <w:rFonts w:ascii="MingLiU" w:hAnsi="MingLiU" w:cs="MingLiU" w:eastAsia="MingLiU"/>
          <w:sz w:val="22"/>
        </w:rPr>
        <w:t>or</w:t>
      </w:r>
      <w:r>
        <w:rPr>
          <w:rStyle w:val="CharStyle32"/>
        </w:rPr>
        <w:t xml:space="preserve">Polyoxymethylene Copolymer,</w:t>
      </w:r>
      <w:r>
        <w:rPr>
          <w:rStyle w:val="CharStyle32"/>
          <w:rFonts w:ascii="MingLiU" w:hAnsi="MingLiU" w:cs="MingLiU" w:eastAsia="MingLiU"/>
          <w:sz w:val="22"/>
        </w:rPr>
        <w:t xml:space="preserve">or </w:t>
      </w:r>
      <w:r>
        <w:rPr>
          <w:rStyle w:val="CharStyle32"/>
        </w:rPr>
        <w:t xml:space="preserve">Copolymer-type Acetal Resin,</w:t>
      </w:r>
      <w:r>
        <w:rPr>
          <w:rStyle w:val="CharStyle32"/>
          <w:rFonts w:ascii="MingLiU" w:hAnsi="MingLiU" w:cs="MingLiU" w:eastAsia="MingLiU"/>
          <w:sz w:val="22"/>
        </w:rPr>
        <w:t>or</w:t>
      </w:r>
      <w:r>
        <w:rPr>
          <w:rStyle w:val="CharStyle32"/>
        </w:rPr>
        <w:t xml:space="preserve">Acetal Copolymer</w:t>
      </w:r>
      <w:r>
        <w:rPr>
          <w:rStyle w:val="CharStyle32"/>
          <w:rFonts w:ascii="MingLiU" w:hAnsi="MingLiU" w:cs="MingLiU" w:eastAsia="MingLiU"/>
          <w:sz w:val="22"/>
        </w:rPr>
        <w:t xml:space="preserve">, usually referred to as</w:t>
      </w:r>
      <w:r>
        <w:rPr>
          <w:rStyle w:val="CharStyle32"/>
        </w:rPr>
        <w:t xml:space="preserve">POM Copolymer</w:t>
      </w:r>
    </w:p>
    <w:p>
      <w:pPr>
        <w:pStyle w:val="Style31"/>
        <w:keepNext w:val="0"/>
        <w:keepLines w:val="0"/>
        <w:widowControl w:val="0"/>
        <w:shd w:val="clear" w:color="auto" w:fill="auto"/>
        <w:spacing w:before="0" w:after="360" w:line="360" w:lineRule="exact"/>
        <w:ind w:left="0" w:right="0" w:firstLine="480"/>
        <w:jc w:val="both"/>
      </w:pPr>
      <w:r>
        <w:rPr>
          <w:rStyle w:val="CharStyle32"/>
          <w:rFonts w:ascii="MingLiU" w:hAnsi="MingLiU" w:cs="MingLiU" w:eastAsia="MingLiU"/>
          <w:b/>
          <w:sz w:val="22"/>
        </w:rPr>
        <w:t xml:space="preserve">The chemical formula:</w:t>
      </w:r>
      <w:r>
        <w:rPr>
          <w:rStyle w:val="CharStyle32"/>
        </w:rPr>
        <w:t>[CH</w:t>
      </w:r>
      <w:r>
        <w:rPr>
          <w:rStyle w:val="CharStyle32"/>
          <w:vertAlign w:val="subscript"/>
        </w:rPr>
        <w:t>2-O</w:t>
      </w:r>
      <w:r>
        <w:rPr>
          <w:rStyle w:val="CharStyle32"/>
        </w:rPr>
        <w:t>]n-[CH</w:t>
      </w:r>
      <w:r>
        <w:rPr>
          <w:rStyle w:val="CharStyle32"/>
          <w:vertAlign w:val="subscript"/>
        </w:rPr>
        <w:t>2</w:t>
      </w:r>
      <w:r>
        <w:rPr>
          <w:rStyle w:val="CharStyle32"/>
        </w:rPr>
        <w:t xml:space="preserve">-O-CH 2-CH</w:t>
      </w:r>
      <w:r>
        <w:rPr>
          <w:rStyle w:val="CharStyle32"/>
          <w:vertAlign w:val="subscript"/>
        </w:rPr>
        <w:t>2</w:t>
      </w:r>
      <w:r>
        <w:rPr>
          <w:rStyle w:val="CharStyle32"/>
          <w:vertAlign w:val="subscript"/>
        </w:rPr>
        <w:t xml:space="preserve">-CH 2</w:t>
      </w:r>
      <w:r>
        <w:rPr>
          <w:rStyle w:val="CharStyle32"/>
        </w:rPr>
        <w:t>]m-(n&gt;m)</w:t>
      </w:r>
    </w:p>
    <w:p>
      <w:pPr>
        <w:pStyle w:val="Style24"/>
        <w:keepNext w:val="0"/>
        <w:keepLines w:val="0"/>
        <w:widowControl w:val="0"/>
        <w:shd w:val="clear" w:color="auto" w:fill="auto"/>
        <w:spacing w:before="0" w:line="307" w:lineRule="exact"/>
        <w:ind w:left="0" w:right="0" w:firstLine="480"/>
        <w:jc w:val="both"/>
      </w:pPr>
      <w:r>
        <w:rPr>
          <w:rStyle w:val="CharStyle25"/>
          <w:b/>
        </w:rPr>
        <w:t xml:space="preserve">Physical Chemistry Characteristics:</w:t>
      </w:r>
      <w:r>
        <w:rPr>
          <w:rStyle w:val="CharStyle25"/>
        </w:rPr>
        <w:t xml:space="preserve">Co-polymer formaldehyde is synthesized by formaldehyde, with -CH</w:t>
      </w:r>
      <w:r>
        <w:rPr>
          <w:rStyle w:val="CharStyle25"/>
          <w:rFonts w:ascii="Times New Roman" w:hAnsi="Times New Roman" w:cs="Times New Roman" w:eastAsia="Times New Roman"/>
          <w:sz w:val="12"/>
        </w:rPr>
        <w:t>2</w:t>
      </w:r>
      <w:r>
        <w:rPr>
          <w:rStyle w:val="CharStyle25"/>
        </w:rPr>
        <w:t xml:space="preserve">-O-O-Main Chain</w:t>
      </w:r>
      <w:r>
        <w:rPr>
          <w:rStyle w:val="CharStyle25"/>
          <w:rFonts w:ascii="PMingLiU" w:hAnsi="PMingLiU" w:cs="PMingLiU" w:eastAsia="PMingLiU"/>
          <w:sz w:val="24"/>
        </w:rPr>
        <w:t>and</w:t>
      </w:r>
      <w:r>
        <w:rPr>
          <w:rStyle w:val="CharStyle25"/>
        </w:rPr>
        <w:t>-[CH2-O-CH2-CH2-CH2</w:t>
      </w:r>
      <w:r>
        <w:rPr>
          <w:rStyle w:val="CharStyle25"/>
          <w:rFonts w:ascii="PMingLiU" w:hAnsi="PMingLiU" w:cs="PMingLiU" w:eastAsia="PMingLiU"/>
          <w:sz w:val="24"/>
        </w:rPr>
        <w:t>-</w:t>
      </w:r>
      <w:r>
        <w:rPr>
          <w:rStyle w:val="CharStyle25"/>
          <w:rFonts w:ascii="PMingLiU" w:hAnsi="PMingLiU" w:cs="PMingLiU" w:eastAsia="PMingLiU"/>
          <w:sz w:val="24"/>
        </w:rPr>
        <w:t>CH2-CH2-CH2-CH2-CH2-CH2-</w:t>
      </w:r>
      <w:r>
        <w:rPr>
          <w:rStyle w:val="CharStyle25"/>
          <w:rFonts w:ascii="PMingLiU" w:hAnsi="PMingLiU" w:cs="PMingLiU" w:eastAsia="PMingLiU"/>
          <w:sz w:val="24"/>
        </w:rPr>
        <w:t>CH</w:t>
      </w:r>
      <w:r>
        <w:rPr>
          <w:rStyle w:val="CharStyle25"/>
          <w:rFonts w:ascii="PMingLiU" w:hAnsi="PMingLiU" w:cs="PMingLiU" w:eastAsia="PMingLiU"/>
          <w:sz w:val="24"/>
        </w:rPr>
        <w:t>2</w:t>
      </w:r>
      <w:r>
        <w:rPr>
          <w:rStyle w:val="CharStyle25"/>
        </w:rPr>
        <w:t xml:space="preserve">-CH2 CH 2-</w:t>
      </w:r>
      <w:r>
        <w:rPr>
          <w:rStyle w:val="CharStyle25"/>
          <w:rFonts w:ascii="PMingLiU" w:hAnsi="PMingLiU" w:cs="PMingLiU" w:eastAsia="PMingLiU"/>
          <w:sz w:val="24"/>
        </w:rPr>
        <w:t>CH</w:t>
      </w:r>
      <w:r>
        <w:rPr>
          <w:rStyle w:val="CharStyle25"/>
          <w:rFonts w:ascii="Times New Roman" w:hAnsi="Times New Roman" w:cs="Times New Roman" w:eastAsia="Times New Roman"/>
          <w:sz w:val="12"/>
        </w:rPr>
        <w:t>2</w:t>
      </w:r>
      <w:r>
        <w:rPr>
          <w:rStyle w:val="CharStyle25"/>
        </w:rPr>
        <w:t xml:space="preserve">-CH 2-CH2-O-containment of</w:t>
      </w:r>
      <w:r>
        <w:rPr>
          <w:rStyle w:val="CharStyle25"/>
          <w:rFonts w:ascii="PMingLiU" w:hAnsi="PMingLiU" w:cs="PMingLiU" w:eastAsia="PMingLiU"/>
          <w:sz w:val="24"/>
        </w:rPr>
        <w:t xml:space="preserve">more than</w:t>
      </w:r>
      <w:r>
        <w:rPr>
          <w:rStyle w:val="CharStyle25"/>
          <w:rFonts w:ascii="PMingLiU" w:hAnsi="PMingLiU" w:cs="PMingLiU" w:eastAsia="PMingLiU"/>
          <w:sz w:val="24"/>
        </w:rPr>
        <w:t>50%)</w:t>
      </w:r>
      <w:r>
        <w:rPr>
          <w:rStyle w:val="CharStyle25"/>
        </w:rPr>
        <w:t xml:space="preserve">, and at the same time meets the following performance indicators:</w:t>
      </w:r>
    </w:p>
    <w:tbl>
      <w:tblPr>
        <w:tblOverlap w:val="never"/>
        <w:jc w:val="center"/>
        <w:tblLayout w:type="fixed"/>
      </w:tblPr>
      <w:tblGrid>
        <w:gridCol w:w="1910"/>
        <w:gridCol w:w="566"/>
        <w:gridCol w:w="994"/>
        <w:gridCol w:w="1133"/>
        <w:gridCol w:w="1200"/>
        <w:gridCol w:w="1210"/>
        <w:gridCol w:w="1277"/>
        <w:gridCol w:w="710"/>
      </w:tblGrid>
      <w:tr>
        <w:trPr>
          <w:trHeight w:val="840" w:hRule="exact"/>
        </w:trPr>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74" w:lineRule="exact"/>
              <w:ind w:left="0" w:right="0" w:firstLine="0"/>
              <w:jc w:val="center"/>
              <w:rPr>
                <w:sz w:val="20"/>
              </w:rPr>
            </w:pPr>
            <w:r>
              <w:rPr>
                <w:rStyle w:val="CharStyle12"/>
                <w:rFonts w:ascii="SimSun" w:hAnsi="SimSun" w:eastAsia="MingLiU"/>
                <w:sz w:val="20"/>
              </w:rPr>
              <w:t xml:space="preserve">The mass flow rate of the soluble (190, 2.16) / (g/10 min)</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 4</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4 &lt;</w:t>
            </w:r>
            <w:r>
              <w:rPr>
                <w:rStyle w:val="CharStyle12"/>
                <w:sz w:val="19"/>
              </w:rPr>
              <w:t>·</w:t>
            </w:r>
            <w:r>
              <w:rPr>
                <w:rStyle w:val="CharStyle12"/>
                <w:rFonts w:ascii="SimSun" w:hAnsi="SimSun" w:cs="SimSun" w:eastAsia="SimSun"/>
                <w:sz w:val="20"/>
              </w:rPr>
              <w:t xml:space="preserve">≤ 7</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7 &lt;</w:t>
            </w:r>
            <w:r>
              <w:rPr>
                <w:rStyle w:val="CharStyle12"/>
                <w:sz w:val="19"/>
              </w:rPr>
              <w:t>·</w:t>
            </w:r>
            <w:r>
              <w:rPr>
                <w:rStyle w:val="CharStyle12"/>
                <w:rFonts w:ascii="SimSun" w:hAnsi="SimSun" w:cs="SimSun" w:eastAsia="SimSun"/>
                <w:sz w:val="20"/>
              </w:rPr>
              <w:t>≤11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11 &lt;</w:t>
            </w:r>
            <w:r>
              <w:rPr>
                <w:rStyle w:val="CharStyle12"/>
                <w:sz w:val="19"/>
              </w:rPr>
              <w:t>·</w:t>
            </w:r>
            <w:r>
              <w:rPr>
                <w:rStyle w:val="CharStyle12"/>
                <w:rFonts w:ascii="SimSun" w:hAnsi="SimSun" w:cs="SimSun" w:eastAsia="SimSun"/>
                <w:sz w:val="20"/>
              </w:rPr>
              <w:t xml:space="preserve">≤ 16</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16 &lt;</w:t>
            </w:r>
            <w:r>
              <w:rPr>
                <w:rStyle w:val="CharStyle12"/>
                <w:sz w:val="19"/>
              </w:rPr>
              <w:t>·</w:t>
            </w:r>
            <w:r>
              <w:rPr>
                <w:rStyle w:val="CharStyle12"/>
                <w:rFonts w:ascii="SimSun" w:hAnsi="SimSun" w:cs="SimSun" w:eastAsia="SimSun"/>
                <w:sz w:val="20"/>
              </w:rPr>
              <w:t>≤35</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35 &lt;</w:t>
            </w:r>
            <w:r>
              <w:rPr>
                <w:rStyle w:val="CharStyle12"/>
                <w:sz w:val="19"/>
              </w:rPr>
              <w:t>·</w:t>
            </w:r>
            <w:r>
              <w:rPr>
                <w:rStyle w:val="CharStyle12"/>
                <w:rFonts w:ascii="SimSun" w:hAnsi="SimSun" w:cs="SimSun" w:eastAsia="SimSun"/>
                <w:sz w:val="20"/>
              </w:rPr>
              <w:t xml:space="preserve">≤ 60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&gt;&gt; 60</w:t>
            </w:r>
          </w:p>
        </w:tc>
      </w:tr>
      <w:tr>
        <w:trPr>
          <w:trHeight w:val="485"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Molten Temperature/</w:t>
            </w:r>
          </w:p>
        </w:tc>
        <w:tc>
          <w:tcPr>
            <w:gridSpan w:val="7"/>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160 ≤</w:t>
            </w:r>
            <w:r>
              <w:rPr>
                <w:rStyle w:val="CharStyle12"/>
                <w:sz w:val="19"/>
              </w:rPr>
              <w:t>·</w:t>
            </w:r>
            <w:r>
              <w:rPr>
                <w:rStyle w:val="CharStyle12"/>
                <w:rFonts w:ascii="SimSun" w:hAnsi="SimSun" w:cs="SimSun" w:eastAsia="SimSun"/>
                <w:sz w:val="20"/>
              </w:rPr>
              <w:t>&lt;170</w:t>
            </w:r>
          </w:p>
        </w:tc>
      </w:tr>
      <w:tr>
        <w:trPr>
          <w:trHeight w:val="418"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Density/(g/cm</w:t>
            </w:r>
            <w:r>
              <w:rPr>
                <w:rStyle w:val="CharStyle12"/>
                <w:rFonts w:ascii="Times New Roman" w:hAnsi="Times New Roman" w:cs="Times New Roman" w:eastAsia="Times New Roman"/>
                <w:sz w:val="18"/>
                <w:vertAlign w:val="superscript"/>
              </w:rPr>
              <w:t>3</w:t>
            </w:r>
            <w:r>
              <w:rPr>
                <w:rStyle w:val="CharStyle12"/>
                <w:rFonts w:ascii="SimSun" w:hAnsi="SimSun" w:cs="SimSun" w:eastAsia="SimSun"/>
                <w:sz w:val="20"/>
              </w:rPr>
              <w:t>)</w:t>
            </w:r>
          </w:p>
        </w:tc>
        <w:tc>
          <w:tcPr>
            <w:gridSpan w:val="7"/>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1.38 to 1.43</w:t>
            </w:r>
          </w:p>
        </w:tc>
      </w:tr>
      <w:tr>
        <w:trPr>
          <w:trHeight w:val="427"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Succumb to Stress/MPa</w:t>
            </w:r>
          </w:p>
        </w:tc>
        <w:tc>
          <w:tcPr>
            <w:gridSpan w:val="4"/>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58</w:t>
            </w:r>
          </w:p>
        </w:tc>
        <w:tc>
          <w:tcPr>
            <w:gridSpan w:val="3"/>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60</w:t>
            </w:r>
          </w:p>
        </w:tc>
      </w:tr>
      <w:tr>
        <w:trPr>
          <w:trHeight w:val="418"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Break nominal strain /%</w:t>
            </w:r>
          </w:p>
        </w:tc>
        <w:tc>
          <w:tcPr>
            <w:gridSpan w:val="4"/>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20</w:t>
            </w:r>
          </w:p>
        </w:tc>
        <w:tc>
          <w:tcPr>
            <w:gridSpan w:val="3"/>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15</w:t>
            </w:r>
          </w:p>
        </w:tc>
      </w:tr>
      <w:tr>
        <w:trPr>
          <w:trHeight w:val="427"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Stretch elastic modulus/MPa</w:t>
            </w:r>
          </w:p>
        </w:tc>
        <w:tc>
          <w:tcPr>
            <w:gridSpan w:val="7"/>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2400</w:t>
            </w:r>
          </w:p>
        </w:tc>
      </w:tr>
      <w:tr>
        <w:trPr>
          <w:trHeight w:val="557" w:hRule="exact"/>
        </w:trPr>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74" w:lineRule="exact"/>
              <w:ind w:left="0" w:right="0" w:firstLine="0"/>
              <w:jc w:val="center"/>
              <w:rPr>
                <w:sz w:val="20"/>
              </w:rPr>
            </w:pPr>
            <w:r>
              <w:rPr>
                <w:rStyle w:val="CharStyle12"/>
                <w:rFonts w:ascii="SimSun" w:hAnsi="PMingLiU" w:eastAsia="SimSun"/>
                <w:sz w:val="20"/>
              </w:rPr>
              <w:t xml:space="preserve">Jane beam gap impact intensity/(kJ/m²)</w:t>
            </w:r>
          </w:p>
        </w:tc>
        <w:tc>
          <w:tcPr>
            <w:gridSpan w:val="2"/>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5.5</w:t>
            </w:r>
          </w:p>
        </w:tc>
        <w:tc>
          <w:tcPr>
            <w:gridSpan w:val="2"/>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4.5</w:t>
            </w:r>
          </w:p>
        </w:tc>
        <w:tc>
          <w:tcPr>
            <w:gridSpan w:val="3"/>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3.0</w:t>
            </w:r>
          </w:p>
        </w:tc>
      </w:tr>
      <w:tr>
        <w:trPr>
          <w:trHeight w:val="571"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74" w:lineRule="exact"/>
              <w:ind w:left="0" w:right="0" w:firstLine="0"/>
              <w:jc w:val="center"/>
              <w:rPr>
                <w:sz w:val="20"/>
              </w:rPr>
            </w:pPr>
            <w:r>
              <w:rPr>
                <w:rStyle w:val="CharStyle12"/>
                <w:rFonts w:ascii="SimSun" w:hAnsi="SimSun" w:cs="SimSun" w:eastAsia="SimSun"/>
                <w:sz w:val="20"/>
              </w:rPr>
              <w:t xml:space="preserve">1.8 MPa load deformation temperature/</w:t>
            </w:r>
          </w:p>
        </w:tc>
        <w:tc>
          <w:tcPr>
            <w:gridSpan w:val="7"/>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85</w:t>
            </w:r>
          </w:p>
        </w:tc>
      </w:tr>
    </w:tbl>
    <w:p>
      <w:pPr>
        <w:widowControl w:val="0"/>
        <w:spacing w:after="199" w:line="1" w:lineRule="exact"/>
      </w:pPr>
    </w:p>
    <w:p>
      <w:pPr>
        <w:pStyle w:val="Style24"/>
        <w:keepNext w:val="0"/>
        <w:keepLines w:val="0"/>
        <w:widowControl w:val="0"/>
        <w:shd w:val="clear" w:color="auto" w:fill="auto"/>
        <w:spacing w:before="0" w:after="300" w:line="360" w:lineRule="exact"/>
        <w:ind w:left="0" w:right="0" w:firstLine="480"/>
        <w:jc w:val="left"/>
      </w:pPr>
      <w:r>
        <w:rPr>
          <w:rStyle w:val="CharStyle25"/>
          <w:b/>
        </w:rPr>
        <w:t xml:space="preserve">Main uses:</w:t>
      </w:r>
      <w:r>
        <w:rPr>
          <w:rStyle w:val="CharStyle25"/>
        </w:rPr>
        <w:t xml:space="preserve">Copolymer formaldehyde has high mechanical strength, high fatigue resistance, high creep resistance and other good mechanical comprehensive properties, can partially replace copper, zinc, tin, lead and other metal materials, can be directly used or modified for automotive accessories, electronic appliances, industrial machinery, daily supplies, sports equipment, medical appliances, pipe fittings, building materials and other fields.</w:t>
      </w:r>
    </w:p>
    <w:p>
      <w:pPr>
        <w:pStyle w:val="Style51"/>
        <w:keepNext/>
        <w:keepLines/>
        <w:widowControl w:val="0"/>
        <w:numPr>
          <w:ilvl w:val="0"/>
          <w:numId w:val="17"/>
        </w:numPr>
        <w:shd w:val="clear" w:color="auto" w:fill="auto"/>
        <w:tabs>
          <w:tab w:pos="725" w:val="left"/>
        </w:tabs>
        <w:spacing w:before="0" w:after="300" w:line="391" w:lineRule="exact"/>
        <w:ind w:left="0" w:right="0" w:firstLine="0"/>
        <w:jc w:val="left"/>
      </w:pPr>
      <w:bookmarkStart w:id="46" w:name="bookmark46"/>
      <w:r>
        <w:rPr>
          <w:rStyle w:val="CharStyle52"/>
          <w:b/>
        </w:rPr>
        <w:t xml:space="preserve">Country of origin and export of the products applied for investigation (region)</w:t>
      </w:r>
      <w:bookmarkEnd w:id="46"/>
    </w:p>
    <w:p>
      <w:pPr>
        <w:pStyle w:val="Style24"/>
        <w:keepNext w:val="0"/>
        <w:keepLines w:val="0"/>
        <w:widowControl w:val="0"/>
        <w:shd w:val="clear" w:color="auto" w:fill="auto"/>
        <w:spacing w:before="0" w:after="300" w:line="391" w:lineRule="exact"/>
        <w:ind w:left="0" w:right="0" w:firstLine="480"/>
        <w:jc w:val="left"/>
      </w:pPr>
      <w:r>
        <w:rPr>
          <w:rStyle w:val="CharStyle25"/>
        </w:rPr>
        <w:t xml:space="preserve">Scope of the application survey:Co-polymer formaldehyde originating in the European Union, the United States, Taiwan and Japan and exported to mainland China.</w:t>
      </w:r>
    </w:p>
    <w:p>
      <w:pPr>
        <w:pStyle w:val="Style51"/>
        <w:keepNext/>
        <w:keepLines/>
        <w:widowControl w:val="0"/>
        <w:numPr>
          <w:ilvl w:val="0"/>
          <w:numId w:val="17"/>
        </w:numPr>
        <w:shd w:val="clear" w:color="auto" w:fill="auto"/>
        <w:tabs>
          <w:tab w:pos="725" w:val="left"/>
        </w:tabs>
        <w:spacing w:before="0" w:after="300" w:line="391" w:lineRule="exact"/>
        <w:ind w:left="0" w:right="0" w:firstLine="0"/>
        <w:jc w:val="left"/>
      </w:pPr>
      <w:bookmarkStart w:id="48" w:name="bookmark48"/>
      <w:r>
        <w:rPr>
          <w:rStyle w:val="CharStyle52"/>
          <w:b/>
        </w:rPr>
        <w:t xml:space="preserve">The serial number of the application for survey products in the customs tax rules of the People's Republic of China (tax code)</w:t>
      </w:r>
      <w:bookmarkEnd w:id="48"/>
    </w:p>
    <w:p>
      <w:pPr>
        <w:pStyle w:val="Style24"/>
        <w:keepNext w:val="0"/>
        <w:keepLines w:val="0"/>
        <w:widowControl w:val="0"/>
        <w:shd w:val="clear" w:color="auto" w:fill="auto"/>
        <w:spacing w:before="0" w:after="300" w:line="422" w:lineRule="exact"/>
        <w:ind w:left="0" w:right="0" w:firstLine="480"/>
        <w:jc w:val="left"/>
      </w:pPr>
      <w:r>
        <w:rPr>
          <w:rStyle w:val="CharStyle25"/>
        </w:rPr>
        <w:t xml:space="preserve">The serial numbers in the Customs Tariff Rules of the People's Republic of China for application for investigation are:</w:t>
      </w:r>
      <w:r>
        <w:rPr>
          <w:rStyle w:val="CharStyle25"/>
          <w:rFonts w:ascii="PMingLiU" w:hAnsi="PMingLiU" w:cs="PMingLiU" w:eastAsia="PMingLiU"/>
          <w:sz w:val="24"/>
        </w:rPr>
        <w:t xml:space="preserve">39071010 and</w:t>
      </w:r>
      <w:r>
        <w:rPr>
          <w:rStyle w:val="CharStyle25"/>
        </w:rPr>
        <w:t>39071090.</w:t>
      </w:r>
      <w:r>
        <w:rPr>
          <w:rStyle w:val="CharStyle25"/>
        </w:rPr>
        <w:t xml:space="preserve">Other products such as polyformdehyde and modified polyformaldehyde under the two tax codes are not within the scope of this application investigation products.</w:t>
      </w:r>
    </w:p>
    <w:p>
      <w:pPr>
        <w:pStyle w:val="Style24"/>
        <w:keepNext w:val="0"/>
        <w:keepLines w:val="0"/>
        <w:widowControl w:val="0"/>
        <w:shd w:val="clear" w:color="auto" w:fill="auto"/>
        <w:spacing w:before="0" w:after="300" w:line="391" w:lineRule="exact"/>
        <w:ind w:left="0" w:right="0" w:firstLine="480"/>
        <w:jc w:val="left"/>
      </w:pPr>
      <w:r>
        <w:rPr>
          <w:rStyle w:val="CharStyle25"/>
        </w:rPr>
        <w:t xml:space="preserve">(See annex IV:"The Customs Import and Export Tax of the People's Republic of China,</w:t>
      </w:r>
      <w:r>
        <w:rPr>
          <w:rStyle w:val="CharStyle25"/>
          <w:rFonts w:ascii="PMingLiU" w:hAnsi="PMingLiU" w:cs="PMingLiU" w:eastAsia="PMingLiU"/>
          <w:sz w:val="24"/>
        </w:rPr>
        <w:t>2021-2023</w:t>
      </w:r>
      <w:r>
        <w:rPr>
          <w:rStyle w:val="CharStyle25"/>
        </w:rPr>
        <w:t>")</w:t>
      </w:r>
    </w:p>
    <w:p>
      <w:pPr>
        <w:pStyle w:val="Style51"/>
        <w:keepNext/>
        <w:keepLines/>
        <w:widowControl w:val="0"/>
        <w:numPr>
          <w:ilvl w:val="0"/>
          <w:numId w:val="17"/>
        </w:numPr>
        <w:shd w:val="clear" w:color="auto" w:fill="auto"/>
        <w:tabs>
          <w:tab w:pos="725" w:val="left"/>
        </w:tabs>
        <w:spacing w:before="0" w:after="300" w:line="391" w:lineRule="exact"/>
        <w:ind w:left="0" w:right="0" w:firstLine="0"/>
        <w:jc w:val="left"/>
      </w:pPr>
      <w:bookmarkStart w:id="50" w:name="bookmark50"/>
      <w:r>
        <w:rPr>
          <w:rStyle w:val="CharStyle52"/>
          <w:b/>
        </w:rPr>
        <w:t xml:space="preserve">Import Tariff Rate, Value Added Tax for Applications for Survey Products</w:t>
      </w:r>
      <w:bookmarkEnd w:id="50"/>
    </w:p>
    <w:p>
      <w:pPr>
        <w:pStyle w:val="Style24"/>
        <w:keepNext w:val="0"/>
        <w:keepLines w:val="0"/>
        <w:widowControl w:val="0"/>
        <w:shd w:val="clear" w:color="auto" w:fill="auto"/>
        <w:spacing w:before="0" w:after="380" w:line="360" w:lineRule="exact"/>
        <w:ind w:left="0" w:right="0" w:firstLine="480"/>
        <w:jc w:val="left"/>
      </w:pPr>
      <w:r>
        <w:rPr>
          <w:rStyle w:val="CharStyle25"/>
        </w:rPr>
        <w:t xml:space="preserve">Import Tariff Taxes:The import tariff rates applicable to the EU, the United States, Taiwan and Japan for co-polymer formaldehyde are shown in the following table:</w:t>
      </w:r>
    </w:p>
    <w:tbl>
      <w:tblPr>
        <w:tblOverlap w:val="never"/>
        <w:jc w:val="center"/>
        <w:tblLayout w:type="fixed"/>
      </w:tblPr>
      <w:tblGrid>
        <w:gridCol w:w="1440"/>
        <w:gridCol w:w="1291"/>
        <w:gridCol w:w="1286"/>
        <w:gridCol w:w="1392"/>
        <w:gridCol w:w="1402"/>
      </w:tblGrid>
      <w:tr>
        <w:trPr>
          <w:trHeight w:val="322"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During the period</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gridSpan w:val="2"/>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r>
      <w:tr>
        <w:trPr>
          <w:trHeight w:val="298" w:hRule="exact"/>
        </w:trPr>
        <w:tc>
          <w:tcPr>
            <w:vMerge/>
            <w:tcBorders>
              <w:left w:val="single" w:sz="4"/>
            </w:tcBorders>
            <w:shd w:val="clear" w:color="auto" w:fill="auto"/>
            <w:vAlign w:val="center"/>
          </w:tcP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39071010</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39071090</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39071010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39071090</w:t>
            </w:r>
          </w:p>
        </w:tc>
      </w:tr>
      <w:tr>
        <w:trPr>
          <w:trHeight w:val="293" w:hRule="exact"/>
        </w:trPr>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r>
      <w:tr>
        <w:trPr>
          <w:trHeight w:val="298" w:hRule="exact"/>
        </w:trPr>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r>
      <w:tr>
        <w:trPr>
          <w:trHeight w:val="322"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r>
    </w:tbl>
    <w:p>
      <w:pPr>
        <w:pStyle w:val="Style54"/>
        <w:keepNext w:val="0"/>
        <w:keepLines w:val="0"/>
        <w:widowControl w:val="0"/>
        <w:shd w:val="clear" w:color="auto" w:fill="auto"/>
        <w:spacing w:before="0" w:after="0" w:line="240" w:lineRule="auto"/>
        <w:ind w:left="0" w:right="0" w:firstLine="0"/>
        <w:jc w:val="center"/>
      </w:pPr>
      <w:r>
        <w:rPr>
          <w:rStyle w:val="CharStyle55"/>
        </w:rPr>
        <w:t xml:space="preserve">Note to:Mainland China imposes an additional</w:t>
      </w:r>
      <w:r>
        <w:rPr>
          <w:rStyle w:val="CharStyle55"/>
          <w:rFonts w:ascii="PMingLiU" w:hAnsi="PMingLiU" w:cs="PMingLiU" w:eastAsia="PMingLiU"/>
        </w:rPr>
        <w:t>29%</w:t>
      </w:r>
      <w:r>
        <w:rPr>
          <w:rStyle w:val="CharStyle55"/>
        </w:rPr>
        <w:t xml:space="preserve">special tariff on copolymeric formaldehyde imports from the United States.</w:t>
      </w:r>
    </w:p>
    <w:tbl>
      <w:tblPr>
        <w:tblOverlap w:val="never"/>
        <w:jc w:val="center"/>
        <w:tblLayout w:type="fixed"/>
      </w:tblPr>
      <w:tblGrid>
        <w:gridCol w:w="1440"/>
        <w:gridCol w:w="1291"/>
        <w:gridCol w:w="1286"/>
        <w:gridCol w:w="1392"/>
        <w:gridCol w:w="1402"/>
      </w:tblGrid>
      <w:tr>
        <w:trPr>
          <w:trHeight w:val="322"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During the period</w:t>
            </w:r>
          </w:p>
        </w:tc>
        <w:tc>
          <w:tcPr>
            <w:gridSpan w:val="2"/>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gridSpan w:val="2"/>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r>
      <w:tr>
        <w:trPr>
          <w:trHeight w:val="293" w:hRule="exact"/>
        </w:trPr>
        <w:tc>
          <w:tcPr>
            <w:vMerge/>
            <w:tcBorders>
              <w:left w:val="single" w:sz="4"/>
            </w:tcBorders>
            <w:shd w:val="clear" w:color="auto" w:fill="auto"/>
            <w:vAlign w:val="center"/>
          </w:tcP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39071010</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39071090</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39071010</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39071090</w:t>
            </w:r>
          </w:p>
        </w:tc>
      </w:tr>
      <w:tr>
        <w:trPr>
          <w:trHeight w:val="298" w:hRule="exact"/>
        </w:trPr>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 xml:space="preserve">0% of</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r>
      <w:tr>
        <w:trPr>
          <w:trHeight w:val="293" w:hRule="exact"/>
        </w:trPr>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 xml:space="preserve">0% of</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6.1%</w:t>
            </w:r>
          </w:p>
        </w:tc>
        <w:tc>
          <w:tcPr>
            <w:tcBorders>
              <w:top w:val="single" w:sz="4"/>
              <w:left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5.9%</w:t>
            </w:r>
          </w:p>
        </w:tc>
      </w:tr>
      <w:tr>
        <w:trPr>
          <w:trHeight w:val="322"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 xml:space="preserve">0% of</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5.7%</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5.3%</w:t>
            </w:r>
          </w:p>
        </w:tc>
      </w:tr>
    </w:tbl>
    <w:p>
      <w:pPr>
        <w:widowControl w:val="0"/>
        <w:spacing w:after="299" w:line="1" w:lineRule="exact"/>
      </w:pPr>
    </w:p>
    <w:p>
      <w:pPr>
        <w:pStyle w:val="Style24"/>
        <w:keepNext w:val="0"/>
        <w:keepLines w:val="0"/>
        <w:widowControl w:val="0"/>
        <w:shd w:val="clear" w:color="auto" w:fill="auto"/>
        <w:spacing w:before="0" w:after="300" w:line="360" w:lineRule="exact"/>
        <w:ind w:left="0" w:right="0" w:firstLine="480"/>
        <w:jc w:val="both"/>
      </w:pPr>
      <w:r>
        <w:rPr>
          <w:rStyle w:val="CharStyle25"/>
        </w:rPr>
        <w:t xml:space="preserve">VAT rate:</w:t>
      </w:r>
      <w:r>
        <w:rPr>
          <w:rStyle w:val="CharStyle25"/>
          <w:rFonts w:ascii="PMingLiU" w:hAnsi="PMingLiU" w:cs="PMingLiU" w:eastAsia="PMingLiU"/>
          <w:sz w:val="24"/>
        </w:rPr>
        <w:t xml:space="preserve">13% of it</w:t>
      </w:r>
      <w:r>
        <w:rPr>
          <w:rStyle w:val="CharStyle25"/>
        </w:rPr>
        <w:t>.</w:t>
      </w:r>
    </w:p>
    <w:p>
      <w:pPr>
        <w:pStyle w:val="Style24"/>
        <w:keepNext w:val="0"/>
        <w:keepLines w:val="0"/>
        <w:widowControl w:val="0"/>
        <w:shd w:val="clear" w:color="auto" w:fill="auto"/>
        <w:spacing w:before="0" w:line="360" w:lineRule="exact"/>
        <w:ind w:left="0" w:right="0" w:firstLine="480"/>
        <w:jc w:val="both"/>
      </w:pPr>
      <w:r>
        <w:rPr>
          <w:rStyle w:val="CharStyle25"/>
        </w:rPr>
        <w:t xml:space="preserve">(See annex IV:"The Customs Import and Export Tax of the People's Republic of China,</w:t>
      </w:r>
      <w:r>
        <w:rPr>
          <w:rStyle w:val="CharStyle25"/>
          <w:rFonts w:ascii="PMingLiU" w:hAnsi="PMingLiU" w:cs="PMingLiU" w:eastAsia="PMingLiU"/>
          <w:sz w:val="24"/>
        </w:rPr>
        <w:t>2021-2023</w:t>
      </w:r>
      <w:r>
        <w:rPr>
          <w:rStyle w:val="CharStyle25"/>
        </w:rPr>
        <w:t>")</w:t>
      </w:r>
    </w:p>
    <w:p>
      <w:pPr>
        <w:pStyle w:val="Style14"/>
        <w:keepNext/>
        <w:keepLines/>
        <w:widowControl w:val="0"/>
        <w:shd w:val="clear" w:color="auto" w:fill="auto"/>
        <w:spacing w:before="0" w:after="300" w:line="240" w:lineRule="auto"/>
        <w:ind w:left="0" w:right="0" w:firstLine="0"/>
        <w:jc w:val="left"/>
      </w:pPr>
      <w:bookmarkStart w:id="52" w:name="bookmark52"/>
      <w:r>
        <w:rPr>
          <w:rStyle w:val="CharStyle15"/>
          <w:b/>
        </w:rPr>
        <w:t xml:space="preserve">Specific description of similar products in mainland China and comparisons with products applied for investigation</w:t>
      </w:r>
      <w:bookmarkEnd w:id="52"/>
    </w:p>
    <w:p>
      <w:pPr>
        <w:pStyle w:val="Style51"/>
        <w:keepNext/>
        <w:keepLines/>
        <w:widowControl w:val="0"/>
        <w:numPr>
          <w:ilvl w:val="0"/>
          <w:numId w:val="19"/>
        </w:numPr>
        <w:shd w:val="clear" w:color="auto" w:fill="auto"/>
        <w:tabs>
          <w:tab w:pos="720" w:val="left"/>
        </w:tabs>
        <w:spacing w:before="0" w:after="360"/>
        <w:ind w:left="0" w:right="0" w:firstLine="0"/>
        <w:jc w:val="left"/>
      </w:pPr>
      <w:bookmarkStart w:id="54" w:name="bookmark54"/>
      <w:r>
        <w:rPr>
          <w:rStyle w:val="CharStyle52"/>
          <w:b/>
        </w:rPr>
        <w:t xml:space="preserve">Description of similar products in mainland China</w:t>
      </w:r>
      <w:bookmarkEnd w:id="54"/>
    </w:p>
    <w:p>
      <w:pPr>
        <w:pStyle w:val="Style24"/>
        <w:keepNext w:val="0"/>
        <w:keepLines w:val="0"/>
        <w:widowControl w:val="0"/>
        <w:shd w:val="clear" w:color="auto" w:fill="auto"/>
        <w:spacing w:before="0" w:line="360" w:lineRule="exact"/>
        <w:ind w:left="0" w:right="0" w:firstLine="480"/>
        <w:jc w:val="both"/>
      </w:pPr>
      <w:r>
        <w:rPr>
          <w:rStyle w:val="CharStyle25"/>
          <w:b/>
        </w:rPr>
        <w:t xml:space="preserve">Name of Chinese</w:t>
      </w:r>
      <w:r>
        <w:rPr>
          <w:rStyle w:val="CharStyle25"/>
        </w:rPr>
        <w:t xml:space="preserve">:Copolymeric formaldehyde, also known as polyoxymethyl copolymers, or polymethylene oxide copolymers</w:t>
      </w:r>
    </w:p>
    <w:p>
      <w:pPr>
        <w:pStyle w:val="Style31"/>
        <w:keepNext w:val="0"/>
        <w:keepLines w:val="0"/>
        <w:widowControl w:val="0"/>
        <w:shd w:val="clear" w:color="auto" w:fill="auto"/>
        <w:spacing w:before="0" w:after="360" w:line="360" w:lineRule="exact"/>
        <w:ind w:left="0" w:right="0" w:firstLine="480"/>
        <w:jc w:val="both"/>
      </w:pPr>
      <w:r>
        <w:rPr>
          <w:rStyle w:val="CharStyle32"/>
          <w:rFonts w:ascii="MingLiU" w:hAnsi="MingLiU" w:cs="MingLiU" w:eastAsia="MingLiU"/>
          <w:b/>
          <w:sz w:val="22"/>
        </w:rPr>
        <w:t xml:space="preserve">The English name is:</w:t>
      </w:r>
      <w:r>
        <w:rPr>
          <w:rStyle w:val="CharStyle32"/>
        </w:rPr>
        <w:t xml:space="preserve">Polyformaldehyde Copolymer,</w:t>
      </w:r>
      <w:r>
        <w:rPr>
          <w:rStyle w:val="CharStyle32"/>
          <w:rFonts w:ascii="MingLiU" w:hAnsi="MingLiU" w:cs="MingLiU" w:eastAsia="MingLiU"/>
          <w:sz w:val="22"/>
        </w:rPr>
        <w:t>or</w:t>
      </w:r>
      <w:r>
        <w:rPr>
          <w:rStyle w:val="CharStyle32"/>
        </w:rPr>
        <w:t xml:space="preserve">Polyoxymethylene Copolymer,</w:t>
      </w:r>
      <w:r>
        <w:rPr>
          <w:rStyle w:val="CharStyle32"/>
          <w:rFonts w:ascii="MingLiU" w:hAnsi="MingLiU" w:cs="MingLiU" w:eastAsia="MingLiU"/>
          <w:sz w:val="22"/>
        </w:rPr>
        <w:t xml:space="preserve">or </w:t>
      </w:r>
      <w:r>
        <w:rPr>
          <w:rStyle w:val="CharStyle32"/>
        </w:rPr>
        <w:t xml:space="preserve">Copolymer-type Acetal Resin,</w:t>
      </w:r>
      <w:r>
        <w:rPr>
          <w:rStyle w:val="CharStyle32"/>
          <w:rFonts w:ascii="MingLiU" w:hAnsi="MingLiU" w:cs="MingLiU" w:eastAsia="MingLiU"/>
          <w:sz w:val="22"/>
        </w:rPr>
        <w:t>or</w:t>
      </w:r>
      <w:r>
        <w:rPr>
          <w:rStyle w:val="CharStyle32"/>
        </w:rPr>
        <w:t xml:space="preserve">Acetal Copolymer</w:t>
      </w:r>
      <w:r>
        <w:rPr>
          <w:rStyle w:val="CharStyle32"/>
          <w:rFonts w:ascii="MingLiU" w:hAnsi="MingLiU" w:cs="MingLiU" w:eastAsia="MingLiU"/>
          <w:sz w:val="22"/>
        </w:rPr>
        <w:t xml:space="preserve">, usually referred to as</w:t>
      </w:r>
      <w:r>
        <w:rPr>
          <w:rStyle w:val="CharStyle32"/>
        </w:rPr>
        <w:t xml:space="preserve">POM Copolymer</w:t>
      </w:r>
    </w:p>
    <w:p>
      <w:pPr>
        <w:pStyle w:val="Style31"/>
        <w:keepNext w:val="0"/>
        <w:keepLines w:val="0"/>
        <w:widowControl w:val="0"/>
        <w:shd w:val="clear" w:color="auto" w:fill="auto"/>
        <w:spacing w:before="0" w:after="360" w:line="360" w:lineRule="exact"/>
        <w:ind w:left="0" w:right="0" w:firstLine="480"/>
        <w:jc w:val="both"/>
      </w:pPr>
      <w:r>
        <w:rPr>
          <w:rStyle w:val="CharStyle32"/>
          <w:rFonts w:ascii="MingLiU" w:hAnsi="MingLiU" w:cs="MingLiU" w:eastAsia="MingLiU"/>
          <w:b/>
          <w:sz w:val="22"/>
        </w:rPr>
        <w:t xml:space="preserve">The chemical formula:</w:t>
      </w:r>
      <w:r>
        <w:rPr>
          <w:rStyle w:val="CharStyle32"/>
        </w:rPr>
        <w:t>[CH</w:t>
      </w:r>
      <w:r>
        <w:rPr>
          <w:rStyle w:val="CharStyle32"/>
          <w:vertAlign w:val="subscript"/>
        </w:rPr>
        <w:t>2-O</w:t>
      </w:r>
      <w:r>
        <w:rPr>
          <w:rStyle w:val="CharStyle32"/>
        </w:rPr>
        <w:t>]n-[CH</w:t>
      </w:r>
      <w:r>
        <w:rPr>
          <w:rStyle w:val="CharStyle32"/>
          <w:vertAlign w:val="subscript"/>
        </w:rPr>
        <w:t>2</w:t>
      </w:r>
      <w:r>
        <w:rPr>
          <w:rStyle w:val="CharStyle32"/>
        </w:rPr>
        <w:t xml:space="preserve">-O-CH 2-CH</w:t>
      </w:r>
      <w:r>
        <w:rPr>
          <w:rStyle w:val="CharStyle32"/>
          <w:vertAlign w:val="subscript"/>
        </w:rPr>
        <w:t>2</w:t>
      </w:r>
      <w:r>
        <w:rPr>
          <w:rStyle w:val="CharStyle32"/>
          <w:vertAlign w:val="subscript"/>
        </w:rPr>
        <w:t xml:space="preserve">-CH 2</w:t>
      </w:r>
      <w:r>
        <w:rPr>
          <w:rStyle w:val="CharStyle32"/>
        </w:rPr>
        <w:t>]m-(n&gt;m)</w:t>
      </w:r>
    </w:p>
    <w:p>
      <w:pPr>
        <w:pStyle w:val="Style24"/>
        <w:keepNext w:val="0"/>
        <w:keepLines w:val="0"/>
        <w:widowControl w:val="0"/>
        <w:shd w:val="clear" w:color="auto" w:fill="auto"/>
        <w:spacing w:before="0" w:line="307" w:lineRule="exact"/>
        <w:ind w:left="0" w:right="0" w:firstLine="480"/>
        <w:jc w:val="both"/>
      </w:pPr>
      <w:r>
        <w:rPr>
          <w:rStyle w:val="CharStyle25"/>
          <w:b/>
        </w:rPr>
        <w:t xml:space="preserve">Physical Chemistry Characteristics:</w:t>
      </w:r>
      <w:r>
        <w:rPr>
          <w:rStyle w:val="CharStyle25"/>
        </w:rPr>
        <w:t xml:space="preserve">Co-polymer formaldehyde is synthesized by formaldehyde, with -CH</w:t>
      </w:r>
      <w:r>
        <w:rPr>
          <w:rStyle w:val="CharStyle25"/>
          <w:rFonts w:ascii="Times New Roman" w:hAnsi="Times New Roman" w:cs="Times New Roman" w:eastAsia="Times New Roman"/>
          <w:sz w:val="12"/>
        </w:rPr>
        <w:t>2</w:t>
      </w:r>
      <w:r>
        <w:rPr>
          <w:rStyle w:val="CharStyle25"/>
        </w:rPr>
        <w:t xml:space="preserve">-O-O-Main Chain</w:t>
      </w:r>
      <w:r>
        <w:rPr>
          <w:rStyle w:val="CharStyle25"/>
          <w:rFonts w:ascii="PMingLiU" w:hAnsi="PMingLiU" w:cs="PMingLiU" w:eastAsia="PMingLiU"/>
          <w:sz w:val="24"/>
        </w:rPr>
        <w:t>and</w:t>
      </w:r>
      <w:r>
        <w:rPr>
          <w:rStyle w:val="CharStyle25"/>
        </w:rPr>
        <w:t>-[CH2-O-CH2-CH2-CH2</w:t>
      </w:r>
      <w:r>
        <w:rPr>
          <w:rStyle w:val="CharStyle25"/>
          <w:rFonts w:ascii="PMingLiU" w:hAnsi="PMingLiU" w:cs="PMingLiU" w:eastAsia="PMingLiU"/>
          <w:sz w:val="24"/>
        </w:rPr>
        <w:t>-</w:t>
      </w:r>
      <w:r>
        <w:rPr>
          <w:rStyle w:val="CharStyle25"/>
          <w:rFonts w:ascii="PMingLiU" w:hAnsi="PMingLiU" w:cs="PMingLiU" w:eastAsia="PMingLiU"/>
          <w:sz w:val="24"/>
        </w:rPr>
        <w:t>CH2-CH2-CH2-CH2-CH2-CH2-</w:t>
      </w:r>
      <w:r>
        <w:rPr>
          <w:rStyle w:val="CharStyle25"/>
          <w:rFonts w:ascii="PMingLiU" w:hAnsi="PMingLiU" w:cs="PMingLiU" w:eastAsia="PMingLiU"/>
          <w:sz w:val="24"/>
        </w:rPr>
        <w:t>CH</w:t>
      </w:r>
      <w:r>
        <w:rPr>
          <w:rStyle w:val="CharStyle25"/>
          <w:rFonts w:ascii="PMingLiU" w:hAnsi="PMingLiU" w:cs="PMingLiU" w:eastAsia="PMingLiU"/>
          <w:sz w:val="24"/>
        </w:rPr>
        <w:t>2</w:t>
      </w:r>
      <w:r>
        <w:rPr>
          <w:rStyle w:val="CharStyle25"/>
        </w:rPr>
        <w:t xml:space="preserve">-CH2 CH 2-</w:t>
      </w:r>
      <w:r>
        <w:rPr>
          <w:rStyle w:val="CharStyle25"/>
          <w:rFonts w:ascii="PMingLiU" w:hAnsi="PMingLiU" w:cs="PMingLiU" w:eastAsia="PMingLiU"/>
          <w:sz w:val="24"/>
        </w:rPr>
        <w:t>CH</w:t>
      </w:r>
      <w:r>
        <w:rPr>
          <w:rStyle w:val="CharStyle25"/>
          <w:rFonts w:ascii="Times New Roman" w:hAnsi="Times New Roman" w:cs="Times New Roman" w:eastAsia="Times New Roman"/>
          <w:sz w:val="12"/>
        </w:rPr>
        <w:t>2</w:t>
      </w:r>
      <w:r>
        <w:rPr>
          <w:rStyle w:val="CharStyle25"/>
        </w:rPr>
        <w:t xml:space="preserve">-CH 2-CH2-O-containment of</w:t>
      </w:r>
      <w:r>
        <w:rPr>
          <w:rStyle w:val="CharStyle25"/>
          <w:rFonts w:ascii="PMingLiU" w:hAnsi="PMingLiU" w:cs="PMingLiU" w:eastAsia="PMingLiU"/>
          <w:sz w:val="24"/>
        </w:rPr>
        <w:t xml:space="preserve">more than</w:t>
      </w:r>
      <w:r>
        <w:rPr>
          <w:rStyle w:val="CharStyle25"/>
          <w:rFonts w:ascii="PMingLiU" w:hAnsi="PMingLiU" w:cs="PMingLiU" w:eastAsia="PMingLiU"/>
          <w:sz w:val="24"/>
        </w:rPr>
        <w:t>50%)</w:t>
      </w:r>
      <w:r>
        <w:rPr>
          <w:rStyle w:val="CharStyle25"/>
        </w:rPr>
        <w:t xml:space="preserve">, and at the same time meets the following performance indicators:</w:t>
      </w:r>
    </w:p>
    <w:tbl>
      <w:tblPr>
        <w:tblOverlap w:val="never"/>
        <w:jc w:val="center"/>
        <w:tblLayout w:type="fixed"/>
      </w:tblPr>
      <w:tblGrid>
        <w:gridCol w:w="1910"/>
        <w:gridCol w:w="566"/>
        <w:gridCol w:w="994"/>
        <w:gridCol w:w="1133"/>
        <w:gridCol w:w="1200"/>
        <w:gridCol w:w="1210"/>
        <w:gridCol w:w="1277"/>
        <w:gridCol w:w="710"/>
      </w:tblGrid>
      <w:tr>
        <w:trPr>
          <w:trHeight w:val="840" w:hRule="exact"/>
        </w:trPr>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74" w:lineRule="exact"/>
              <w:ind w:left="0" w:right="0" w:firstLine="0"/>
              <w:jc w:val="center"/>
              <w:rPr>
                <w:sz w:val="20"/>
              </w:rPr>
            </w:pPr>
            <w:r>
              <w:rPr>
                <w:rStyle w:val="CharStyle12"/>
                <w:rFonts w:ascii="SimSun" w:hAnsi="SimSun" w:eastAsia="MingLiU"/>
                <w:sz w:val="20"/>
              </w:rPr>
              <w:t xml:space="preserve">The mass flow rate of the soluble (190, 2.16) / (g/10 min)</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 4</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4 &lt;</w:t>
            </w:r>
            <w:r>
              <w:rPr>
                <w:rStyle w:val="CharStyle12"/>
                <w:sz w:val="19"/>
              </w:rPr>
              <w:t>·</w:t>
            </w:r>
            <w:r>
              <w:rPr>
                <w:rStyle w:val="CharStyle12"/>
                <w:rFonts w:ascii="SimSun" w:hAnsi="SimSun" w:cs="SimSun" w:eastAsia="SimSun"/>
                <w:sz w:val="20"/>
              </w:rPr>
              <w:t xml:space="preserve">≤ 7</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7 &lt;</w:t>
            </w:r>
            <w:r>
              <w:rPr>
                <w:rStyle w:val="CharStyle12"/>
                <w:sz w:val="19"/>
              </w:rPr>
              <w:t>·</w:t>
            </w:r>
            <w:r>
              <w:rPr>
                <w:rStyle w:val="CharStyle12"/>
                <w:rFonts w:ascii="SimSun" w:hAnsi="SimSun" w:cs="SimSun" w:eastAsia="SimSun"/>
                <w:sz w:val="20"/>
              </w:rPr>
              <w:t>≤11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11 &lt;</w:t>
            </w:r>
            <w:r>
              <w:rPr>
                <w:rStyle w:val="CharStyle12"/>
                <w:sz w:val="19"/>
              </w:rPr>
              <w:t>·</w:t>
            </w:r>
            <w:r>
              <w:rPr>
                <w:rStyle w:val="CharStyle12"/>
                <w:rFonts w:ascii="SimSun" w:hAnsi="SimSun" w:cs="SimSun" w:eastAsia="SimSun"/>
                <w:sz w:val="20"/>
              </w:rPr>
              <w:t xml:space="preserve">≤ 16</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16 &lt;</w:t>
            </w:r>
            <w:r>
              <w:rPr>
                <w:rStyle w:val="CharStyle12"/>
                <w:sz w:val="19"/>
              </w:rPr>
              <w:t>·</w:t>
            </w:r>
            <w:r>
              <w:rPr>
                <w:rStyle w:val="CharStyle12"/>
                <w:rFonts w:ascii="SimSun" w:hAnsi="SimSun" w:cs="SimSun" w:eastAsia="SimSun"/>
                <w:sz w:val="20"/>
              </w:rPr>
              <w:t>≤35</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35 &lt;</w:t>
            </w:r>
            <w:r>
              <w:rPr>
                <w:rStyle w:val="CharStyle12"/>
                <w:sz w:val="19"/>
              </w:rPr>
              <w:t>·</w:t>
            </w:r>
            <w:r>
              <w:rPr>
                <w:rStyle w:val="CharStyle12"/>
                <w:rFonts w:ascii="SimSun" w:hAnsi="SimSun" w:cs="SimSun" w:eastAsia="SimSun"/>
                <w:sz w:val="20"/>
              </w:rPr>
              <w:t xml:space="preserve">≤ 60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&gt;&gt; 60</w:t>
            </w:r>
          </w:p>
        </w:tc>
      </w:tr>
      <w:tr>
        <w:trPr>
          <w:trHeight w:val="485"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Molten Temperature/</w:t>
            </w:r>
          </w:p>
        </w:tc>
        <w:tc>
          <w:tcPr>
            <w:gridSpan w:val="7"/>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160 ≤</w:t>
            </w:r>
            <w:r>
              <w:rPr>
                <w:rStyle w:val="CharStyle12"/>
                <w:sz w:val="19"/>
              </w:rPr>
              <w:t>·</w:t>
            </w:r>
            <w:r>
              <w:rPr>
                <w:rStyle w:val="CharStyle12"/>
                <w:rFonts w:ascii="SimSun" w:hAnsi="SimSun" w:cs="SimSun" w:eastAsia="SimSun"/>
                <w:sz w:val="20"/>
              </w:rPr>
              <w:t>&lt;170</w:t>
            </w:r>
          </w:p>
        </w:tc>
      </w:tr>
      <w:tr>
        <w:trPr>
          <w:trHeight w:val="418"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Density/(g/cm</w:t>
            </w:r>
            <w:r>
              <w:rPr>
                <w:rStyle w:val="CharStyle12"/>
                <w:rFonts w:ascii="Times New Roman" w:hAnsi="Times New Roman" w:cs="Times New Roman" w:eastAsia="Times New Roman"/>
                <w:sz w:val="18"/>
                <w:vertAlign w:val="superscript"/>
              </w:rPr>
              <w:t>3</w:t>
            </w:r>
            <w:r>
              <w:rPr>
                <w:rStyle w:val="CharStyle12"/>
                <w:rFonts w:ascii="SimSun" w:hAnsi="SimSun" w:cs="SimSun" w:eastAsia="SimSun"/>
                <w:sz w:val="20"/>
              </w:rPr>
              <w:t>)</w:t>
            </w:r>
          </w:p>
        </w:tc>
        <w:tc>
          <w:tcPr>
            <w:gridSpan w:val="7"/>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1.38 to 1.43</w:t>
            </w:r>
          </w:p>
        </w:tc>
      </w:tr>
      <w:tr>
        <w:trPr>
          <w:trHeight w:val="427"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Succumb to Stress/MPa</w:t>
            </w:r>
          </w:p>
        </w:tc>
        <w:tc>
          <w:tcPr>
            <w:gridSpan w:val="4"/>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58</w:t>
            </w:r>
          </w:p>
        </w:tc>
        <w:tc>
          <w:tcPr>
            <w:gridSpan w:val="3"/>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60</w:t>
            </w:r>
          </w:p>
        </w:tc>
      </w:tr>
      <w:tr>
        <w:trPr>
          <w:trHeight w:val="418"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Break nominal strain /%</w:t>
            </w:r>
          </w:p>
        </w:tc>
        <w:tc>
          <w:tcPr>
            <w:gridSpan w:val="4"/>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20</w:t>
            </w:r>
          </w:p>
        </w:tc>
        <w:tc>
          <w:tcPr>
            <w:gridSpan w:val="3"/>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15</w:t>
            </w:r>
          </w:p>
        </w:tc>
      </w:tr>
      <w:tr>
        <w:trPr>
          <w:trHeight w:val="427"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rFonts w:ascii="SimSun" w:hAnsi="SimSun" w:cs="SimSun" w:eastAsia="SimSun"/>
                <w:sz w:val="20"/>
              </w:rPr>
              <w:t xml:space="preserve">Stretch elastic modulus/MPa</w:t>
            </w:r>
          </w:p>
        </w:tc>
        <w:tc>
          <w:tcPr>
            <w:gridSpan w:val="7"/>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2400</w:t>
            </w:r>
          </w:p>
        </w:tc>
      </w:tr>
      <w:tr>
        <w:trPr>
          <w:trHeight w:val="557" w:hRule="exact"/>
        </w:trPr>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69" w:lineRule="exact"/>
              <w:ind w:left="0" w:right="0" w:firstLine="0"/>
              <w:jc w:val="center"/>
              <w:rPr>
                <w:sz w:val="20"/>
              </w:rPr>
            </w:pPr>
            <w:r>
              <w:rPr>
                <w:rStyle w:val="CharStyle12"/>
                <w:rFonts w:ascii="SimSun" w:hAnsi="PMingLiU" w:eastAsia="SimSun"/>
                <w:sz w:val="20"/>
              </w:rPr>
              <w:t xml:space="preserve">Jane beam gap impact intensity/(kJ/m²)</w:t>
            </w:r>
          </w:p>
        </w:tc>
        <w:tc>
          <w:tcPr>
            <w:gridSpan w:val="2"/>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5.5</w:t>
            </w:r>
          </w:p>
        </w:tc>
        <w:tc>
          <w:tcPr>
            <w:gridSpan w:val="2"/>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4.5</w:t>
            </w:r>
          </w:p>
        </w:tc>
        <w:tc>
          <w:tcPr>
            <w:gridSpan w:val="3"/>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3.0</w:t>
            </w:r>
          </w:p>
        </w:tc>
      </w:tr>
      <w:tr>
        <w:trPr>
          <w:trHeight w:val="571"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74" w:lineRule="exact"/>
              <w:ind w:left="0" w:right="0" w:firstLine="0"/>
              <w:jc w:val="center"/>
              <w:rPr>
                <w:sz w:val="20"/>
              </w:rPr>
            </w:pPr>
            <w:r>
              <w:rPr>
                <w:rStyle w:val="CharStyle12"/>
                <w:rFonts w:ascii="SimSun" w:hAnsi="SimSun" w:cs="SimSun" w:eastAsia="SimSun"/>
                <w:sz w:val="20"/>
              </w:rPr>
              <w:t xml:space="preserve">1.8 MPa load deformation temperature/</w:t>
            </w:r>
          </w:p>
        </w:tc>
        <w:tc>
          <w:tcPr>
            <w:gridSpan w:val="7"/>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SimSun" w:hAnsi="SimSun" w:cs="SimSun" w:eastAsia="SimSun"/>
                <w:sz w:val="20"/>
              </w:rPr>
              <w:t xml:space="preserve">≥ 85</w:t>
            </w:r>
          </w:p>
        </w:tc>
      </w:tr>
    </w:tbl>
    <w:p>
      <w:pPr>
        <w:widowControl w:val="0"/>
        <w:spacing w:after="299" w:line="1" w:lineRule="exact"/>
      </w:pPr>
    </w:p>
    <w:p>
      <w:pPr>
        <w:pStyle w:val="Style24"/>
        <w:keepNext w:val="0"/>
        <w:keepLines w:val="0"/>
        <w:widowControl w:val="0"/>
        <w:shd w:val="clear" w:color="auto" w:fill="auto"/>
        <w:spacing w:before="0" w:line="360" w:lineRule="exact"/>
        <w:ind w:left="0" w:right="0" w:firstLine="480"/>
        <w:jc w:val="both"/>
      </w:pPr>
      <w:r>
        <w:rPr>
          <w:rStyle w:val="CharStyle25"/>
          <w:b/>
        </w:rPr>
        <w:t xml:space="preserve">Main uses:</w:t>
      </w:r>
      <w:r>
        <w:rPr>
          <w:rStyle w:val="CharStyle25"/>
        </w:rPr>
        <w:t xml:space="preserve">Copolymer formaldehyde has high mechanical strength, high fatigue resistance, high creep resistance and other good mechanical comprehensive properties, can partially replace copper, zinc, tin, lead and other metal materials, can be directly used or modified for automotive accessories, electronic appliances, industrial machinery, daily supplies, sports equipment, medical appliances, pipe fittings, building materials and other fields.</w:t>
      </w:r>
    </w:p>
    <w:p>
      <w:pPr>
        <w:pStyle w:val="Style51"/>
        <w:keepNext/>
        <w:keepLines/>
        <w:widowControl w:val="0"/>
        <w:numPr>
          <w:ilvl w:val="0"/>
          <w:numId w:val="19"/>
        </w:numPr>
        <w:shd w:val="clear" w:color="auto" w:fill="auto"/>
        <w:tabs>
          <w:tab w:pos="720" w:val="left"/>
        </w:tabs>
        <w:spacing w:before="0"/>
        <w:ind w:left="0" w:right="0" w:firstLine="0"/>
        <w:jc w:val="both"/>
      </w:pPr>
      <w:bookmarkStart w:id="56" w:name="bookmark56"/>
      <w:r>
        <w:rPr>
          <w:rStyle w:val="CharStyle52"/>
          <w:b/>
        </w:rPr>
        <w:t xml:space="preserve">Comparison of application survey products with similar products in mainland China</w:t>
      </w:r>
      <w:bookmarkEnd w:id="56"/>
    </w:p>
    <w:p>
      <w:pPr>
        <w:pStyle w:val="Style51"/>
        <w:keepNext/>
        <w:keepLines/>
        <w:widowControl w:val="0"/>
        <w:shd w:val="clear" w:color="auto" w:fill="auto"/>
        <w:spacing w:before="0"/>
        <w:ind w:left="0" w:right="0" w:firstLine="0"/>
        <w:jc w:val="both"/>
      </w:pPr>
      <w:r>
        <w:rPr>
          <w:rStyle w:val="CharStyle52"/>
          <w:rFonts w:ascii="Times New Roman" w:hAnsi="Times New Roman" w:cs="Times New Roman" w:eastAsia="Times New Roman"/>
          <w:b/>
          <w:sz w:val="24"/>
        </w:rPr>
        <w:t>The</w:t>
      </w:r>
      <w:r>
        <w:rPr>
          <w:rStyle w:val="CharStyle52"/>
          <w:b/>
        </w:rPr>
        <w:t xml:space="preserve">physical and chemical properties of the products applied for investigation are the same or similar to similar products of the Chinese mainland industry.</w:t>
      </w:r>
    </w:p>
    <w:p>
      <w:pPr>
        <w:pStyle w:val="Style24"/>
        <w:keepNext w:val="0"/>
        <w:keepLines w:val="0"/>
        <w:widowControl w:val="0"/>
        <w:shd w:val="clear" w:color="auto" w:fill="auto"/>
        <w:spacing w:before="0" w:after="340" w:line="360" w:lineRule="exact"/>
        <w:ind w:left="0" w:right="0" w:firstLine="500"/>
        <w:jc w:val="both"/>
      </w:pPr>
      <w:r>
        <w:rPr>
          <w:rStyle w:val="CharStyle25"/>
        </w:rPr>
        <w:t xml:space="preserve">The products applied for the investigation have the same chemical molecular formula </w:t>
      </w:r>
      <w:r>
        <w:rPr>
          <w:rStyle w:val="CharStyle25"/>
          <w:rFonts w:ascii="PMingLiU" w:hAnsi="PMingLiU" w:cs="PMingLiU" w:eastAsia="PMingLiU"/>
          <w:sz w:val="24"/>
        </w:rPr>
        <w:t xml:space="preserve">- [CH</w:t>
      </w:r>
      <w:r>
        <w:rPr>
          <w:rStyle w:val="CharStyle25"/>
          <w:rFonts w:ascii="Times New Roman" w:hAnsi="Times New Roman" w:cs="Times New Roman" w:eastAsia="Times New Roman"/>
          <w:sz w:val="12"/>
        </w:rPr>
        <w:t>2-O</w:t>
      </w:r>
      <w:r>
        <w:rPr>
          <w:rStyle w:val="CharStyle25"/>
          <w:rFonts w:ascii="PMingLiU" w:hAnsi="PMingLiU" w:cs="PMingLiU" w:eastAsia="PMingLiU"/>
          <w:sz w:val="24"/>
        </w:rPr>
        <w:t>]n[CH</w:t>
      </w:r>
      <w:r>
        <w:rPr>
          <w:rStyle w:val="CharStyle25"/>
          <w:rFonts w:ascii="Times New Roman" w:hAnsi="Times New Roman" w:cs="Times New Roman" w:eastAsia="Times New Roman"/>
          <w:sz w:val="12"/>
        </w:rPr>
        <w:t>2</w:t>
      </w:r>
      <w:r>
        <w:rPr>
          <w:rStyle w:val="CharStyle25"/>
          <w:rFonts w:ascii="PMingLiU" w:hAnsi="PMingLiU" w:cs="PMingLiU" w:eastAsia="PMingLiU"/>
          <w:sz w:val="24"/>
        </w:rPr>
        <w:t xml:space="preserve">-O-CH 2-CH</w:t>
      </w:r>
      <w:r>
        <w:rPr>
          <w:rStyle w:val="CharStyle25"/>
          <w:rFonts w:ascii="Times New Roman" w:hAnsi="Times New Roman" w:cs="Times New Roman" w:eastAsia="Times New Roman"/>
          <w:sz w:val="12"/>
        </w:rPr>
        <w:t>2</w:t>
      </w:r>
      <w:r>
        <w:rPr>
          <w:rStyle w:val="CharStyle25"/>
        </w:rPr>
        <w:t xml:space="preserve">-CH 2</w:t>
      </w:r>
      <w:r>
        <w:rPr>
          <w:rStyle w:val="CharStyle25"/>
          <w:rFonts w:ascii="PMingLiU" w:hAnsi="PMingLiU" w:cs="PMingLiU" w:eastAsia="PMingLiU"/>
          <w:sz w:val="24"/>
        </w:rPr>
        <w:t>-CH</w:t>
      </w:r>
      <w:r>
        <w:rPr>
          <w:rStyle w:val="CharStyle25"/>
          <w:rFonts w:ascii="Times New Roman" w:hAnsi="Times New Roman" w:cs="Times New Roman" w:eastAsia="Times New Roman"/>
          <w:sz w:val="12"/>
        </w:rPr>
        <w:t>2</w:t>
      </w:r>
      <w:r>
        <w:rPr>
          <w:rStyle w:val="CharStyle25"/>
        </w:rPr>
        <w:t>-CH</w:t>
      </w:r>
      <w:r>
        <w:rPr>
          <w:rStyle w:val="CharStyle25"/>
          <w:rFonts w:ascii="PMingLiU" w:hAnsi="PMingLiU" w:cs="PMingLiU" w:eastAsia="PMingLiU"/>
          <w:sz w:val="24"/>
        </w:rPr>
        <w:t>2</w:t>
      </w:r>
      <w:r>
        <w:rPr>
          <w:rStyle w:val="CharStyle25"/>
          <w:rFonts w:ascii="PMingLiU" w:hAnsi="PMingLiU" w:cs="PMingLiU" w:eastAsia="PMingLiU"/>
          <w:sz w:val="24"/>
        </w:rPr>
        <w:t>]m-(n&gt;m),</w:t>
      </w:r>
      <w:r>
        <w:rPr>
          <w:rStyle w:val="CharStyle25"/>
        </w:rPr>
        <w:t xml:space="preserve">both of which have -CH</w:t>
      </w:r>
      <w:r>
        <w:rPr>
          <w:rStyle w:val="CharStyle25"/>
          <w:rFonts w:ascii="PMingLiU" w:hAnsi="PMingLiU" w:cs="PMingLiU" w:eastAsia="PMingLiU"/>
          <w:sz w:val="24"/>
        </w:rPr>
        <w:t>2</w:t>
      </w:r>
      <w:r>
        <w:rPr>
          <w:rStyle w:val="CharStyle25"/>
        </w:rPr>
        <w:t>-O-O-</w:t>
      </w:r>
      <w:r>
        <w:rPr>
          <w:rStyle w:val="CharStyle25"/>
          <w:rFonts w:ascii="PMingLiU" w:hAnsi="PMingLiU" w:cs="PMingLiU" w:eastAsia="PMingLiU"/>
          <w:sz w:val="24"/>
        </w:rPr>
        <w:t xml:space="preserve">main chain</w:t>
      </w:r>
      <w:r>
        <w:rPr>
          <w:rStyle w:val="CharStyle25"/>
        </w:rPr>
        <w:t xml:space="preserve">and -[</w:t>
      </w:r>
      <w:r>
        <w:rPr>
          <w:rStyle w:val="CharStyle25"/>
          <w:rFonts w:ascii="PMingLiU" w:hAnsi="PMingLiU" w:cs="PMingLiU" w:eastAsia="PMingLiU"/>
          <w:sz w:val="24"/>
        </w:rPr>
        <w:t>CH</w:t>
      </w:r>
      <w:r>
        <w:rPr>
          <w:rStyle w:val="CharStyle25"/>
          <w:rFonts w:ascii="Times New Roman" w:hAnsi="Times New Roman" w:cs="Times New Roman" w:eastAsia="Times New Roman"/>
          <w:sz w:val="12"/>
        </w:rPr>
        <w:t>2</w:t>
      </w:r>
      <w:r>
        <w:rPr>
          <w:rStyle w:val="CharStyle25"/>
          <w:rFonts w:ascii="PMingLiU" w:hAnsi="PMingLiU" w:cs="PMingLiU" w:eastAsia="PMingLiU"/>
          <w:sz w:val="24"/>
        </w:rPr>
        <w:t>-CH</w:t>
      </w:r>
      <w:r>
        <w:rPr>
          <w:rStyle w:val="CharStyle25"/>
          <w:rFonts w:ascii="Times New Roman" w:hAnsi="Times New Roman" w:cs="Times New Roman" w:eastAsia="Times New Roman"/>
          <w:sz w:val="12"/>
        </w:rPr>
        <w:t>2</w:t>
      </w:r>
      <w:r>
        <w:rPr>
          <w:rStyle w:val="CharStyle25"/>
        </w:rPr>
        <w:t>-CH</w:t>
      </w:r>
      <w:r>
        <w:rPr>
          <w:rStyle w:val="CharStyle25"/>
          <w:rFonts w:ascii="PMingLiU" w:hAnsi="PMingLiU" w:cs="PMingLiU" w:eastAsia="PMingLiU"/>
          <w:sz w:val="24"/>
        </w:rPr>
        <w:t>2</w:t>
      </w:r>
      <w:r>
        <w:rPr>
          <w:rStyle w:val="CharStyle25"/>
        </w:rPr>
        <w:t xml:space="preserve">-CH 2-CH 2-</w:t>
      </w:r>
      <w:r>
        <w:rPr>
          <w:rStyle w:val="CharStyle25"/>
          <w:rFonts w:ascii="PMingLiU" w:hAnsi="PMingLiU" w:cs="PMingLiU" w:eastAsia="PMingLiU"/>
          <w:sz w:val="24"/>
        </w:rPr>
        <w:t>CH</w:t>
      </w:r>
      <w:r>
        <w:rPr>
          <w:rStyle w:val="CharStyle25"/>
          <w:rFonts w:ascii="Times New Roman" w:hAnsi="Times New Roman" w:cs="Times New Roman" w:eastAsia="Times New Roman"/>
          <w:sz w:val="12"/>
        </w:rPr>
        <w:t>2</w:t>
      </w:r>
      <w:r>
        <w:rPr>
          <w:rStyle w:val="CharStyle25"/>
        </w:rPr>
        <w:t xml:space="preserve">] - inlay bonds (by weight - CH2-O</w:t>
      </w:r>
      <w:r>
        <w:rPr>
          <w:rStyle w:val="CharStyle25"/>
          <w:rFonts w:ascii="PMingLiU" w:hAnsi="PMingLiU" w:cs="PMingLiU" w:eastAsia="PMingLiU"/>
          <w:sz w:val="24"/>
        </w:rPr>
        <w:t xml:space="preserve">) with a thermoplastic resin with a</w:t>
      </w:r>
      <w:r>
        <w:rPr>
          <w:rStyle w:val="CharStyle25"/>
          <w:rFonts w:ascii="PMingLiU" w:hAnsi="PMingLiU" w:cs="PMingLiU" w:eastAsia="PMingLiU"/>
          <w:sz w:val="24"/>
        </w:rPr>
        <w:t>content</w:t>
      </w:r>
      <w:r>
        <w:rPr>
          <w:rStyle w:val="CharStyle25"/>
          <w:rFonts w:ascii="PMingLiU" w:hAnsi="PMingLiU" w:cs="PMingLiU" w:eastAsia="PMingLiU"/>
          <w:sz w:val="24"/>
        </w:rPr>
        <w:t xml:space="preserve">greater than 50%</w:t>
      </w:r>
      <w:r>
        <w:rPr>
          <w:rStyle w:val="CharStyle25"/>
        </w:rPr>
        <w:t xml:space="preserve">.At the same time, the technical indicators and quality levels of applied survey products and co-polymer formaldehyde production in mainland China are basically the same, and can replace each other.</w:t>
      </w:r>
    </w:p>
    <w:p>
      <w:pPr>
        <w:pStyle w:val="Style51"/>
        <w:keepNext/>
        <w:keepLines/>
        <w:widowControl w:val="0"/>
        <w:shd w:val="clear" w:color="auto" w:fill="auto"/>
        <w:spacing w:before="0"/>
        <w:ind w:left="0" w:right="0" w:firstLine="0"/>
        <w:jc w:val="both"/>
      </w:pPr>
      <w:bookmarkStart w:id="59" w:name="bookmark59"/>
      <w:r>
        <w:rPr>
          <w:rStyle w:val="CharStyle52"/>
          <w:b/>
        </w:rPr>
        <w:t>(</w:t>
      </w:r>
      <w:r>
        <w:rPr>
          <w:rStyle w:val="CharStyle52"/>
          <w:rFonts w:ascii="Times New Roman" w:hAnsi="Times New Roman" w:cs="Times New Roman" w:eastAsia="Times New Roman"/>
          <w:b/>
          <w:sz w:val="24"/>
        </w:rPr>
        <w:t>2</w:t>
      </w:r>
      <w:r>
        <w:rPr>
          <w:rStyle w:val="CharStyle52"/>
          <w:b/>
        </w:rPr>
        <w:t xml:space="preserve">) Applying the same or similarity to the appearance of similar products in mainland China industry</w:t>
      </w:r>
      <w:bookmarkEnd w:id="59"/>
    </w:p>
    <w:p>
      <w:pPr>
        <w:pStyle w:val="Style24"/>
        <w:keepNext w:val="0"/>
        <w:keepLines w:val="0"/>
        <w:widowControl w:val="0"/>
        <w:shd w:val="clear" w:color="auto" w:fill="auto"/>
        <w:spacing w:before="0" w:after="340" w:line="360" w:lineRule="exact"/>
        <w:ind w:left="0" w:right="0" w:firstLine="500"/>
        <w:jc w:val="both"/>
      </w:pPr>
      <w:r>
        <w:rPr>
          <w:rStyle w:val="CharStyle25"/>
        </w:rPr>
        <w:t xml:space="preserve">The application for investigation products and the appearance of co-polymer formaldehyde produced by the Chinese mainland industry is the same, and is usually milky white or pale yellow granular solid at normal temperature.</w:t>
      </w:r>
    </w:p>
    <w:p>
      <w:pPr>
        <w:pStyle w:val="Style51"/>
        <w:keepNext/>
        <w:keepLines/>
        <w:widowControl w:val="0"/>
        <w:shd w:val="clear" w:color="auto" w:fill="auto"/>
        <w:spacing w:before="0"/>
        <w:ind w:left="0" w:right="0" w:firstLine="0"/>
        <w:jc w:val="both"/>
      </w:pPr>
      <w:bookmarkStart w:id="61" w:name="bookmark61"/>
      <w:r>
        <w:rPr>
          <w:rStyle w:val="CharStyle52"/>
          <w:rFonts w:ascii="Times New Roman" w:hAnsi="Times New Roman" w:cs="Times New Roman" w:eastAsia="Times New Roman"/>
          <w:b/>
          <w:sz w:val="24"/>
        </w:rPr>
        <w:t>The</w:t>
      </w:r>
      <w:r>
        <w:rPr>
          <w:rStyle w:val="CharStyle52"/>
          <w:b/>
        </w:rPr>
        <w:t xml:space="preserve">same or similarity to the raw materials used in similar products in mainland China.</w:t>
      </w:r>
      <w:bookmarkEnd w:id="61"/>
    </w:p>
    <w:p>
      <w:pPr>
        <w:pStyle w:val="Style24"/>
        <w:keepNext w:val="0"/>
        <w:keepLines w:val="0"/>
        <w:widowControl w:val="0"/>
        <w:shd w:val="clear" w:color="auto" w:fill="auto"/>
        <w:spacing w:before="0" w:after="340" w:line="360" w:lineRule="exact"/>
        <w:ind w:left="0" w:right="0" w:firstLine="500"/>
        <w:jc w:val="both"/>
      </w:pPr>
      <w:r>
        <w:rPr>
          <w:rStyle w:val="CharStyle25"/>
        </w:rPr>
        <w:t xml:space="preserve">Applications for investigation products and co-polymer formaldehyde produced in mainland China industry are methanol as the main raw material.</w:t>
      </w:r>
    </w:p>
    <w:p>
      <w:pPr>
        <w:pStyle w:val="Style51"/>
        <w:keepNext/>
        <w:keepLines/>
        <w:widowControl w:val="0"/>
        <w:shd w:val="clear" w:color="auto" w:fill="auto"/>
        <w:spacing w:before="0"/>
        <w:ind w:left="0" w:right="0" w:firstLine="0"/>
        <w:jc w:val="both"/>
      </w:pPr>
      <w:bookmarkStart w:id="63" w:name="bookmark63"/>
      <w:r>
        <w:rPr>
          <w:rStyle w:val="CharStyle52"/>
          <w:rFonts w:ascii="Times New Roman" w:hAnsi="Times New Roman" w:cs="Times New Roman" w:eastAsia="Times New Roman"/>
          <w:b/>
          <w:sz w:val="24"/>
        </w:rPr>
        <w:t>The</w:t>
      </w:r>
      <w:r>
        <w:rPr>
          <w:rStyle w:val="CharStyle52"/>
          <w:b/>
        </w:rPr>
        <w:t xml:space="preserve">same or similarity of application for survey products in the production process of similar products in mainland China industry</w:t>
      </w:r>
      <w:bookmarkEnd w:id="63"/>
    </w:p>
    <w:p>
      <w:pPr>
        <w:pStyle w:val="Style24"/>
        <w:keepNext w:val="0"/>
        <w:keepLines w:val="0"/>
        <w:widowControl w:val="0"/>
        <w:shd w:val="clear" w:color="auto" w:fill="auto"/>
        <w:spacing w:before="0" w:after="340" w:line="360" w:lineRule="exact"/>
        <w:ind w:left="0" w:right="0" w:firstLine="500"/>
        <w:jc w:val="both"/>
      </w:pPr>
      <w:r>
        <w:rPr>
          <w:rStyle w:val="CharStyle25"/>
        </w:rPr>
        <w:t xml:space="preserve">The application for investigation products and the co-polymer formaldehyde produced by the Chinese mainland industry are polymers made of methanol as the main raw material.The main production processes include formaldehyde preparation, trimer formaldehyde and other co-polymer single system preparation and aggregation reaction.</w:t>
      </w:r>
    </w:p>
    <w:p>
      <w:pPr>
        <w:pStyle w:val="Style51"/>
        <w:keepNext/>
        <w:keepLines/>
        <w:widowControl w:val="0"/>
        <w:shd w:val="clear" w:color="auto" w:fill="auto"/>
        <w:spacing w:before="0"/>
        <w:ind w:left="0" w:right="0" w:firstLine="0"/>
        <w:jc w:val="both"/>
      </w:pPr>
      <w:bookmarkStart w:id="65" w:name="bookmark65"/>
      <w:r>
        <w:rPr>
          <w:rStyle w:val="CharStyle52"/>
          <w:rFonts w:ascii="Times New Roman" w:hAnsi="Times New Roman" w:cs="Times New Roman" w:eastAsia="Times New Roman"/>
          <w:b/>
          <w:sz w:val="24"/>
        </w:rPr>
        <w:t>Apply</w:t>
      </w:r>
      <w:r>
        <w:rPr>
          <w:rStyle w:val="CharStyle52"/>
          <w:b/>
        </w:rPr>
        <w:t xml:space="preserve">for the same or similarity of the use of similar products in mainland China industry</w:t>
      </w:r>
      <w:bookmarkEnd w:id="65"/>
    </w:p>
    <w:p>
      <w:pPr>
        <w:pStyle w:val="Style24"/>
        <w:keepNext w:val="0"/>
        <w:keepLines w:val="0"/>
        <w:widowControl w:val="0"/>
        <w:shd w:val="clear" w:color="auto" w:fill="auto"/>
        <w:spacing w:before="0" w:after="340" w:line="341" w:lineRule="exact"/>
        <w:ind w:left="0" w:right="0" w:firstLine="500"/>
        <w:jc w:val="both"/>
      </w:pPr>
      <w:r>
        <w:rPr>
          <w:rStyle w:val="CharStyle25"/>
        </w:rPr>
        <w:t xml:space="preserve">The application for investigation products and the use of co-polymer formaldehyde produced in mainland China is basically the same, and can be directly used or modified for automotive accessories, electronic appliances, industrial machinery, daily necessities, sports equipment, medical appliances, pipes, building materials and other fields.</w:t>
      </w:r>
    </w:p>
    <w:p>
      <w:pPr>
        <w:pStyle w:val="Style51"/>
        <w:keepNext/>
        <w:keepLines/>
        <w:widowControl w:val="0"/>
        <w:shd w:val="clear" w:color="auto" w:fill="auto"/>
        <w:spacing w:before="0"/>
        <w:ind w:left="0" w:right="0" w:firstLine="0"/>
        <w:jc w:val="both"/>
      </w:pPr>
      <w:bookmarkStart w:id="67" w:name="bookmark67"/>
      <w:r>
        <w:rPr>
          <w:rStyle w:val="CharStyle52"/>
          <w:rFonts w:ascii="Times New Roman" w:hAnsi="Times New Roman" w:cs="Times New Roman" w:eastAsia="Times New Roman"/>
          <w:b/>
          <w:sz w:val="24"/>
        </w:rPr>
        <w:t>The</w:t>
      </w:r>
      <w:r>
        <w:rPr>
          <w:rStyle w:val="CharStyle52"/>
          <w:b/>
        </w:rPr>
        <w:t xml:space="preserve">same or similarity between the sales channels and customer groups of similar products in mainland China.</w:t>
      </w:r>
      <w:bookmarkEnd w:id="67"/>
    </w:p>
    <w:p>
      <w:pPr>
        <w:pStyle w:val="Style24"/>
        <w:keepNext w:val="0"/>
        <w:keepLines w:val="0"/>
        <w:widowControl w:val="0"/>
        <w:shd w:val="clear" w:color="auto" w:fill="auto"/>
        <w:spacing w:before="0" w:line="360" w:lineRule="exact"/>
        <w:ind w:left="0" w:right="0" w:firstLine="500"/>
        <w:jc w:val="both"/>
      </w:pPr>
      <w:r>
        <w:rPr>
          <w:rStyle w:val="CharStyle25"/>
        </w:rPr>
        <w:t xml:space="preserve">The co-polymer formaldehyde produced in mainland China industry is sold in the mainland Chinese market through direct sales and agency sales, and applications for investigation products are also sold in the mainland Chinese market through direct sales and agency sales.The two mainland China customer groups are basically the same, some downstream users both buy or use application survey products, but also buy or use co-polymer formaldehyde products produced in mainland China, such as [downstream customer</w:t>
      </w:r>
      <w:r>
        <w:rPr>
          <w:rStyle w:val="CharStyle25"/>
          <w:rFonts w:ascii="Times New Roman" w:hAnsi="Times New Roman" w:cs="Times New Roman" w:eastAsia="Times New Roman"/>
          <w:sz w:val="24"/>
        </w:rPr>
        <w:t>1</w:t>
      </w:r>
      <w:r>
        <w:rPr>
          <w:rStyle w:val="CharStyle25"/>
          <w:rFonts w:ascii="Times New Roman" w:hAnsi="Times New Roman" w:cs="Times New Roman" w:eastAsia="Times New Roman"/>
          <w:sz w:val="24"/>
        </w:rPr>
        <w:t>)</w:t>
      </w:r>
      <w:r>
        <w:rPr>
          <w:rStyle w:val="CharStyle25"/>
        </w:rPr>
        <w:t xml:space="preserve">, downstream customer 2</w:t>
      </w:r>
      <w:r>
        <w:rPr>
          <w:rStyle w:val="CharStyle25"/>
          <w:rFonts w:ascii="Times New Roman" w:hAnsi="Times New Roman" w:cs="Times New Roman" w:eastAsia="Times New Roman"/>
          <w:sz w:val="24"/>
        </w:rPr>
        <w:t>,</w:t>
      </w:r>
      <w:r>
        <w:rPr>
          <w:rStyle w:val="CharStyle25"/>
        </w:rPr>
        <w:t xml:space="preserve">downstream customers 3, downstream customers 4</w:t>
      </w:r>
      <w:r>
        <w:rPr>
          <w:rStyle w:val="CharStyle25"/>
          <w:rFonts w:ascii="Times New Roman" w:hAnsi="Times New Roman" w:cs="Times New Roman" w:eastAsia="Times New Roman"/>
          <w:sz w:val="24"/>
        </w:rPr>
        <w:t>,</w:t>
      </w:r>
      <w:r>
        <w:rPr>
          <w:rStyle w:val="CharStyle25"/>
        </w:rPr>
        <w:t xml:space="preserve">downstream customers 4, downstream customers,</w:t>
      </w:r>
      <w:r>
        <w:rPr>
          <w:rStyle w:val="CharStyle25"/>
          <w:rFonts w:ascii="Times New Roman" w:hAnsi="Times New Roman" w:cs="Times New Roman" w:eastAsia="Times New Roman"/>
          <w:sz w:val="24"/>
        </w:rPr>
        <w:t>'</w:t>
      </w:r>
      <w:r>
        <w:rPr>
          <w:rStyle w:val="CharStyle25"/>
        </w:rPr>
        <w:t xml:space="preserve">downstream customers 5, downstream customers 6], etc.,</w:t>
      </w:r>
      <w:r>
        <w:rPr>
          <w:rStyle w:val="CharStyle25"/>
          <w:rFonts w:ascii="Times New Roman" w:hAnsi="Times New Roman" w:cs="Times New Roman" w:eastAsia="Times New Roman"/>
          <w:sz w:val="24"/>
        </w:rPr>
        <w:t>so</w:t>
      </w:r>
      <w:r>
        <w:rPr>
          <w:rStyle w:val="CharStyle25"/>
        </w:rPr>
        <w:t xml:space="preserve">there is obvious competition and substitution between applying for investigation products and mainland Chinese industrial production.</w:t>
      </w:r>
    </w:p>
    <w:p>
      <w:pPr>
        <w:pStyle w:val="Style24"/>
        <w:keepNext w:val="0"/>
        <w:keepLines w:val="0"/>
        <w:widowControl w:val="0"/>
        <w:shd w:val="clear" w:color="auto" w:fill="auto"/>
        <w:spacing w:before="0" w:after="440" w:line="360" w:lineRule="exact"/>
        <w:ind w:left="0" w:right="0" w:firstLine="500"/>
        <w:jc w:val="both"/>
      </w:pPr>
      <w:r>
        <w:rPr>
          <w:rStyle w:val="CharStyle25"/>
        </w:rPr>
        <w:t xml:space="preserve">[The information in parentheses above is the downstream customer name of the applicant's similar products, which belongs to the applicant's trade secret, and the disclosure will have a serious adverse impact on the relevant enterprises, so the application confidential processing, no longer listed.Oh, yeah. - Yeah.</w:t>
      </w:r>
    </w:p>
    <w:p>
      <w:pPr>
        <w:pStyle w:val="Style51"/>
        <w:keepNext/>
        <w:keepLines/>
        <w:widowControl w:val="0"/>
        <w:shd w:val="clear" w:color="auto" w:fill="auto"/>
        <w:spacing w:before="0" w:after="260" w:line="314" w:lineRule="auto"/>
        <w:ind w:left="0" w:right="0" w:firstLine="0"/>
        <w:jc w:val="both"/>
      </w:pPr>
      <w:bookmarkStart w:id="69" w:name="bookmark69"/>
      <w:r>
        <w:rPr>
          <w:rStyle w:val="CharStyle52"/>
          <w:rFonts w:ascii="Times New Roman" w:hAnsi="Times New Roman" w:cs="Times New Roman" w:eastAsia="Times New Roman"/>
          <w:b/>
          <w:sz w:val="24"/>
        </w:rPr>
        <w:t>7</w:t>
      </w:r>
      <w:r>
        <w:rPr>
          <w:rStyle w:val="CharStyle52"/>
          <w:b/>
        </w:rPr>
        <w:t xml:space="preserve">The Conclusion</w:t>
      </w:r>
      <w:bookmarkEnd w:id="69"/>
    </w:p>
    <w:p>
      <w:pPr>
        <w:pStyle w:val="Style24"/>
        <w:keepNext w:val="0"/>
        <w:keepLines w:val="0"/>
        <w:widowControl w:val="0"/>
        <w:shd w:val="clear" w:color="auto" w:fill="auto"/>
        <w:spacing w:before="0" w:line="360" w:lineRule="exact"/>
        <w:ind w:left="0" w:right="0" w:firstLine="500"/>
        <w:jc w:val="both"/>
      </w:pPr>
      <w:r>
        <w:rPr>
          <w:rStyle w:val="CharStyle25"/>
        </w:rPr>
        <w:t xml:space="preserve">In summary, the application of the survey products in mainland China industry production of the same chemical formula, the physical and chemical characteristics of base Ben are not different, technical quality indicators, appearance, main raw materials, production process, product use, sales channels and customer groups are basically the same or similar, there is competition and substitution between each other, belongs to the same kind of products.</w:t>
      </w:r>
    </w:p>
    <w:p>
      <w:pPr>
        <w:pStyle w:val="Style14"/>
        <w:keepNext/>
        <w:keepLines/>
        <w:widowControl w:val="0"/>
        <w:shd w:val="clear" w:color="auto" w:fill="auto"/>
        <w:spacing w:before="0" w:after="260" w:line="240" w:lineRule="auto"/>
        <w:ind w:left="0" w:right="0" w:firstLine="0"/>
        <w:jc w:val="left"/>
      </w:pPr>
      <w:bookmarkStart w:id="71" w:name="bookmark71"/>
      <w:r>
        <w:rPr>
          <w:rStyle w:val="CharStyle15"/>
          <w:b/>
        </w:rPr>
        <w:t xml:space="preserve">IV. Basic status of imports of products applied for investigation</w:t>
      </w:r>
      <w:bookmarkEnd w:id="71"/>
    </w:p>
    <w:p>
      <w:pPr>
        <w:pStyle w:val="Style24"/>
        <w:keepNext w:val="0"/>
        <w:keepLines w:val="0"/>
        <w:widowControl w:val="0"/>
        <w:numPr>
          <w:ilvl w:val="0"/>
          <w:numId w:val="21"/>
        </w:numPr>
        <w:shd w:val="clear" w:color="auto" w:fill="auto"/>
        <w:tabs>
          <w:tab w:pos="725" w:val="left"/>
        </w:tabs>
        <w:spacing w:before="0" w:after="200" w:line="360" w:lineRule="exact"/>
        <w:ind w:left="0" w:right="0" w:firstLine="0"/>
        <w:jc w:val="both"/>
      </w:pPr>
      <w:r>
        <w:rPr>
          <w:rStyle w:val="CharStyle25"/>
          <w:b/>
        </w:rPr>
        <w:t xml:space="preserve">Changes in the number of imports applying for survey products</w:t>
      </w:r>
    </w:p>
    <w:p>
      <w:pPr>
        <w:pStyle w:val="Style24"/>
        <w:keepNext w:val="0"/>
        <w:keepLines w:val="0"/>
        <w:widowControl w:val="0"/>
        <w:shd w:val="clear" w:color="auto" w:fill="auto"/>
        <w:spacing w:before="0" w:after="260" w:line="360" w:lineRule="exact"/>
        <w:ind w:left="0" w:right="0" w:firstLine="0"/>
        <w:jc w:val="both"/>
      </w:pPr>
      <w:r>
        <w:rPr>
          <w:rStyle w:val="CharStyle25"/>
          <w:rFonts w:ascii="Times New Roman" w:hAnsi="Times New Roman" w:cs="Times New Roman" w:eastAsia="Times New Roman"/>
          <w:b/>
          <w:sz w:val="24"/>
        </w:rPr>
        <w:t>1</w:t>
      </w:r>
      <w:r>
        <w:rPr>
          <w:rStyle w:val="CharStyle25"/>
          <w:b/>
        </w:rPr>
        <w:t xml:space="preserve">, the change in the absolute number of imports of the products applied for investigation</w:t>
      </w:r>
    </w:p>
    <w:p>
      <w:pPr>
        <w:pStyle w:val="Style24"/>
        <w:keepNext w:val="0"/>
        <w:keepLines w:val="0"/>
        <w:widowControl w:val="0"/>
        <w:shd w:val="clear" w:color="auto" w:fill="auto"/>
        <w:spacing w:before="0" w:after="80" w:line="360" w:lineRule="exact"/>
        <w:ind w:left="0" w:right="0" w:firstLine="0"/>
        <w:jc w:val="center"/>
      </w:pPr>
      <w:r>
        <w:rPr>
          <w:rStyle w:val="CharStyle25"/>
          <w:b/>
        </w:rPr>
        <w:t xml:space="preserve">Table of changes in the number of imports applied for survey products</w:t>
      </w:r>
    </w:p>
    <w:p>
      <w:pPr>
        <w:pStyle w:val="Style54"/>
        <w:keepNext w:val="0"/>
        <w:keepLines w:val="0"/>
        <w:widowControl w:val="0"/>
        <w:shd w:val="clear" w:color="auto" w:fill="auto"/>
        <w:spacing w:before="0" w:after="0" w:line="240" w:lineRule="auto"/>
        <w:ind w:left="7430" w:right="0" w:firstLine="0"/>
        <w:jc w:val="left"/>
      </w:pPr>
      <w:r>
        <w:rPr>
          <w:rStyle w:val="CharStyle55"/>
        </w:rPr>
        <w:t xml:space="preserve">Number of units:Tons of</w:t>
      </w:r>
    </w:p>
    <w:tbl>
      <w:tblPr>
        <w:tblOverlap w:val="never"/>
        <w:jc w:val="center"/>
        <w:tblLayout w:type="fixed"/>
      </w:tblPr>
      <w:tblGrid>
        <w:gridCol w:w="1757"/>
        <w:gridCol w:w="2251"/>
        <w:gridCol w:w="1680"/>
        <w:gridCol w:w="1733"/>
        <w:gridCol w:w="1723"/>
      </w:tblGrid>
      <w:tr>
        <w:trPr>
          <w:trHeight w:val="456"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Country (area)</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Number of imports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Proportion of quantity</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 in quantity</w:t>
            </w:r>
          </w:p>
        </w:tc>
      </w:tr>
      <w:tr>
        <w:trPr>
          <w:trHeight w:val="331"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eastAsia="MingLiU"/>
                <w:b/>
                <w:sz w:val="20"/>
              </w:rPr>
              <w:t xml:space="preserve">In 2021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Total imports from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218,381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100.00%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80"/>
              <w:jc w:val="left"/>
              <w:rPr>
                <w:sz w:val="19"/>
              </w:rPr>
            </w:pPr>
            <w:r>
              <w:rPr>
                <w:rStyle w:val="CharStyle12"/>
                <w:sz w:val="19"/>
                <w:vertAlign w:val="subscript"/>
              </w:rPr>
              <w:t>-</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29,663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13.58%</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80"/>
              <w:jc w:val="left"/>
              <w:rPr>
                <w:sz w:val="19"/>
              </w:rPr>
            </w:pPr>
            <w:r>
              <w:rPr>
                <w:rStyle w:val="CharStyle12"/>
                <w:sz w:val="19"/>
                <w:vertAlign w:val="subscript"/>
              </w:rPr>
              <w:t>-</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15,264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6.99%</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80"/>
              <w:jc w:val="left"/>
              <w:rPr>
                <w:sz w:val="19"/>
              </w:rPr>
            </w:pPr>
            <w:r>
              <w:rPr>
                <w:rStyle w:val="CharStyle12"/>
                <w:sz w:val="19"/>
                <w:vertAlign w:val="subscript"/>
              </w:rPr>
              <w:t>-</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33,015</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15.12%</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80"/>
              <w:jc w:val="left"/>
              <w:rPr>
                <w:sz w:val="19"/>
              </w:rPr>
            </w:pPr>
            <w:r>
              <w:rPr>
                <w:rStyle w:val="CharStyle12"/>
                <w:sz w:val="19"/>
                <w:vertAlign w:val="subscript"/>
              </w:rPr>
              <w:t>-</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17,832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8.17%</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80"/>
              <w:jc w:val="left"/>
              <w:rPr>
                <w:sz w:val="19"/>
              </w:rPr>
            </w:pPr>
            <w:r>
              <w:rPr>
                <w:rStyle w:val="CharStyle12"/>
                <w:sz w:val="19"/>
                <w:vertAlign w:val="subscript"/>
              </w:rPr>
              <w:t>-</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of four countries (area)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95,774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43.86%</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80"/>
              <w:jc w:val="left"/>
              <w:rPr>
                <w:sz w:val="19"/>
              </w:rPr>
            </w:pPr>
            <w:r>
              <w:rPr>
                <w:rStyle w:val="CharStyle12"/>
                <w:sz w:val="19"/>
                <w:vertAlign w:val="subscript"/>
              </w:rPr>
              <w:t>-</w:t>
            </w:r>
          </w:p>
        </w:tc>
      </w:tr>
      <w:tr>
        <w:trPr>
          <w:trHeight w:val="32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eastAsia="MingLiU"/>
                <w:b/>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Total imports from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214,264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1.89%</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31,911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14.89%</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7.58%</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18,039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8.42%</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18.18%</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29,484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13.76%</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10.70%</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29,965</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13.99%</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68.05%</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of four countries (area)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109,399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51.06%</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14.23%</w:t>
            </w:r>
          </w:p>
        </w:tc>
      </w:tr>
      <w:tr>
        <w:trPr>
          <w:trHeight w:val="32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eastAsia="MingLiU"/>
                <w:b/>
                <w:sz w:val="20"/>
              </w:rPr>
              <w:t xml:space="preserve">In 2023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Total imports from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229,012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6.88%</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32,598</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14.23%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2.15%</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21,296</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9.30%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18.06%</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36,129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15.78%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22.54%</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21,011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9.17%</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29.88%</w:t>
            </w:r>
          </w:p>
        </w:tc>
      </w:tr>
      <w:tr>
        <w:trPr>
          <w:trHeight w:val="365" w:hRule="exact"/>
        </w:trPr>
        <w:tc>
          <w:tcPr>
            <w:vMerge/>
            <w:tcBorders>
              <w:left w:val="single" w:sz="4"/>
              <w:bottom w:val="single" w:sz="4"/>
            </w:tcBorders>
            <w:shd w:val="clear" w:color="auto" w:fill="auto"/>
            <w:vAlign w:val="center"/>
          </w:tc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of four countries (area)</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111,035</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48.48%</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1.50%</w:t>
            </w:r>
          </w:p>
        </w:tc>
      </w:tr>
    </w:tbl>
    <w:p>
      <w:pPr>
        <w:widowControl w:val="0"/>
        <w:spacing w:after="79" w:line="1" w:lineRule="exact"/>
      </w:pPr>
    </w:p>
    <w:p>
      <w:pPr>
        <w:pStyle w:val="Style24"/>
        <w:keepNext w:val="0"/>
        <w:keepLines w:val="0"/>
        <w:widowControl w:val="0"/>
        <w:shd w:val="clear" w:color="auto" w:fill="auto"/>
        <w:spacing w:before="0" w:after="80" w:line="240" w:lineRule="auto"/>
        <w:ind w:left="0" w:right="0" w:firstLine="480"/>
        <w:jc w:val="both"/>
        <w:rPr>
          <w:sz w:val="20"/>
        </w:rPr>
      </w:pPr>
      <w:r>
        <w:rPr>
          <w:rStyle w:val="CharStyle25"/>
          <w:sz w:val="20"/>
        </w:rPr>
        <w:t xml:space="preserve">Note to:(</w:t>
      </w:r>
      <w:r>
        <w:rPr>
          <w:rStyle w:val="CharStyle25"/>
          <w:rFonts w:ascii="Times New Roman" w:hAnsi="Times New Roman" w:cs="Times New Roman" w:eastAsia="Times New Roman"/>
          <w:sz w:val="20"/>
        </w:rPr>
        <w:t>1</w:t>
      </w:r>
      <w:r>
        <w:rPr>
          <w:rStyle w:val="CharStyle25"/>
          <w:sz w:val="20"/>
        </w:rPr>
        <w:t xml:space="preserve">) Sources of data can be found in Annex V:"Mainland China co-polymer formaldehyde import and export statistics";</w:t>
      </w:r>
    </w:p>
    <w:p>
      <w:pPr>
        <w:pStyle w:val="Style24"/>
        <w:keepNext w:val="0"/>
        <w:keepLines w:val="0"/>
        <w:widowControl w:val="0"/>
        <w:shd w:val="clear" w:color="auto" w:fill="auto"/>
        <w:spacing w:before="0" w:after="260" w:line="240" w:lineRule="auto"/>
        <w:ind w:left="0" w:right="0" w:firstLine="0"/>
        <w:jc w:val="center"/>
        <w:rPr>
          <w:sz w:val="20"/>
        </w:rPr>
      </w:pPr>
      <w:r>
        <w:t>(</w:t>
      </w:r>
      <w:r>
        <w:rPr>
          <w:rStyle w:val="CharStyle25"/>
          <w:rFonts w:ascii="Times New Roman" w:hAnsi="Times New Roman" w:cs="Times New Roman" w:eastAsia="Times New Roman"/>
          <w:sz w:val="20"/>
        </w:rPr>
        <w:t>2</w:t>
      </w:r>
      <w:r>
        <w:t xml:space="preserve">) The proportion of quantity </w:t>
      </w:r>
      <w:r>
        <w:rPr>
          <w:rStyle w:val="CharStyle25"/>
          <w:rFonts w:ascii="Times New Roman" w:hAnsi="Times New Roman" w:cs="Times New Roman" w:eastAsia="Times New Roman"/>
          <w:sz w:val="20"/>
        </w:rPr>
        <w:t xml:space="preserve">= </w:t>
      </w:r>
      <w:r>
        <w:t xml:space="preserve">the number of imported products applied for investigation </w:t>
      </w:r>
      <w:r>
        <w:rPr>
          <w:rStyle w:val="CharStyle25"/>
          <w:rFonts w:ascii="Times New Roman" w:hAnsi="Times New Roman" w:cs="Times New Roman" w:eastAsia="Times New Roman"/>
          <w:sz w:val="20"/>
        </w:rPr>
        <w:t>/</w:t>
      </w:r>
      <w:r>
        <w:t xml:space="preserve">total imports of similar products in mainland China.</w:t>
      </w:r>
      <w:r>
        <w:br w:type="page"/>
      </w:r>
    </w:p>
    <w:p>
      <w:pPr>
        <w:framePr w:w="6854" w:h="4531" w:wrap="notBeside" w:vAnchor="text" w:hAnchor="text" w:x="1335" w:y="1"/>
        <w:widowControl w:val="0"/>
        <w:rPr>
          <w:sz w:val="2"/>
        </w:rPr>
      </w:pPr>
      <w:r>
        <w:drawing>
          <wp:inline>
            <wp:extent cx="4352290" cy="2877185"/>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stretch/>
                  </pic:blipFill>
                  <pic:spPr>
                    <a:xfrm>
                      <a:ext cx="4352290" cy="2877185"/>
                    </a:xfrm>
                    <a:prstGeom prst="rect"/>
                  </pic:spPr>
                </pic:pic>
              </a:graphicData>
            </a:graphic>
          </wp:inline>
        </w:drawing>
      </w:r>
    </w:p>
    <w:p>
      <w:pPr>
        <w:widowControl w:val="0"/>
        <w:spacing w:line="1" w:lineRule="exact"/>
      </w:pPr>
      <w:r>
        <mc:AlternateContent>
          <mc:Choice Requires="wps">
            <w:drawing>
              <wp:anchor distT="0" distB="0" distL="847090" distR="4910455" simplePos="0" relativeHeight="125829392" behindDoc="0" locked="0" layoutInCell="1" allowOverlap="1">
                <wp:simplePos x="0" y="0"/>
                <wp:positionH relativeFrom="column">
                  <wp:posOffset>1017905</wp:posOffset>
                </wp:positionH>
                <wp:positionV relativeFrom="paragraph">
                  <wp:posOffset>125095</wp:posOffset>
                </wp:positionV>
                <wp:extent cx="289560" cy="167640"/>
                <wp:wrapTopAndBottom/>
                <wp:docPr id="26" name="With Shape 26"/>
                <a:graphic xmlns:a="http://schemas.openxmlformats.org/drawingml/2006/main">
                  <a:graphicData uri="http://schemas.microsoft.com/office/word/2010/wordprocessingShape">
                    <wps:wsp>
                      <wps:cNvSpPr txBox="1"/>
                      <wps:spPr>
                        <a:xfrm>
                          <a:ext cx="289560" cy="16764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9"/>
                              </w:rPr>
                            </w:pPr>
                            <w:r>
                              <w:rPr>
                                <w:rStyle w:val="CharStyle37"/>
                                <w:rFonts w:ascii="MingLiU" w:hAnsi="MingLiU" w:cs="MingLiU" w:eastAsia="MingLiU"/>
                                <w:sz w:val="19"/>
                              </w:rPr>
                              <w:t xml:space="preserve">The unit</w:t>
                            </w:r>
                          </w:p>
                        </w:txbxContent>
                      </wps:txbx>
                      <wps:bodyPr lIns="0" tIns="0" rIns="0" bIns="0">
                        <a:noAutoFit/>
                      </wps:bodyPr>
                    </wps:wsp>
                  </a:graphicData>
                </a:graphic>
              </wp:anchor>
            </w:drawing>
          </mc:Choice>
        </mc:AlternateContent>
      </w:r>
      <w:r>
        <mc:AlternateContent>
          <mc:Choice Requires="wps">
            <w:drawing>
              <wp:anchor distT="0" distB="0" distL="847090" distR="3039110" simplePos="0" relativeHeight="125829394" behindDoc="0" locked="0" layoutInCell="1" allowOverlap="1">
                <wp:simplePos x="0" y="0"/>
                <wp:positionH relativeFrom="column">
                  <wp:posOffset>2160905</wp:posOffset>
                </wp:positionH>
                <wp:positionV relativeFrom="paragraph">
                  <wp:posOffset>152400</wp:posOffset>
                </wp:positionV>
                <wp:extent cx="2160905" cy="191770"/>
                <wp:wrapTopAndBottom/>
                <wp:docPr id="28" name="With Shape 28"/>
                <a:graphic xmlns:a="http://schemas.openxmlformats.org/drawingml/2006/main">
                  <a:graphicData uri="http://schemas.microsoft.com/office/word/2010/wordprocessingShape">
                    <wps:wsp>
                      <wps:cNvSpPr txBox="1"/>
                      <wps:spPr>
                        <a:xfrm>
                          <a:ext cx="2160905" cy="191770"/>
                        </a:xfrm>
                        <a:prstGeom prst="rect"/>
                        <a:noFill/>
                      </wps:spPr>
                      <wps:txbx>
                        <w:txbxContent>
                          <w:p>
                            <w:pPr>
                              <w:pStyle w:val="Style36"/>
                              <w:keepNext w:val="0"/>
                              <w:keepLines w:val="0"/>
                              <w:widowControl w:val="0"/>
                              <w:shd w:val="clear" w:color="auto" w:fill="auto"/>
                              <w:spacing w:before="0" w:after="0" w:line="240" w:lineRule="auto"/>
                              <w:ind w:left="0" w:right="0" w:firstLine="0"/>
                              <w:jc w:val="center"/>
                              <w:rPr>
                                <w:sz w:val="22"/>
                              </w:rPr>
                            </w:pPr>
                            <w:r>
                              <w:rPr>
                                <w:rStyle w:val="CharStyle37"/>
                                <w:rFonts w:ascii="MingLiU" w:hAnsi="MingLiU" w:cs="MingLiU" w:eastAsia="MingLiU"/>
                                <w:color w:val="000000"/>
                                <w:sz w:val="22"/>
                              </w:rPr>
                              <w:t xml:space="preserve">Chart of changes in import discretion for applications for tickling products</w:t>
                            </w:r>
                          </w:p>
                        </w:txbxContent>
                      </wps:txbx>
                      <wps:bodyPr lIns="0" tIns="0" rIns="0" bIns="0">
                        <a:noAutoFit/>
                      </wps:bodyPr>
                    </wps:wsp>
                  </a:graphicData>
                </a:graphic>
              </wp:anchor>
            </w:drawing>
          </mc:Choice>
        </mc:AlternateContent>
      </w:r>
      <w:r>
        <mc:AlternateContent>
          <mc:Choice Requires="wps">
            <w:drawing>
              <wp:anchor distT="0" distB="0" distL="847090" distR="4712335" simplePos="0" relativeHeight="125829396" behindDoc="0" locked="0" layoutInCell="1" allowOverlap="1">
                <wp:simplePos x="0" y="0"/>
                <wp:positionH relativeFrom="column">
                  <wp:posOffset>1075690</wp:posOffset>
                </wp:positionH>
                <wp:positionV relativeFrom="paragraph">
                  <wp:posOffset>350520</wp:posOffset>
                </wp:positionV>
                <wp:extent cx="487680" cy="143510"/>
                <wp:wrapTopAndBottom/>
                <wp:docPr id="30" name="Share 30"/>
                <a:graphic xmlns:a="http://schemas.openxmlformats.org/drawingml/2006/main">
                  <a:graphicData uri="http://schemas.microsoft.com/office/word/2010/wordprocessingShape">
                    <wps:wsp>
                      <wps:cNvSpPr txBox="1"/>
                      <wps:spPr>
                        <a:xfrm>
                          <a:ext cx="487680"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115,000</w:t>
                            </w:r>
                          </w:p>
                        </w:txbxContent>
                      </wps:txbx>
                      <wps:bodyPr lIns="0" tIns="0" rIns="0" bIns="0">
                        <a:noAutoFit/>
                      </wps:bodyPr>
                    </wps:wsp>
                  </a:graphicData>
                </a:graphic>
              </wp:anchor>
            </w:drawing>
          </mc:Choice>
        </mc:AlternateContent>
      </w:r>
      <w:r>
        <mc:AlternateContent>
          <mc:Choice Requires="wps">
            <w:drawing>
              <wp:anchor distT="0" distB="0" distL="847090" distR="4712335" simplePos="0" relativeHeight="125829398" behindDoc="0" locked="0" layoutInCell="1" allowOverlap="1">
                <wp:simplePos x="0" y="0"/>
                <wp:positionH relativeFrom="column">
                  <wp:posOffset>1075690</wp:posOffset>
                </wp:positionH>
                <wp:positionV relativeFrom="paragraph">
                  <wp:posOffset>664210</wp:posOffset>
                </wp:positionV>
                <wp:extent cx="487680" cy="143510"/>
                <wp:wrapTopAndBottom/>
                <wp:docPr id="32" name="With Shape 32"/>
                <a:graphic xmlns:a="http://schemas.openxmlformats.org/drawingml/2006/main">
                  <a:graphicData uri="http://schemas.microsoft.com/office/word/2010/wordprocessingShape">
                    <wps:wsp>
                      <wps:cNvSpPr txBox="1"/>
                      <wps:spPr>
                        <a:xfrm>
                          <a:ext cx="487680"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000000"/>
                                <w:sz w:val="18"/>
                              </w:rPr>
                              <w:t>1</w:t>
                            </w:r>
                            <w:r>
                              <w:rPr>
                                <w:rStyle w:val="CharStyle37"/>
                                <w:color w:val="49484F"/>
                                <w:sz w:val="18"/>
                              </w:rPr>
                              <w:t>10,000</w:t>
                            </w:r>
                          </w:p>
                        </w:txbxContent>
                      </wps:txbx>
                      <wps:bodyPr lIns="0" tIns="0" rIns="0" bIns="0">
                        <a:noAutoFit/>
                      </wps:bodyPr>
                    </wps:wsp>
                  </a:graphicData>
                </a:graphic>
              </wp:anchor>
            </w:drawing>
          </mc:Choice>
        </mc:AlternateContent>
      </w:r>
      <w:r>
        <mc:AlternateContent>
          <mc:Choice Requires="wps">
            <w:drawing>
              <wp:anchor distT="0" distB="0" distL="847090" distR="4712335" simplePos="0" relativeHeight="125829400" behindDoc="0" locked="0" layoutInCell="1" allowOverlap="1">
                <wp:simplePos x="0" y="0"/>
                <wp:positionH relativeFrom="column">
                  <wp:posOffset>1075690</wp:posOffset>
                </wp:positionH>
                <wp:positionV relativeFrom="paragraph">
                  <wp:posOffset>978535</wp:posOffset>
                </wp:positionV>
                <wp:extent cx="487680" cy="146050"/>
                <wp:wrapTopAndBottom/>
                <wp:docPr id="34" name="With Shape 34"/>
                <a:graphic xmlns:a="http://schemas.openxmlformats.org/drawingml/2006/main">
                  <a:graphicData uri="http://schemas.microsoft.com/office/word/2010/wordprocessingShape">
                    <wps:wsp>
                      <wps:cNvSpPr txBox="1"/>
                      <wps:spPr>
                        <a:xfrm>
                          <a:ext cx="487680" cy="14605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105,000</w:t>
                            </w:r>
                          </w:p>
                        </w:txbxContent>
                      </wps:txbx>
                      <wps:bodyPr lIns="0" tIns="0" rIns="0" bIns="0">
                        <a:noAutoFit/>
                      </wps:bodyPr>
                    </wps:wsp>
                  </a:graphicData>
                </a:graphic>
              </wp:anchor>
            </w:drawing>
          </mc:Choice>
        </mc:AlternateContent>
      </w:r>
      <w:r>
        <mc:AlternateContent>
          <mc:Choice Requires="wps">
            <w:drawing>
              <wp:anchor distT="0" distB="0" distL="847090" distR="4712335" simplePos="0" relativeHeight="125829402" behindDoc="0" locked="0" layoutInCell="1" allowOverlap="1">
                <wp:simplePos x="0" y="0"/>
                <wp:positionH relativeFrom="column">
                  <wp:posOffset>1075690</wp:posOffset>
                </wp:positionH>
                <wp:positionV relativeFrom="paragraph">
                  <wp:posOffset>1292225</wp:posOffset>
                </wp:positionV>
                <wp:extent cx="487680" cy="146050"/>
                <wp:wrapTopAndBottom/>
                <wp:docPr id="36" name="Share 36"/>
                <a:graphic xmlns:a="http://schemas.openxmlformats.org/drawingml/2006/main">
                  <a:graphicData uri="http://schemas.microsoft.com/office/word/2010/wordprocessingShape">
                    <wps:wsp>
                      <wps:cNvSpPr txBox="1"/>
                      <wps:spPr>
                        <a:xfrm>
                          <a:ext cx="487680" cy="14605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rFonts w:ascii="Arial" w:hAnsi="Arial" w:cs="Arial" w:eastAsia="Arial"/>
                                <w:b/>
                                <w:color w:val="49484F"/>
                                <w:sz w:val="15"/>
                              </w:rPr>
                              <w:t>1</w:t>
                            </w:r>
                            <w:r>
                              <w:rPr>
                                <w:rStyle w:val="CharStyle37"/>
                                <w:color w:val="49484F"/>
                                <w:sz w:val="18"/>
                              </w:rPr>
                              <w:t>00,000</w:t>
                            </w:r>
                          </w:p>
                        </w:txbxContent>
                      </wps:txbx>
                      <wps:bodyPr lIns="0" tIns="0" rIns="0" bIns="0">
                        <a:noAutoFit/>
                      </wps:bodyPr>
                    </wps:wsp>
                  </a:graphicData>
                </a:graphic>
              </wp:anchor>
            </w:drawing>
          </mc:Choice>
        </mc:AlternateContent>
      </w:r>
      <w:r>
        <mc:AlternateContent>
          <mc:Choice Requires="wps">
            <w:drawing>
              <wp:anchor distT="0" distB="0" distL="847090" distR="4770120" simplePos="0" relativeHeight="125829404" behindDoc="0" locked="0" layoutInCell="1" allowOverlap="1">
                <wp:simplePos x="0" y="0"/>
                <wp:positionH relativeFrom="column">
                  <wp:posOffset>1133475</wp:posOffset>
                </wp:positionH>
                <wp:positionV relativeFrom="paragraph">
                  <wp:posOffset>1609090</wp:posOffset>
                </wp:positionV>
                <wp:extent cx="429895" cy="143510"/>
                <wp:wrapTopAndBottom/>
                <wp:docPr id="38" name="With Shape 38"/>
                <a:graphic xmlns:a="http://schemas.openxmlformats.org/drawingml/2006/main">
                  <a:graphicData uri="http://schemas.microsoft.com/office/word/2010/wordprocessingShape">
                    <wps:wsp>
                      <wps:cNvSpPr txBox="1"/>
                      <wps:spPr>
                        <a:xfrm>
                          <a:ext cx="429895"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95,000</w:t>
                            </w:r>
                          </w:p>
                        </w:txbxContent>
                      </wps:txbx>
                      <wps:bodyPr lIns="0" tIns="0" rIns="0" bIns="0">
                        <a:noAutoFit/>
                      </wps:bodyPr>
                    </wps:wsp>
                  </a:graphicData>
                </a:graphic>
              </wp:anchor>
            </w:drawing>
          </mc:Choice>
        </mc:AlternateContent>
      </w:r>
      <w:r>
        <mc:AlternateContent>
          <mc:Choice Requires="wps">
            <w:drawing>
              <wp:anchor distT="0" distB="0" distL="847090" distR="4770120" simplePos="0" relativeHeight="125829406" behindDoc="0" locked="0" layoutInCell="1" allowOverlap="1">
                <wp:simplePos x="0" y="0"/>
                <wp:positionH relativeFrom="column">
                  <wp:posOffset>1133475</wp:posOffset>
                </wp:positionH>
                <wp:positionV relativeFrom="paragraph">
                  <wp:posOffset>1923415</wp:posOffset>
                </wp:positionV>
                <wp:extent cx="429895" cy="143510"/>
                <wp:wrapTopAndBottom/>
                <wp:docPr id="40" name="Share 40"/>
                <a:graphic xmlns:a="http://schemas.openxmlformats.org/drawingml/2006/main">
                  <a:graphicData uri="http://schemas.microsoft.com/office/word/2010/wordprocessingShape">
                    <wps:wsp>
                      <wps:cNvSpPr txBox="1"/>
                      <wps:spPr>
                        <a:xfrm>
                          <a:ext cx="429895"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90,000</w:t>
                            </w:r>
                          </w:p>
                        </w:txbxContent>
                      </wps:txbx>
                      <wps:bodyPr lIns="0" tIns="0" rIns="0" bIns="0">
                        <a:noAutoFit/>
                      </wps:bodyPr>
                    </wps:wsp>
                  </a:graphicData>
                </a:graphic>
              </wp:anchor>
            </w:drawing>
          </mc:Choice>
        </mc:AlternateContent>
      </w:r>
      <w:r>
        <mc:AlternateContent>
          <mc:Choice Requires="wps">
            <w:drawing>
              <wp:anchor distT="0" distB="0" distL="847090" distR="4779645" simplePos="0" relativeHeight="125829408" behindDoc="0" locked="0" layoutInCell="1" allowOverlap="1">
                <wp:simplePos x="0" y="0"/>
                <wp:positionH relativeFrom="column">
                  <wp:posOffset>1143000</wp:posOffset>
                </wp:positionH>
                <wp:positionV relativeFrom="paragraph">
                  <wp:posOffset>2237105</wp:posOffset>
                </wp:positionV>
                <wp:extent cx="420370" cy="143510"/>
                <wp:wrapTopAndBottom/>
                <wp:docPr id="42" name="With Shape 42"/>
                <a:graphic xmlns:a="http://schemas.openxmlformats.org/drawingml/2006/main">
                  <a:graphicData uri="http://schemas.microsoft.com/office/word/2010/wordprocessingShape">
                    <wps:wsp>
                      <wps:cNvSpPr txBox="1"/>
                      <wps:spPr>
                        <a:xfrm>
                          <a:ext cx="420370"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35,000</w:t>
                            </w:r>
                          </w:p>
                        </w:txbxContent>
                      </wps:txbx>
                      <wps:bodyPr lIns="0" tIns="0" rIns="0" bIns="0">
                        <a:noAutoFit/>
                      </wps:bodyPr>
                    </wps:wsp>
                  </a:graphicData>
                </a:graphic>
              </wp:anchor>
            </w:drawing>
          </mc:Choice>
        </mc:AlternateContent>
      </w:r>
      <w:r>
        <mc:AlternateContent>
          <mc:Choice Requires="wps">
            <w:drawing>
              <wp:anchor distT="0" distB="0" distL="847090" distR="4568825" simplePos="0" relativeHeight="125829410" behindDoc="0" locked="0" layoutInCell="1" allowOverlap="1">
                <wp:simplePos x="0" y="0"/>
                <wp:positionH relativeFrom="column">
                  <wp:posOffset>981075</wp:posOffset>
                </wp:positionH>
                <wp:positionV relativeFrom="paragraph">
                  <wp:posOffset>2536190</wp:posOffset>
                </wp:positionV>
                <wp:extent cx="631190" cy="167640"/>
                <wp:wrapTopAndBottom/>
                <wp:docPr id="44" name="With Shape 44"/>
                <a:graphic xmlns:a="http://schemas.openxmlformats.org/drawingml/2006/main">
                  <a:graphicData uri="http://schemas.microsoft.com/office/word/2010/wordprocessingShape">
                    <wps:wsp>
                      <wps:cNvSpPr txBox="1"/>
                      <wps:spPr>
                        <a:xfrm>
                          <a:ext cx="631190" cy="16764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9"/>
                              </w:rPr>
                            </w:pPr>
                            <w:r>
                              <w:rPr>
                                <w:rStyle w:val="CharStyle37"/>
                                <w:rFonts w:ascii="MingLiU" w:hAnsi="MingLiU" w:cs="MingLiU" w:eastAsia="MingLiU"/>
                                <w:color w:val="425A8A"/>
                                <w:sz w:val="19"/>
                              </w:rPr>
                              <w:t xml:space="preserve">Come in,</w:t>
                            </w:r>
                            <w:r>
                              <w:rPr>
                                <w:rStyle w:val="CharStyle37"/>
                                <w:rFonts w:ascii="MingLiU" w:hAnsi="MingLiU" w:cs="MingLiU" w:eastAsia="MingLiU"/>
                                <w:color w:val="000000"/>
                                <w:sz w:val="19"/>
                              </w:rPr>
                              <w:t>three.</w:t>
                            </w:r>
                          </w:p>
                        </w:txbxContent>
                      </wps:txbx>
                      <wps:bodyPr lIns="0" tIns="0" rIns="0" bIns="0">
                        <a:noAutoFit/>
                      </wps:bodyPr>
                    </wps:wsp>
                  </a:graphicData>
                </a:graphic>
              </wp:anchor>
            </w:drawing>
          </mc:Choice>
        </mc:AlternateContent>
      </w:r>
      <w:r>
        <mc:AlternateContent>
          <mc:Choice Requires="wps">
            <w:drawing>
              <wp:anchor distT="0" distB="0" distL="847090" distR="4733925" simplePos="0" relativeHeight="125829412" behindDoc="0" locked="0" layoutInCell="1" allowOverlap="1">
                <wp:simplePos x="0" y="0"/>
                <wp:positionH relativeFrom="column">
                  <wp:posOffset>1953260</wp:posOffset>
                </wp:positionH>
                <wp:positionV relativeFrom="paragraph">
                  <wp:posOffset>2328545</wp:posOffset>
                </wp:positionV>
                <wp:extent cx="466090" cy="359410"/>
                <wp:wrapTopAndBottom/>
                <wp:docPr id="46" name="With Shape 46"/>
                <a:graphic xmlns:a="http://schemas.openxmlformats.org/drawingml/2006/main">
                  <a:graphicData uri="http://schemas.microsoft.com/office/word/2010/wordprocessingShape">
                    <wps:wsp>
                      <wps:cNvSpPr txBox="1"/>
                      <wps:spPr>
                        <a:xfrm>
                          <a:ext cx="466090" cy="359410"/>
                        </a:xfrm>
                        <a:prstGeom prst="rect"/>
                        <a:noFill/>
                      </wps:spPr>
                      <wps:txbx>
                        <w:txbxContent>
                          <w:p>
                            <w:pPr>
                              <w:pStyle w:val="Style36"/>
                              <w:keepNext w:val="0"/>
                              <w:keepLines w:val="0"/>
                              <w:widowControl w:val="0"/>
                              <w:shd w:val="clear" w:color="auto" w:fill="auto"/>
                              <w:spacing w:before="0" w:after="80" w:line="240" w:lineRule="auto"/>
                              <w:ind w:left="0" w:right="0" w:firstLine="0"/>
                              <w:jc w:val="left"/>
                              <w:rPr>
                                <w:sz w:val="19"/>
                              </w:rPr>
                            </w:pPr>
                            <w:r>
                              <w:rPr>
                                <w:rStyle w:val="CharStyle37"/>
                                <w:rFonts w:ascii="MingLiU" w:hAnsi="MingLiU" w:cs="MingLiU" w:eastAsia="MingLiU"/>
                                <w:color w:val="000000"/>
                                <w:sz w:val="19"/>
                              </w:rPr>
                              <w:t>In</w:t>
                            </w:r>
                            <w:r>
                              <w:rPr>
                                <w:rStyle w:val="CharStyle37"/>
                              </w:rPr>
                              <w:t>2021</w:t>
                            </w:r>
                          </w:p>
                          <w:p>
                            <w:pPr>
                              <w:pStyle w:val="Style36"/>
                              <w:keepNext w:val="0"/>
                              <w:keepLines w:val="0"/>
                              <w:widowControl w:val="0"/>
                              <w:shd w:val="clear" w:color="auto" w:fill="auto"/>
                              <w:spacing w:before="0" w:after="0" w:line="240" w:lineRule="auto"/>
                              <w:ind w:left="0" w:right="0" w:firstLine="0"/>
                              <w:jc w:val="left"/>
                            </w:pPr>
                            <w:r>
                              <w:rPr>
                                <w:rStyle w:val="CharStyle37"/>
                              </w:rPr>
                              <w:t>95,774</w:t>
                            </w:r>
                          </w:p>
                        </w:txbxContent>
                      </wps:txbx>
                      <wps:bodyPr lIns="0" tIns="0" rIns="0" bIns="0">
                        <a:noAutoFit/>
                      </wps:bodyPr>
                    </wps:wsp>
                  </a:graphicData>
                </a:graphic>
              </wp:anchor>
            </w:drawing>
          </mc:Choice>
        </mc:AlternateContent>
      </w:r>
      <w:r>
        <mc:AlternateContent>
          <mc:Choice Requires="wps">
            <w:drawing>
              <wp:anchor distT="0" distB="0" distL="847090" distR="4675505" simplePos="0" relativeHeight="125829414" behindDoc="0" locked="0" layoutInCell="1" allowOverlap="1">
                <wp:simplePos x="0" y="0"/>
                <wp:positionH relativeFrom="column">
                  <wp:posOffset>3038475</wp:posOffset>
                </wp:positionH>
                <wp:positionV relativeFrom="paragraph">
                  <wp:posOffset>2325370</wp:posOffset>
                </wp:positionV>
                <wp:extent cx="524510" cy="362585"/>
                <wp:wrapTopAndBottom/>
                <wp:docPr id="48" name="With Shape 48"/>
                <a:graphic xmlns:a="http://schemas.openxmlformats.org/drawingml/2006/main">
                  <a:graphicData uri="http://schemas.microsoft.com/office/word/2010/wordprocessingShape">
                    <wps:wsp>
                      <wps:cNvSpPr txBox="1"/>
                      <wps:spPr>
                        <a:xfrm>
                          <a:ext cx="524510" cy="362585"/>
                        </a:xfrm>
                        <a:prstGeom prst="rect"/>
                        <a:noFill/>
                      </wps:spPr>
                      <wps:txbx>
                        <w:txbxContent>
                          <w:p>
                            <w:pPr>
                              <w:pStyle w:val="Style36"/>
                              <w:keepNext w:val="0"/>
                              <w:keepLines w:val="0"/>
                              <w:widowControl w:val="0"/>
                              <w:shd w:val="clear" w:color="auto" w:fill="auto"/>
                              <w:spacing w:before="0" w:after="80" w:line="240" w:lineRule="auto"/>
                              <w:ind w:left="0" w:right="0" w:firstLine="0"/>
                              <w:jc w:val="left"/>
                              <w:rPr>
                                <w:sz w:val="19"/>
                              </w:rPr>
                            </w:pPr>
                            <w:r>
                              <w:rPr>
                                <w:rStyle w:val="CharStyle37"/>
                                <w:rFonts w:ascii="MingLiU" w:hAnsi="MingLiU" w:cs="MingLiU" w:eastAsia="MingLiU"/>
                                <w:color w:val="000000"/>
                                <w:sz w:val="19"/>
                              </w:rPr>
                              <w:t>In</w:t>
                            </w:r>
                            <w:r>
                              <w:rPr>
                                <w:rStyle w:val="CharStyle37"/>
                              </w:rPr>
                              <w:t>2022</w:t>
                            </w:r>
                          </w:p>
                          <w:p>
                            <w:pPr>
                              <w:pStyle w:val="Style36"/>
                              <w:keepNext w:val="0"/>
                              <w:keepLines w:val="0"/>
                              <w:widowControl w:val="0"/>
                              <w:shd w:val="clear" w:color="auto" w:fill="auto"/>
                              <w:spacing w:before="0" w:after="0" w:line="240" w:lineRule="auto"/>
                              <w:ind w:left="0" w:right="0" w:firstLine="0"/>
                              <w:jc w:val="left"/>
                            </w:pPr>
                            <w:r>
                              <w:rPr>
                                <w:rStyle w:val="CharStyle37"/>
                              </w:rPr>
                              <w:t>109,399</w:t>
                            </w:r>
                          </w:p>
                        </w:txbxContent>
                      </wps:txbx>
                      <wps:bodyPr lIns="0" tIns="0" rIns="0" bIns="0">
                        <a:noAutoFit/>
                      </wps:bodyPr>
                    </wps:wsp>
                  </a:graphicData>
                </a:graphic>
              </wp:anchor>
            </w:drawing>
          </mc:Choice>
        </mc:AlternateContent>
      </w:r>
      <w:r>
        <mc:AlternateContent>
          <mc:Choice Requires="wps">
            <w:drawing>
              <wp:anchor distT="0" distB="0" distL="847090" distR="4666615" simplePos="0" relativeHeight="125829416" behindDoc="0" locked="0" layoutInCell="1" allowOverlap="1">
                <wp:simplePos x="0" y="0"/>
                <wp:positionH relativeFrom="column">
                  <wp:posOffset>4163060</wp:posOffset>
                </wp:positionH>
                <wp:positionV relativeFrom="paragraph">
                  <wp:posOffset>2325370</wp:posOffset>
                </wp:positionV>
                <wp:extent cx="533400" cy="362585"/>
                <wp:wrapTopAndBottom/>
                <wp:docPr id="50" name="The Shape 50"/>
                <a:graphic xmlns:a="http://schemas.openxmlformats.org/drawingml/2006/main">
                  <a:graphicData uri="http://schemas.microsoft.com/office/word/2010/wordprocessingShape">
                    <wps:wsp>
                      <wps:cNvSpPr txBox="1"/>
                      <wps:spPr>
                        <a:xfrm>
                          <a:ext cx="533400" cy="362585"/>
                        </a:xfrm>
                        <a:prstGeom prst="rect"/>
                        <a:noFill/>
                      </wps:spPr>
                      <wps:txbx>
                        <w:txbxContent>
                          <w:p>
                            <w:pPr>
                              <w:pStyle w:val="Style36"/>
                              <w:keepNext w:val="0"/>
                              <w:keepLines w:val="0"/>
                              <w:widowControl w:val="0"/>
                              <w:shd w:val="clear" w:color="auto" w:fill="auto"/>
                              <w:spacing w:before="0" w:after="80" w:line="240" w:lineRule="auto"/>
                              <w:ind w:left="0" w:right="0" w:firstLine="0"/>
                              <w:jc w:val="right"/>
                              <w:rPr>
                                <w:sz w:val="19"/>
                              </w:rPr>
                            </w:pPr>
                            <w:r>
                              <w:rPr>
                                <w:rStyle w:val="CharStyle37"/>
                                <w:rFonts w:ascii="MingLiU" w:hAnsi="MingLiU" w:cs="MingLiU" w:eastAsia="MingLiU"/>
                                <w:sz w:val="19"/>
                              </w:rPr>
                              <w:t>In</w:t>
                            </w:r>
                            <w:r>
                              <w:rPr>
                                <w:rStyle w:val="CharStyle37"/>
                              </w:rPr>
                              <w:t>2023</w:t>
                            </w:r>
                          </w:p>
                          <w:p>
                            <w:pPr>
                              <w:pStyle w:val="Style36"/>
                              <w:keepNext w:val="0"/>
                              <w:keepLines w:val="0"/>
                              <w:widowControl w:val="0"/>
                              <w:shd w:val="clear" w:color="auto" w:fill="auto"/>
                              <w:spacing w:before="0" w:after="0" w:line="240" w:lineRule="auto"/>
                              <w:ind w:left="0" w:right="0" w:firstLine="0"/>
                              <w:jc w:val="center"/>
                            </w:pPr>
                            <w:r>
                              <w:rPr>
                                <w:rStyle w:val="CharStyle37"/>
                              </w:rPr>
                              <w:t>111,035</w:t>
                            </w:r>
                          </w:p>
                        </w:txbxContent>
                      </wps:txbx>
                      <wps:bodyPr lIns="0" tIns="0" rIns="0" bIns="0">
                        <a:noAutoFit/>
                      </wps:bodyPr>
                    </wps:wsp>
                  </a:graphicData>
                </a:graphic>
              </wp:anchor>
            </w:drawing>
          </mc:Choice>
        </mc:AlternateContent>
      </w:r>
    </w:p>
    <w:p>
      <w:pPr>
        <w:pStyle w:val="Style24"/>
        <w:keepNext w:val="0"/>
        <w:keepLines w:val="0"/>
        <w:widowControl w:val="0"/>
        <w:shd w:val="clear" w:color="auto" w:fill="auto"/>
        <w:spacing w:before="0" w:after="340" w:line="360" w:lineRule="exact"/>
        <w:ind w:left="0" w:right="0" w:firstLine="500"/>
        <w:jc w:val="left"/>
      </w:pPr>
      <w:r>
        <w:rPr>
          <w:rStyle w:val="CharStyle25"/>
        </w:rPr>
        <w:t xml:space="preserve">The above-mentioned chart data show that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the proportion of total imports of similar products applied for survey products in mainland China has generally increased, from</w:t>
      </w:r>
      <w:r>
        <w:rPr>
          <w:rStyle w:val="CharStyle25"/>
          <w:rFonts w:ascii="PMingLiU" w:hAnsi="PMingLiU" w:cs="PMingLiU" w:eastAsia="PMingLiU"/>
          <w:sz w:val="24"/>
        </w:rPr>
        <w:t>43.86%</w:t>
      </w:r>
      <w:r>
        <w:rPr>
          <w:rStyle w:val="CharStyle25"/>
        </w:rPr>
        <w:t>in</w:t>
      </w:r>
      <w:r>
        <w:rPr>
          <w:rStyle w:val="CharStyle25"/>
          <w:rFonts w:ascii="PMingLiU" w:hAnsi="PMingLiU" w:cs="PMingLiU" w:eastAsia="PMingLiU"/>
          <w:sz w:val="24"/>
        </w:rPr>
        <w:t>2021</w:t>
      </w:r>
      <w:r>
        <w:rPr>
          <w:rStyle w:val="CharStyle25"/>
        </w:rPr>
        <w:t xml:space="preserve">to 51.06</w:t>
      </w:r>
      <w:r>
        <w:rPr>
          <w:rStyle w:val="CharStyle25"/>
          <w:rFonts w:ascii="PMingLiU" w:hAnsi="PMingLiU" w:cs="PMingLiU" w:eastAsia="PMingLiU"/>
          <w:sz w:val="24"/>
        </w:rPr>
        <w:t xml:space="preserve">% in</w:t>
      </w:r>
      <w:r>
        <w:rPr>
          <w:rStyle w:val="CharStyle25"/>
          <w:rFonts w:ascii="PMingLiU" w:hAnsi="PMingLiU" w:cs="PMingLiU" w:eastAsia="PMingLiU"/>
          <w:sz w:val="24"/>
        </w:rPr>
        <w:t>2022</w:t>
      </w:r>
      <w:r>
        <w:rPr>
          <w:rStyle w:val="CharStyle25"/>
          <w:rFonts w:ascii="PMingLiU" w:hAnsi="PMingLiU" w:cs="PMingLiU" w:eastAsia="PMingLiU"/>
          <w:sz w:val="24"/>
        </w:rPr>
        <w:t>and</w:t>
      </w:r>
      <w:r>
        <w:rPr>
          <w:rStyle w:val="CharStyle25"/>
          <w:rFonts w:ascii="PMingLiU" w:hAnsi="PMingLiU" w:cs="PMingLiU" w:eastAsia="PMingLiU"/>
          <w:sz w:val="24"/>
        </w:rPr>
        <w:t>48.48%</w:t>
      </w:r>
      <w:r>
        <w:rPr>
          <w:rStyle w:val="CharStyle25"/>
          <w:rFonts w:ascii="PMingLiU" w:hAnsi="PMingLiU" w:cs="PMingLiU" w:eastAsia="PMingLiU"/>
          <w:sz w:val="24"/>
        </w:rPr>
        <w:t xml:space="preserve">in 2023</w:t>
      </w:r>
      <w:r>
        <w:rPr>
          <w:rStyle w:val="CharStyle25"/>
        </w:rPr>
        <w:t xml:space="preserve">.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the annual proportion of total imports of similar products applied for survey products in mainland China is close to</w:t>
      </w:r>
      <w:r>
        <w:rPr>
          <w:rStyle w:val="CharStyle25"/>
          <w:rFonts w:ascii="PMingLiU" w:hAnsi="PMingLiU" w:cs="PMingLiU" w:eastAsia="PMingLiU"/>
          <w:sz w:val="24"/>
        </w:rPr>
        <w:t>50%</w:t>
      </w:r>
      <w:r>
        <w:rPr>
          <w:rStyle w:val="CharStyle25"/>
        </w:rPr>
        <w:t>.</w:t>
      </w:r>
    </w:p>
    <w:p>
      <w:pPr>
        <w:pStyle w:val="Style24"/>
        <w:keepNext w:val="0"/>
        <w:keepLines w:val="0"/>
        <w:widowControl w:val="0"/>
        <w:shd w:val="clear" w:color="auto" w:fill="auto"/>
        <w:spacing w:before="0" w:after="340" w:line="360" w:lineRule="exact"/>
        <w:ind w:left="0" w:right="0" w:firstLine="500"/>
        <w:jc w:val="left"/>
      </w:pPr>
      <w:r>
        <w:rPr>
          <w:rStyle w:val="CharStyle25"/>
        </w:rPr>
        <w:t xml:space="preserve">From the absolute import volume, the total import volume of products applied for investigation has continued to rise.</w:t>
      </w:r>
      <w:r>
        <w:rPr>
          <w:rStyle w:val="CharStyle25"/>
          <w:rFonts w:ascii="PMingLiU" w:hAnsi="PMingLiU" w:cs="PMingLiU" w:eastAsia="PMingLiU"/>
          <w:sz w:val="24"/>
        </w:rPr>
        <w:t>From</w:t>
      </w:r>
      <w:r>
        <w:rPr>
          <w:rStyle w:val="CharStyle25"/>
        </w:rPr>
        <w:t xml:space="preserve">2021 to</w:t>
      </w:r>
      <w:r>
        <w:rPr>
          <w:rStyle w:val="CharStyle25"/>
          <w:rFonts w:ascii="PMingLiU" w:hAnsi="PMingLiU" w:cs="PMingLiU" w:eastAsia="PMingLiU"/>
          <w:sz w:val="24"/>
        </w:rPr>
        <w:t>2023</w:t>
      </w:r>
      <w:r>
        <w:rPr>
          <w:rStyle w:val="CharStyle25"/>
        </w:rPr>
        <w:t>,</w:t>
      </w:r>
      <w:r>
        <w:rPr>
          <w:rStyle w:val="CharStyle25"/>
          <w:rFonts w:ascii="PMingLiU" w:hAnsi="PMingLiU" w:cs="PMingLiU" w:eastAsia="PMingLiU"/>
          <w:sz w:val="24"/>
        </w:rPr>
        <w:t>9.58</w:t>
      </w:r>
      <w:r>
        <w:rPr>
          <w:rStyle w:val="CharStyle25"/>
        </w:rPr>
        <w:t xml:space="preserve">million tons, 10.94 million tons and 11.10</w:t>
      </w:r>
      <w:r>
        <w:rPr>
          <w:rStyle w:val="CharStyle25"/>
          <w:rFonts w:ascii="PMingLiU" w:hAnsi="PMingLiU" w:cs="PMingLiU" w:eastAsia="PMingLiU"/>
          <w:sz w:val="24"/>
        </w:rPr>
        <w:t>million</w:t>
      </w:r>
      <w:r>
        <w:rPr>
          <w:rStyle w:val="CharStyle25"/>
        </w:rPr>
        <w:t xml:space="preserve">tons, respectively</w:t>
      </w:r>
      <w:r>
        <w:rPr>
          <w:rStyle w:val="CharStyle25"/>
          <w:rFonts w:ascii="PMingLiU" w:hAnsi="PMingLiU" w:cs="PMingLiU" w:eastAsia="PMingLiU"/>
          <w:sz w:val="24"/>
        </w:rPr>
        <w:t xml:space="preserve">, 2022,</w:t>
      </w:r>
      <w:r>
        <w:rPr>
          <w:rStyle w:val="CharStyle25"/>
        </w:rPr>
        <w:t>2023</w:t>
      </w:r>
      <w:r>
        <w:rPr>
          <w:rStyle w:val="CharStyle25"/>
          <w:rFonts w:ascii="PMingLiU" w:hAnsi="PMingLiU" w:cs="PMingLiU" w:eastAsia="PMingLiU"/>
          <w:sz w:val="24"/>
        </w:rPr>
        <w:t>compared</w:t>
      </w:r>
      <w:r>
        <w:rPr>
          <w:rStyle w:val="CharStyle25"/>
        </w:rPr>
        <w:t xml:space="preserve">to the previous year</w:t>
      </w:r>
      <w:r>
        <w:rPr>
          <w:rStyle w:val="CharStyle25"/>
          <w:rFonts w:ascii="PMingLiU" w:hAnsi="PMingLiU" w:cs="PMingLiU" w:eastAsia="PMingLiU"/>
          <w:sz w:val="24"/>
        </w:rPr>
        <w:t>,</w:t>
      </w:r>
      <w:r>
        <w:rPr>
          <w:rStyle w:val="CharStyle25"/>
        </w:rPr>
        <w:t>14.23%</w:t>
      </w:r>
      <w:r>
        <w:rPr>
          <w:rStyle w:val="CharStyle25"/>
          <w:rFonts w:ascii="PMingLiU" w:hAnsi="PMingLiU" w:cs="PMingLiU" w:eastAsia="PMingLiU"/>
          <w:sz w:val="24"/>
        </w:rPr>
        <w:t xml:space="preserve">and 1.50 </w:t>
      </w:r>
      <w:r>
        <w:rPr>
          <w:rStyle w:val="CharStyle25"/>
        </w:rPr>
        <w:t xml:space="preserve">% respectively, 2023 compared to the previous year</w:t>
      </w:r>
      <w:r>
        <w:rPr>
          <w:rStyle w:val="CharStyle25"/>
          <w:rFonts w:ascii="PMingLiU" w:hAnsi="PMingLiU" w:cs="PMingLiU" w:eastAsia="PMingLiU"/>
          <w:sz w:val="24"/>
        </w:rPr>
        <w:t xml:space="preserve">, 2023, a</w:t>
      </w:r>
      <w:r>
        <w:rPr>
          <w:rStyle w:val="CharStyle25"/>
          <w:rFonts w:ascii="PMingLiU" w:hAnsi="PMingLiU" w:cs="PMingLiU" w:eastAsia="PMingLiU"/>
          <w:sz w:val="24"/>
        </w:rPr>
        <w:t xml:space="preserve">significant increase</w:t>
      </w:r>
      <w:r>
        <w:rPr>
          <w:rStyle w:val="CharStyle25"/>
          <w:rFonts w:ascii="PMingLiU" w:hAnsi="PMingLiU" w:cs="PMingLiU" w:eastAsia="PMingLiU"/>
          <w:sz w:val="24"/>
        </w:rPr>
        <w:t xml:space="preserve">of 15.93% compared</w:t>
      </w:r>
      <w:r>
        <w:rPr>
          <w:rStyle w:val="CharStyle25"/>
        </w:rPr>
        <w:t xml:space="preserve">to 2021.</w:t>
      </w:r>
    </w:p>
    <w:p>
      <w:pPr>
        <w:pStyle w:val="Style24"/>
        <w:keepNext w:val="0"/>
        <w:keepLines w:val="0"/>
        <w:widowControl w:val="0"/>
        <w:shd w:val="clear" w:color="auto" w:fill="auto"/>
        <w:spacing w:before="0" w:after="440" w:line="360" w:lineRule="exact"/>
        <w:ind w:left="0" w:right="0" w:firstLine="0"/>
        <w:jc w:val="left"/>
      </w:pPr>
      <w:r>
        <w:rPr>
          <w:rStyle w:val="CharStyle25"/>
          <w:rFonts w:ascii="Times New Roman" w:hAnsi="Times New Roman" w:cs="Times New Roman" w:eastAsia="Times New Roman"/>
          <w:b/>
          <w:sz w:val="24"/>
        </w:rPr>
        <w:t>2</w:t>
      </w:r>
      <w:r>
        <w:rPr>
          <w:rStyle w:val="CharStyle25"/>
          <w:b/>
        </w:rPr>
        <w:t xml:space="preserve">, application for survey products relative to changes in the number of imports 2.1 Change in demand for similar products in mainland </w:t>
      </w:r>
      <w:r>
        <w:rPr>
          <w:rStyle w:val="CharStyle25"/>
          <w:rFonts w:ascii="Times New Roman" w:hAnsi="Times New Roman" w:cs="Times New Roman" w:eastAsia="Times New Roman"/>
          <w:b/>
          <w:sz w:val="24"/>
        </w:rPr>
        <w:t>China</w:t>
      </w:r>
    </w:p>
    <w:p>
      <w:pPr>
        <w:pStyle w:val="Style24"/>
        <w:keepNext w:val="0"/>
        <w:keepLines w:val="0"/>
        <w:widowControl w:val="0"/>
        <w:shd w:val="clear" w:color="auto" w:fill="auto"/>
        <w:spacing w:before="0" w:after="100" w:line="240" w:lineRule="auto"/>
        <w:ind w:left="0" w:right="0" w:firstLine="0"/>
        <w:jc w:val="center"/>
      </w:pPr>
      <w:r>
        <w:rPr>
          <w:rStyle w:val="CharStyle25"/>
          <w:b/>
        </w:rPr>
        <w:t xml:space="preserve">Changes in demand for co-polymer formaldehyde in mainland China</w:t>
      </w:r>
    </w:p>
    <w:p>
      <w:pPr>
        <w:pStyle w:val="Style54"/>
        <w:keepNext w:val="0"/>
        <w:keepLines w:val="0"/>
        <w:widowControl w:val="0"/>
        <w:shd w:val="clear" w:color="auto" w:fill="auto"/>
        <w:spacing w:before="0" w:after="0" w:line="240" w:lineRule="auto"/>
        <w:ind w:left="7262" w:right="0" w:firstLine="0"/>
        <w:jc w:val="left"/>
      </w:pPr>
      <w:r>
        <w:rPr>
          <w:rStyle w:val="CharStyle55"/>
        </w:rPr>
        <w:t xml:space="preserve">Number of units:Tons of</w:t>
      </w:r>
    </w:p>
    <w:tbl>
      <w:tblPr>
        <w:tblOverlap w:val="never"/>
        <w:jc w:val="center"/>
        <w:tblLayout w:type="fixed"/>
      </w:tblPr>
      <w:tblGrid>
        <w:gridCol w:w="1598"/>
        <w:gridCol w:w="1618"/>
        <w:gridCol w:w="1421"/>
        <w:gridCol w:w="1416"/>
        <w:gridCol w:w="1642"/>
        <w:gridCol w:w="1291"/>
      </w:tblGrid>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rPr>
              <w:t xml:space="preserve">Total production of</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300"/>
              <w:jc w:val="left"/>
              <w:rPr>
                <w:sz w:val="19"/>
              </w:rPr>
            </w:pPr>
            <w:r>
              <w:rPr>
                <w:rStyle w:val="CharStyle12"/>
                <w:sz w:val="19"/>
              </w:rPr>
              <w:t xml:space="preserve">Total amount of imports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rPr>
              <w:t xml:space="preserve">Total export volume</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View of Consumption</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r>
      <w:tr>
        <w:trPr>
          <w:trHeight w:val="42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430,000</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218,381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380"/>
              <w:jc w:val="left"/>
              <w:rPr>
                <w:sz w:val="20"/>
              </w:rPr>
            </w:pPr>
            <w:r>
              <w:rPr>
                <w:rStyle w:val="CharStyle12"/>
                <w:rFonts w:ascii="PMingLiU" w:hAnsi="PMingLiU" w:cs="PMingLiU" w:eastAsia="PMingLiU"/>
                <w:sz w:val="20"/>
              </w:rPr>
              <w:t>18,087</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630,294</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2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PMingLiU" w:hAnsi="PMingLiU" w:cs="PMingLiU" w:eastAsia="PMingLiU"/>
                <w:sz w:val="20"/>
              </w:rPr>
              <w:t>445,000</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214,264</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380"/>
              <w:jc w:val="left"/>
              <w:rPr>
                <w:sz w:val="20"/>
              </w:rPr>
            </w:pPr>
            <w:r>
              <w:rPr>
                <w:rStyle w:val="CharStyle12"/>
                <w:rFonts w:ascii="PMingLiU" w:hAnsi="PMingLiU" w:cs="PMingLiU" w:eastAsia="PMingLiU"/>
                <w:sz w:val="20"/>
              </w:rPr>
              <w:t>26,818</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632,446</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0.34%</w:t>
            </w:r>
          </w:p>
        </w:tc>
      </w:tr>
      <w:tr>
        <w:trPr>
          <w:trHeight w:val="451"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PMingLiU" w:hAnsi="PMingLiU" w:cs="PMingLiU" w:eastAsia="PMingLiU"/>
                <w:sz w:val="20"/>
              </w:rPr>
              <w:t>481,000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229,012</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380"/>
              <w:jc w:val="left"/>
              <w:rPr>
                <w:sz w:val="20"/>
              </w:rPr>
            </w:pPr>
            <w:r>
              <w:rPr>
                <w:rStyle w:val="CharStyle12"/>
                <w:rFonts w:ascii="PMingLiU" w:hAnsi="PMingLiU" w:cs="PMingLiU" w:eastAsia="PMingLiU"/>
                <w:sz w:val="20"/>
              </w:rPr>
              <w:t>25,602</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684,410</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 xml:space="preserve">8.22 percent</w:t>
            </w:r>
          </w:p>
        </w:tc>
      </w:tr>
    </w:tbl>
    <w:p>
      <w:pPr>
        <w:widowControl w:val="0"/>
        <w:spacing w:after="239" w:line="1" w:lineRule="exact"/>
      </w:pPr>
    </w:p>
    <w:p>
      <w:pPr>
        <w:pStyle w:val="Style24"/>
        <w:keepNext w:val="0"/>
        <w:keepLines w:val="0"/>
        <w:widowControl w:val="0"/>
        <w:shd w:val="clear" w:color="auto" w:fill="auto"/>
        <w:spacing w:before="0" w:after="100" w:line="240" w:lineRule="auto"/>
        <w:ind w:left="0" w:right="0" w:firstLine="320"/>
        <w:jc w:val="both"/>
        <w:rPr>
          <w:sz w:val="20"/>
        </w:rPr>
      </w:pPr>
      <w:r>
        <w:rPr>
          <w:rStyle w:val="CharStyle25"/>
          <w:sz w:val="20"/>
        </w:rPr>
        <w:t xml:space="preserve">Note to:(</w:t>
      </w:r>
      <w:r>
        <w:rPr>
          <w:rStyle w:val="CharStyle25"/>
          <w:rFonts w:ascii="Times New Roman" w:hAnsi="Times New Roman" w:cs="Times New Roman" w:eastAsia="Times New Roman"/>
          <w:sz w:val="20"/>
        </w:rPr>
        <w:t>1</w:t>
      </w:r>
      <w:r>
        <w:rPr>
          <w:rStyle w:val="CharStyle25"/>
          <w:sz w:val="20"/>
        </w:rPr>
        <w:t xml:space="preserve">) The total production sources of similar products in mainland China can be found in Annex III, and the source of data on total imports and total exports can be found in Annex V;</w:t>
      </w:r>
    </w:p>
    <w:p>
      <w:pPr>
        <w:pStyle w:val="Style24"/>
        <w:keepNext w:val="0"/>
        <w:keepLines w:val="0"/>
        <w:widowControl w:val="0"/>
        <w:shd w:val="clear" w:color="auto" w:fill="auto"/>
        <w:spacing w:before="0" w:after="100" w:line="240" w:lineRule="auto"/>
        <w:ind w:left="0" w:right="0" w:firstLine="640"/>
        <w:jc w:val="left"/>
        <w:rPr>
          <w:sz w:val="20"/>
        </w:rPr>
      </w:pPr>
      <w:r>
        <w:rPr>
          <w:rStyle w:val="CharStyle25"/>
          <w:sz w:val="20"/>
        </w:rPr>
        <w:t>(</w:t>
      </w:r>
      <w:r>
        <w:rPr>
          <w:rStyle w:val="CharStyle25"/>
          <w:rFonts w:ascii="Times New Roman" w:hAnsi="Times New Roman" w:cs="Times New Roman" w:eastAsia="Times New Roman"/>
          <w:sz w:val="20"/>
        </w:rPr>
        <w:t>2</w:t>
      </w:r>
      <w:r>
        <w:rPr>
          <w:rStyle w:val="CharStyle25"/>
          <w:sz w:val="20"/>
        </w:rPr>
        <w:t xml:space="preserve">) Apparent consumption</w:t>
      </w:r>
      <w:r>
        <w:rPr>
          <w:rStyle w:val="CharStyle25"/>
          <w:rFonts w:ascii="Times New Roman" w:hAnsi="Times New Roman" w:cs="Times New Roman" w:eastAsia="Times New Roman"/>
          <w:sz w:val="20"/>
        </w:rPr>
        <w:t>=</w:t>
      </w:r>
      <w:r>
        <w:rPr>
          <w:rStyle w:val="CharStyle25"/>
          <w:sz w:val="20"/>
        </w:rPr>
        <w:t xml:space="preserve">total output</w:t>
      </w:r>
      <w:r>
        <w:rPr>
          <w:rStyle w:val="CharStyle25"/>
          <w:rFonts w:ascii="Times New Roman" w:hAnsi="Times New Roman" w:cs="Times New Roman" w:eastAsia="Times New Roman"/>
          <w:sz w:val="20"/>
        </w:rPr>
        <w:t>+</w:t>
      </w:r>
      <w:r>
        <w:rPr>
          <w:rStyle w:val="CharStyle25"/>
          <w:sz w:val="20"/>
        </w:rPr>
        <w:t xml:space="preserve">total imports</w:t>
      </w:r>
      <w:r>
        <w:rPr>
          <w:rStyle w:val="CharStyle25"/>
          <w:rFonts w:ascii="Times New Roman" w:hAnsi="Times New Roman" w:cs="Times New Roman" w:eastAsia="Times New Roman"/>
          <w:sz w:val="20"/>
        </w:rPr>
        <w:t>-</w:t>
      </w:r>
      <w:r>
        <w:rPr>
          <w:rStyle w:val="CharStyle25"/>
          <w:sz w:val="20"/>
        </w:rPr>
        <w:t xml:space="preserve">total exports;</w:t>
      </w:r>
    </w:p>
    <w:p>
      <w:pPr>
        <w:pStyle w:val="Style24"/>
        <w:keepNext w:val="0"/>
        <w:keepLines w:val="0"/>
        <w:widowControl w:val="0"/>
        <w:shd w:val="clear" w:color="auto" w:fill="auto"/>
        <w:spacing w:before="0" w:after="340" w:line="240" w:lineRule="auto"/>
        <w:ind w:left="0" w:right="0" w:firstLine="640"/>
        <w:jc w:val="left"/>
        <w:rPr>
          <w:sz w:val="20"/>
        </w:rPr>
      </w:pPr>
      <w:r>
        <w:rPr>
          <w:rStyle w:val="CharStyle25"/>
          <w:rFonts w:ascii="PMingLiU" w:hAnsi="PMingLiU" w:cs="PMingLiU" w:eastAsia="PMingLiU"/>
          <w:sz w:val="20"/>
        </w:rPr>
        <w:t>(3)</w:t>
      </w:r>
      <w:r>
        <w:t xml:space="preserve">Applicant consumption as demand data.</w:t>
      </w:r>
      <w:r>
        <w:br w:type="page"/>
      </w:r>
    </w:p>
    <w:p>
      <w:pPr>
        <w:widowControl w:val="0"/>
        <w:jc w:val="center"/>
        <w:rPr>
          <w:sz w:val="2"/>
        </w:rPr>
      </w:pPr>
      <w:r>
        <w:drawing>
          <wp:inline>
            <wp:extent cx="4474210" cy="2865120"/>
            <wp:docPr id="52" name="Picutre 52"/>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5"/>
                    <a:stretch/>
                  </pic:blipFill>
                  <pic:spPr>
                    <a:xfrm>
                      <a:ext cx="4474210" cy="2865120"/>
                    </a:xfrm>
                    <a:prstGeom prst="rect"/>
                  </pic:spPr>
                </pic:pic>
              </a:graphicData>
            </a:graphic>
          </wp:inline>
        </w:drawing>
      </w:r>
    </w:p>
    <w:p>
      <w:pPr>
        <w:widowControl w:val="0"/>
        <w:spacing w:after="319" w:line="1" w:lineRule="exact"/>
      </w:pPr>
    </w:p>
    <w:p>
      <w:pPr>
        <w:pStyle w:val="Style24"/>
        <w:keepNext w:val="0"/>
        <w:keepLines w:val="0"/>
        <w:widowControl w:val="0"/>
        <w:shd w:val="clear" w:color="auto" w:fill="auto"/>
        <w:spacing w:before="0" w:after="440" w:line="360" w:lineRule="exact"/>
        <w:ind w:left="0" w:right="0" w:firstLine="480"/>
        <w:jc w:val="both"/>
      </w:pPr>
      <w:r>
        <w:rPr>
          <w:rStyle w:val="CharStyle25"/>
        </w:rPr>
        <w:t xml:space="preserve">As shown in the above chart,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the demand for co-polymer formaldehyde in mainland China has continued to grow, from </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w:t>
      </w:r>
      <w:r>
        <w:rPr>
          <w:rStyle w:val="CharStyle25"/>
          <w:rFonts w:ascii="PMingLiU" w:hAnsi="PMingLiU" w:cs="PMingLiU" w:eastAsia="PMingLiU"/>
          <w:sz w:val="24"/>
        </w:rPr>
        <w:t>63.03</w:t>
      </w:r>
      <w:r>
        <w:rPr>
          <w:rStyle w:val="CharStyle25"/>
        </w:rPr>
        <w:t xml:space="preserve">million tons, 63.24</w:t>
      </w:r>
      <w:r>
        <w:rPr>
          <w:rStyle w:val="CharStyle25"/>
          <w:rFonts w:ascii="PMingLiU" w:hAnsi="PMingLiU" w:cs="PMingLiU" w:eastAsia="PMingLiU"/>
          <w:sz w:val="24"/>
        </w:rPr>
        <w:t xml:space="preserve">million tons</w:t>
      </w:r>
      <w:r>
        <w:rPr>
          <w:rStyle w:val="CharStyle25"/>
        </w:rPr>
        <w:t xml:space="preserve">and 68.44</w:t>
      </w:r>
      <w:r>
        <w:rPr>
          <w:rStyle w:val="CharStyle25"/>
          <w:rFonts w:ascii="PMingLiU" w:hAnsi="PMingLiU" w:cs="PMingLiU" w:eastAsia="PMingLiU"/>
          <w:sz w:val="24"/>
        </w:rPr>
        <w:t xml:space="preserve">million tons</w:t>
      </w:r>
      <w:r>
        <w:rPr>
          <w:rStyle w:val="CharStyle25"/>
        </w:rPr>
        <w:t>,</w:t>
      </w:r>
      <w:r>
        <w:rPr>
          <w:rStyle w:val="CharStyle25"/>
          <w:rFonts w:ascii="PMingLiU" w:hAnsi="PMingLiU" w:cs="PMingLiU" w:eastAsia="PMingLiU"/>
          <w:sz w:val="24"/>
        </w:rPr>
        <w:t>2022</w:t>
      </w:r>
      <w:r>
        <w:rPr>
          <w:rStyle w:val="CharStyle25"/>
        </w:rPr>
        <w:t xml:space="preserve">, 2023 compared</w:t>
      </w:r>
      <w:r>
        <w:rPr>
          <w:rStyle w:val="CharStyle25"/>
          <w:rFonts w:ascii="PMingLiU" w:hAnsi="PMingLiU" w:cs="PMingLiU" w:eastAsia="PMingLiU"/>
          <w:sz w:val="24"/>
        </w:rPr>
        <w:t>with</w:t>
      </w:r>
      <w:r>
        <w:rPr>
          <w:rStyle w:val="CharStyle25"/>
        </w:rPr>
        <w:t xml:space="preserve">the previous year, respectively, an increase of 0.34%</w:t>
      </w:r>
      <w:r>
        <w:rPr>
          <w:rStyle w:val="CharStyle25"/>
          <w:rFonts w:ascii="PMingLiU" w:hAnsi="PMingLiU" w:cs="PMingLiU" w:eastAsia="PMingLiU"/>
          <w:sz w:val="24"/>
        </w:rPr>
        <w:t xml:space="preserve">and 8.22</w:t>
      </w:r>
      <w:r>
        <w:rPr>
          <w:rStyle w:val="CharStyle25"/>
        </w:rPr>
        <w:t>%</w:t>
      </w:r>
      <w:r>
        <w:rPr>
          <w:rStyle w:val="CharStyle25"/>
          <w:rFonts w:ascii="PMingLiU" w:hAnsi="PMingLiU" w:cs="PMingLiU" w:eastAsia="PMingLiU"/>
          <w:sz w:val="24"/>
        </w:rPr>
        <w:t xml:space="preserve">, 2023 compared</w:t>
      </w:r>
      <w:r>
        <w:rPr>
          <w:rStyle w:val="CharStyle25"/>
        </w:rPr>
        <w:t xml:space="preserve">to 2021</w:t>
      </w:r>
      <w:r>
        <w:rPr>
          <w:rStyle w:val="CharStyle25"/>
          <w:rFonts w:ascii="PMingLiU" w:hAnsi="PMingLiU" w:cs="PMingLiU" w:eastAsia="PMingLiU"/>
          <w:sz w:val="24"/>
        </w:rPr>
        <w:t>cumulative</w:t>
      </w:r>
      <w:r>
        <w:rPr>
          <w:rStyle w:val="CharStyle25"/>
        </w:rPr>
        <w:t xml:space="preserve">growth of 8.59%.</w:t>
      </w:r>
    </w:p>
    <w:p>
      <w:pPr>
        <w:pStyle w:val="Style51"/>
        <w:keepNext/>
        <w:keepLines/>
        <w:widowControl w:val="0"/>
        <w:shd w:val="clear" w:color="auto" w:fill="auto"/>
        <w:spacing w:before="0" w:after="500" w:line="240" w:lineRule="auto"/>
        <w:ind w:left="0" w:right="0" w:firstLine="0"/>
        <w:jc w:val="left"/>
      </w:pPr>
      <w:bookmarkStart w:id="73" w:name="bookmark73"/>
      <w:r>
        <w:rPr>
          <w:rStyle w:val="CharStyle52"/>
          <w:rFonts w:ascii="Times New Roman" w:hAnsi="Times New Roman" w:cs="Times New Roman" w:eastAsia="Times New Roman"/>
          <w:b/>
          <w:sz w:val="24"/>
        </w:rPr>
        <w:t>2.2</w:t>
      </w:r>
      <w:r>
        <w:rPr>
          <w:rStyle w:val="CharStyle52"/>
          <w:b/>
        </w:rPr>
        <w:t xml:space="preserve">Changes in imports of products applied for investigation relative to mainland China's demand</w:t>
      </w:r>
      <w:bookmarkEnd w:id="73"/>
    </w:p>
    <w:p>
      <w:pPr>
        <w:pStyle w:val="Style51"/>
        <w:keepNext/>
        <w:keepLines/>
        <w:widowControl w:val="0"/>
        <w:shd w:val="clear" w:color="auto" w:fill="auto"/>
        <w:spacing w:before="0" w:after="140" w:line="240" w:lineRule="auto"/>
        <w:ind w:left="0" w:right="0" w:firstLine="0"/>
        <w:jc w:val="center"/>
      </w:pPr>
      <w:r>
        <w:rPr>
          <w:rStyle w:val="CharStyle52"/>
          <w:b/>
        </w:rPr>
        <w:t xml:space="preserve">Application survey products accounted for changes in market share in mainland China</w:t>
      </w:r>
    </w:p>
    <w:p>
      <w:pPr>
        <w:pStyle w:val="Style54"/>
        <w:keepNext w:val="0"/>
        <w:keepLines w:val="0"/>
        <w:widowControl w:val="0"/>
        <w:shd w:val="clear" w:color="auto" w:fill="auto"/>
        <w:spacing w:before="0" w:after="0" w:line="240" w:lineRule="auto"/>
        <w:ind w:left="7258" w:right="0" w:firstLine="0"/>
        <w:jc w:val="left"/>
      </w:pPr>
      <w:r>
        <w:rPr>
          <w:rStyle w:val="CharStyle55"/>
        </w:rPr>
        <w:t xml:space="preserve">Number of units:Tons of</w:t>
      </w:r>
    </w:p>
    <w:tbl>
      <w:tblPr>
        <w:tblOverlap w:val="never"/>
        <w:jc w:val="center"/>
        <w:tblLayout w:type="fixed"/>
      </w:tblPr>
      <w:tblGrid>
        <w:gridCol w:w="1939"/>
        <w:gridCol w:w="1843"/>
        <w:gridCol w:w="2026"/>
        <w:gridCol w:w="1661"/>
        <w:gridCol w:w="1512"/>
      </w:tblGrid>
      <w:tr>
        <w:trPr>
          <w:trHeight w:val="754"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b/>
                <w:sz w:val="20"/>
              </w:rPr>
              <w:t xml:space="preserve">Number of imported products applied for investigation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b/>
                <w:sz w:val="20"/>
              </w:rPr>
              <w:t xml:space="preserve">Demand for similar products in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b/>
                <w:sz w:val="20"/>
              </w:rPr>
              <w:t xml:space="preserve">Application for survey product market share</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b/>
                <w:sz w:val="20"/>
              </w:rPr>
              <w:t xml:space="preserve">Percentage increase or decrease</w:t>
            </w:r>
          </w:p>
        </w:tc>
      </w:tr>
      <w:tr>
        <w:trPr>
          <w:trHeight w:val="355"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95,774</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630,294</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15.20%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355"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109,399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632,446</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17.30%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2.10</w:t>
            </w:r>
          </w:p>
        </w:tc>
      </w:tr>
      <w:tr>
        <w:trPr>
          <w:trHeight w:val="379"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111,035</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684,410</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 xml:space="preserve">16.22 percent</w:t>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-1.07</w:t>
            </w:r>
          </w:p>
        </w:tc>
      </w:tr>
    </w:tbl>
    <w:p>
      <w:pPr>
        <w:pStyle w:val="Style54"/>
        <w:keepNext w:val="0"/>
        <w:keepLines w:val="0"/>
        <w:widowControl w:val="0"/>
        <w:shd w:val="clear" w:color="auto" w:fill="auto"/>
        <w:spacing w:before="0" w:after="0" w:line="240" w:lineRule="auto"/>
        <w:ind w:left="211" w:right="0" w:firstLine="0"/>
        <w:jc w:val="left"/>
        <w:sectPr>
          <w:footnotePr>
            <w:pos w:val="pageBottom"/>
            <w:numFmt w:val="decimal"/>
            <w:numStart w:val="1"/>
            <w:numRestart w:val="continuous"/>
            <w15:footnoteColumns w:val="1"/>
          </w:footnotePr>
          <w:pgSz w:w="11900" w:h="16840"/>
          <w:pgMar w:top="1206" w:right="1014" w:bottom="1470" w:left="1363" w:header="0" w:footer="3" w:gutter="0"/>
          <w:cols w:space="720"/>
          <w:noEndnote/>
          <w:rtlGutter w:val="0"/>
          <w:docGrid w:linePitch="360"/>
        </w:sectPr>
      </w:pPr>
      <w:r>
        <w:rPr>
          <w:rStyle w:val="CharStyle55"/>
        </w:rPr>
        <w:t xml:space="preserve">Note to:Market share</w:t>
      </w:r>
      <w:r>
        <w:rPr>
          <w:rStyle w:val="CharStyle55"/>
          <w:rFonts w:ascii="Times New Roman" w:hAnsi="Times New Roman" w:cs="Times New Roman" w:eastAsia="Times New Roman"/>
        </w:rPr>
        <w:t>=</w:t>
      </w:r>
      <w:r>
        <w:rPr>
          <w:rStyle w:val="CharStyle55"/>
        </w:rPr>
        <w:t xml:space="preserve">the number of imports applied for survey products</w:t>
      </w:r>
      <w:r>
        <w:rPr>
          <w:rStyle w:val="CharStyle55"/>
          <w:rFonts w:ascii="Times New Roman" w:hAnsi="Times New Roman" w:cs="Times New Roman" w:eastAsia="Times New Roman"/>
        </w:rPr>
        <w:t>/</w:t>
      </w:r>
      <w:r>
        <w:rPr>
          <w:rStyle w:val="CharStyle55"/>
        </w:rPr>
        <w:t xml:space="preserve">demand for co-polymer formaldehyde in mainland China.</w:t>
      </w:r>
    </w:p>
    <w:p>
      <w:pPr>
        <w:pStyle w:val="Style24"/>
        <w:keepNext w:val="0"/>
        <w:keepLines w:val="0"/>
        <w:widowControl w:val="0"/>
        <w:shd w:val="clear" w:color="auto" w:fill="auto"/>
        <w:spacing w:before="260" w:after="120" w:line="240" w:lineRule="auto"/>
        <w:ind w:left="2980" w:right="0" w:firstLine="0"/>
        <w:jc w:val="left"/>
      </w:pPr>
      <w:r>
        <w:rPr>
          <w:rStyle w:val="CharStyle25"/>
        </w:rPr>
        <w:t xml:space="preserve">Chart of changes in the market share of mainland China.</w:t>
      </w:r>
    </w:p>
    <w:p>
      <w:pPr>
        <w:pStyle w:val="Style36"/>
        <w:keepNext w:val="0"/>
        <w:keepLines w:val="0"/>
        <w:widowControl w:val="0"/>
        <w:shd w:val="clear" w:color="auto" w:fill="auto"/>
        <w:spacing w:before="0" w:after="0" w:line="240" w:lineRule="auto"/>
        <w:ind w:left="0" w:right="0" w:firstLine="0"/>
        <w:jc w:val="left"/>
        <w:rPr>
          <w:sz w:val="16"/>
        </w:rPr>
      </w:pPr>
      <w:r>
        <w:rPr>
          <w:rStyle w:val="CharStyle37"/>
          <w:rFonts w:ascii="Arial" w:hAnsi="Arial" w:cs="Arial" w:eastAsia="Arial"/>
          <w:color w:val="676566"/>
          <w:sz w:val="16"/>
        </w:rPr>
        <w:t xml:space="preserve">1S %</w:t>
      </w:r>
    </w:p>
    <w:p>
      <w:pPr>
        <w:widowControl w:val="0"/>
        <w:jc w:val="center"/>
        <w:rPr>
          <w:sz w:val="2"/>
        </w:rPr>
      </w:pPr>
      <w:r>
        <w:drawing>
          <wp:inline>
            <wp:extent cx="4017010" cy="1920240"/>
            <wp:docPr id="53" name="Picutre 53"/>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7"/>
                    <a:stretch/>
                  </pic:blipFill>
                  <pic:spPr>
                    <a:xfrm>
                      <a:ext cx="4017010" cy="1920240"/>
                    </a:xfrm>
                    <a:prstGeom prst="rect"/>
                  </pic:spPr>
                </pic:pic>
              </a:graphicData>
            </a:graphic>
          </wp:inline>
        </w:drawing>
      </w:r>
    </w:p>
    <w:p>
      <w:pPr>
        <w:pStyle w:val="Style36"/>
        <w:keepNext w:val="0"/>
        <w:keepLines w:val="0"/>
        <w:widowControl w:val="0"/>
        <w:shd w:val="clear" w:color="auto" w:fill="auto"/>
        <w:tabs>
          <w:tab w:pos="1560" w:val="left"/>
          <w:tab w:pos="3552" w:val="left"/>
          <w:tab w:pos="5501" w:val="left"/>
        </w:tabs>
        <w:spacing w:before="0" w:after="0" w:line="240" w:lineRule="auto"/>
        <w:ind w:left="0" w:right="0" w:firstLine="0"/>
        <w:jc w:val="left"/>
      </w:pPr>
      <w:r>
        <w:rPr>
          <w:rStyle w:val="CharStyle37"/>
          <w:color w:val="49484F"/>
        </w:rPr>
        <w:t>The</w:t>
      </w:r>
      <w:r>
        <w:rPr>
          <w:rStyle w:val="CharStyle37"/>
          <w:rFonts w:ascii="MingLiU" w:hAnsi="MingLiU" w:cs="MingLiU" w:eastAsia="MingLiU"/>
          <w:color w:val="425A8A"/>
          <w:sz w:val="19"/>
        </w:rPr>
        <w:t>towels,</w:t>
      </w:r>
      <w:r>
        <w:rPr>
          <w:rStyle w:val="CharStyle37"/>
          <w:rFonts w:ascii="MingLiU" w:hAnsi="MingLiU" w:cs="MingLiU" w:eastAsia="MingLiU"/>
          <w:color w:val="49484F"/>
          <w:sz w:val="19"/>
        </w:rPr>
        <w:t xml:space="preserve">the garbage. </w:t>
      </w:r>
      <w:r>
        <w:rPr>
          <w:rStyle w:val="CharStyle37"/>
          <w:color w:val="49484F"/>
        </w:rPr>
        <w:t>15-20%</w:t>
        <w:tab/>
        <w:t>17.30%</w:t>
        <w:tab/>
        <w:t xml:space="preserve">16.22 percent</w:t>
      </w:r>
    </w:p>
    <w:p>
      <w:pPr>
        <w:widowControl w:val="0"/>
        <w:spacing w:after="459" w:line="1" w:lineRule="exact"/>
      </w:pPr>
    </w:p>
    <w:p>
      <w:pPr>
        <w:pStyle w:val="Style24"/>
        <w:keepNext w:val="0"/>
        <w:keepLines w:val="0"/>
        <w:widowControl w:val="0"/>
        <w:shd w:val="clear" w:color="auto" w:fill="auto"/>
        <w:spacing w:before="0" w:after="420" w:line="360" w:lineRule="exact"/>
        <w:ind w:left="0" w:right="0" w:firstLine="600"/>
        <w:jc w:val="left"/>
      </w:pPr>
      <w:r>
        <w:rPr>
          <w:rStyle w:val="CharStyle25"/>
        </w:rPr>
        <w:t xml:space="preserve">As shown in the chart above, between</w:t>
      </w:r>
      <w:r>
        <w:rPr>
          <w:rStyle w:val="CharStyle25"/>
          <w:rFonts w:ascii="PMingLiU" w:hAnsi="PMingLiU" w:cs="PMingLiU" w:eastAsia="PMingLiU"/>
          <w:sz w:val="24"/>
        </w:rPr>
        <w:t>2021</w:t>
      </w:r>
      <w:r>
        <w:rPr>
          <w:rStyle w:val="CharStyle25"/>
        </w:rPr>
        <w:t>and</w:t>
      </w:r>
      <w:r>
        <w:rPr>
          <w:rStyle w:val="CharStyle25"/>
          <w:rFonts w:ascii="PMingLiU" w:hAnsi="PMingLiU" w:cs="PMingLiU" w:eastAsia="PMingLiU"/>
          <w:sz w:val="24"/>
        </w:rPr>
        <w:t>2023</w:t>
      </w:r>
      <w:r>
        <w:rPr>
          <w:rStyle w:val="CharStyle25"/>
        </w:rPr>
        <w:t xml:space="preserve">, the market share of mainland China for survey products was </w:t>
      </w:r>
      <w:r>
        <w:rPr>
          <w:rStyle w:val="CharStyle25"/>
          <w:rFonts w:ascii="PMingLiU" w:hAnsi="PMingLiU" w:cs="PMingLiU" w:eastAsia="PMingLiU"/>
          <w:sz w:val="24"/>
        </w:rPr>
        <w:t xml:space="preserve">15.20%, 17.30%</w:t>
      </w:r>
      <w:r>
        <w:rPr>
          <w:rStyle w:val="CharStyle25"/>
          <w:rFonts w:ascii="PMingLiU" w:hAnsi="PMingLiU" w:cs="PMingLiU" w:eastAsia="PMingLiU"/>
          <w:sz w:val="24"/>
        </w:rPr>
        <w:t xml:space="preserve">and 16.22</w:t>
      </w:r>
      <w:r>
        <w:rPr>
          <w:rStyle w:val="CharStyle25"/>
        </w:rPr>
        <w:t xml:space="preserve">%, respectively</w:t>
      </w:r>
      <w:r>
        <w:rPr>
          <w:rStyle w:val="CharStyle25"/>
          <w:rFonts w:ascii="PMingLiU" w:hAnsi="PMingLiU" w:cs="PMingLiU" w:eastAsia="PMingLiU"/>
          <w:sz w:val="24"/>
        </w:rPr>
        <w:t xml:space="preserve">, an increase of 2.1</w:t>
      </w:r>
      <w:r>
        <w:rPr>
          <w:rStyle w:val="CharStyle25"/>
          <w:rFonts w:ascii="PMingLiU" w:hAnsi="PMingLiU" w:cs="PMingLiU" w:eastAsia="PMingLiU"/>
          <w:sz w:val="24"/>
        </w:rPr>
        <w:t>percentage</w:t>
      </w:r>
      <w:r>
        <w:rPr>
          <w:rStyle w:val="CharStyle25"/>
          <w:rFonts w:ascii="PMingLiU" w:hAnsi="PMingLiU" w:cs="PMingLiU" w:eastAsia="PMingLiU"/>
          <w:sz w:val="24"/>
        </w:rPr>
        <w:t xml:space="preserve">points in 2022 compared</w:t>
      </w:r>
      <w:r>
        <w:rPr>
          <w:rStyle w:val="CharStyle25"/>
        </w:rPr>
        <w:t xml:space="preserve">to the</w:t>
      </w:r>
      <w:r>
        <w:rPr>
          <w:rStyle w:val="CharStyle25"/>
          <w:rFonts w:ascii="PMingLiU" w:hAnsi="PMingLiU" w:cs="PMingLiU" w:eastAsia="PMingLiU"/>
          <w:sz w:val="24"/>
        </w:rPr>
        <w:t xml:space="preserve">previous year</w:t>
      </w:r>
      <w:r>
        <w:rPr>
          <w:rStyle w:val="CharStyle25"/>
        </w:rPr>
        <w:t xml:space="preserve">, 2023 down 1.07 </w:t>
      </w:r>
      <w:r>
        <w:rPr>
          <w:rStyle w:val="CharStyle25"/>
          <w:rFonts w:ascii="PMingLiU" w:hAnsi="PMingLiU" w:cs="PMingLiU" w:eastAsia="PMingLiU"/>
          <w:sz w:val="24"/>
        </w:rPr>
        <w:t>percentage</w:t>
      </w:r>
      <w:r>
        <w:rPr>
          <w:rStyle w:val="CharStyle25"/>
        </w:rPr>
        <w:t xml:space="preserve">points from the previous year, but an increase of 1.03</w:t>
      </w:r>
      <w:r>
        <w:rPr>
          <w:rStyle w:val="CharStyle25"/>
          <w:rFonts w:ascii="PMingLiU" w:hAnsi="PMingLiU" w:cs="PMingLiU" w:eastAsia="PMingLiU"/>
          <w:sz w:val="24"/>
        </w:rPr>
        <w:t>percentage</w:t>
      </w:r>
      <w:r>
        <w:rPr>
          <w:rStyle w:val="CharStyle25"/>
        </w:rPr>
        <w:t>points</w:t>
      </w:r>
      <w:r>
        <w:rPr>
          <w:rStyle w:val="CharStyle25"/>
          <w:rFonts w:ascii="PMingLiU" w:hAnsi="PMingLiU" w:cs="PMingLiU" w:eastAsia="PMingLiU"/>
          <w:sz w:val="24"/>
        </w:rPr>
        <w:t>compared</w:t>
      </w:r>
      <w:r>
        <w:rPr>
          <w:rStyle w:val="CharStyle25"/>
        </w:rPr>
        <w:t xml:space="preserve">to 2021.</w:t>
      </w:r>
    </w:p>
    <w:p>
      <w:pPr>
        <w:pStyle w:val="Style51"/>
        <w:keepNext/>
        <w:keepLines/>
        <w:widowControl w:val="0"/>
        <w:numPr>
          <w:ilvl w:val="0"/>
          <w:numId w:val="21"/>
        </w:numPr>
        <w:shd w:val="clear" w:color="auto" w:fill="auto"/>
        <w:tabs>
          <w:tab w:pos="725" w:val="left"/>
        </w:tabs>
        <w:spacing w:before="0" w:after="360" w:line="240" w:lineRule="auto"/>
        <w:ind w:left="0" w:right="0" w:firstLine="0"/>
        <w:jc w:val="left"/>
      </w:pPr>
      <w:bookmarkStart w:id="76" w:name="bookmark76"/>
      <w:r>
        <w:rPr>
          <w:rStyle w:val="CharStyle52"/>
          <w:b/>
        </w:rPr>
        <w:t xml:space="preserve">Changes in import prices of products applied for investigation</w:t>
      </w:r>
      <w:bookmarkEnd w:id="76"/>
    </w:p>
    <w:p>
      <w:pPr>
        <w:pStyle w:val="Style51"/>
        <w:keepNext/>
        <w:keepLines/>
        <w:widowControl w:val="0"/>
        <w:shd w:val="clear" w:color="auto" w:fill="auto"/>
        <w:spacing w:before="0" w:after="180" w:line="240" w:lineRule="auto"/>
        <w:ind w:left="0" w:right="0" w:firstLine="0"/>
        <w:jc w:val="center"/>
      </w:pPr>
      <w:r>
        <w:rPr>
          <w:rStyle w:val="CharStyle52"/>
          <w:rFonts w:ascii="Times New Roman" w:hAnsi="Times New Roman" w:cs="Times New Roman" w:eastAsia="Times New Roman"/>
          <w:sz w:val="24"/>
        </w:rPr>
        <w:t>CIF</w:t>
      </w:r>
      <w:r>
        <w:rPr>
          <w:rStyle w:val="CharStyle52"/>
          <w:b/>
        </w:rPr>
        <w:t xml:space="preserve">Import Price Changes for Applied Products</w:t>
      </w:r>
    </w:p>
    <w:p>
      <w:pPr>
        <w:pStyle w:val="Style54"/>
        <w:keepNext w:val="0"/>
        <w:keepLines w:val="0"/>
        <w:widowControl w:val="0"/>
        <w:shd w:val="clear" w:color="auto" w:fill="auto"/>
        <w:spacing w:before="0" w:after="0" w:line="240" w:lineRule="auto"/>
        <w:ind w:left="0" w:right="0" w:firstLine="0"/>
        <w:jc w:val="right"/>
      </w:pPr>
      <w:r>
        <w:rPr>
          <w:rStyle w:val="CharStyle55"/>
        </w:rPr>
        <w:t xml:space="preserve">The Unit:Tons, United States dollars, United States dollars/tonnes</w:t>
      </w:r>
    </w:p>
    <w:tbl>
      <w:tblPr>
        <w:tblOverlap w:val="never"/>
        <w:jc w:val="center"/>
        <w:tblLayout w:type="fixed"/>
      </w:tblPr>
      <w:tblGrid>
        <w:gridCol w:w="1070"/>
        <w:gridCol w:w="2006"/>
        <w:gridCol w:w="1536"/>
        <w:gridCol w:w="1685"/>
        <w:gridCol w:w="1392"/>
        <w:gridCol w:w="1651"/>
      </w:tblGrid>
      <w:tr>
        <w:trPr>
          <w:trHeight w:val="576"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Country (area)</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Number of imports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Amount of imports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Prices of imports</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price change</w:t>
            </w:r>
          </w:p>
        </w:tc>
      </w:tr>
      <w:tr>
        <w:trPr>
          <w:trHeight w:val="33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180"/>
              <w:jc w:val="left"/>
              <w:rPr>
                <w:sz w:val="20"/>
              </w:rPr>
            </w:pPr>
            <w:r>
              <w:rPr>
                <w:rStyle w:val="CharStyle12"/>
                <w:rFonts w:ascii="Times New Roman" w:eastAsia="MingLiU"/>
                <w:b/>
                <w:sz w:val="20"/>
              </w:rPr>
              <w:t xml:space="preserve">In 2021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Total imports from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218,381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396,055,094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1,814</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40"/>
              <w:jc w:val="left"/>
              <w:rPr>
                <w:sz w:val="19"/>
              </w:rPr>
            </w:pPr>
            <w:r>
              <w:rPr>
                <w:rStyle w:val="CharStyle12"/>
                <w:sz w:val="19"/>
                <w:vertAlign w:val="subscript"/>
              </w:rPr>
              <w:t>-</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29,663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53,349,063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1,798</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40"/>
              <w:jc w:val="left"/>
              <w:rPr>
                <w:sz w:val="19"/>
              </w:rPr>
            </w:pPr>
            <w:r>
              <w:rPr>
                <w:rStyle w:val="CharStyle12"/>
                <w:sz w:val="19"/>
                <w:vertAlign w:val="subscript"/>
              </w:rPr>
              <w:t>-</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15,264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27,184,036</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1,781</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40"/>
              <w:jc w:val="left"/>
              <w:rPr>
                <w:sz w:val="19"/>
              </w:rPr>
            </w:pPr>
            <w:r>
              <w:rPr>
                <w:rStyle w:val="CharStyle12"/>
                <w:sz w:val="19"/>
                <w:vertAlign w:val="subscript"/>
              </w:rPr>
              <w:t>-</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33,015</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70,102,583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2,123</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40"/>
              <w:jc w:val="left"/>
              <w:rPr>
                <w:sz w:val="19"/>
              </w:rPr>
            </w:pPr>
            <w:r>
              <w:rPr>
                <w:rStyle w:val="CharStyle12"/>
                <w:sz w:val="19"/>
                <w:vertAlign w:val="subscript"/>
              </w:rPr>
              <w:t>-</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17,832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38,429,457</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2,155</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40"/>
              <w:jc w:val="left"/>
              <w:rPr>
                <w:sz w:val="19"/>
              </w:rPr>
            </w:pPr>
            <w:r>
              <w:rPr>
                <w:rStyle w:val="CharStyle12"/>
                <w:sz w:val="19"/>
                <w:vertAlign w:val="subscript"/>
              </w:rPr>
              <w:t>-</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(average)</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95,774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189,065,139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1,974</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40"/>
              <w:jc w:val="left"/>
              <w:rPr>
                <w:sz w:val="19"/>
              </w:rPr>
            </w:pPr>
            <w:r>
              <w:rPr>
                <w:rStyle w:val="CharStyle12"/>
                <w:sz w:val="19"/>
                <w:vertAlign w:val="subscript"/>
              </w:rPr>
              <w:t>-</w:t>
            </w:r>
          </w:p>
        </w:tc>
      </w:tr>
      <w:tr>
        <w:trPr>
          <w:trHeight w:val="331"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180"/>
              <w:jc w:val="left"/>
              <w:rPr>
                <w:sz w:val="20"/>
              </w:rPr>
            </w:pPr>
            <w:r>
              <w:rPr>
                <w:rStyle w:val="CharStyle12"/>
                <w:rFonts w:ascii="Times New Roman" w:eastAsia="MingLiU"/>
                <w:b/>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260"/>
              <w:jc w:val="left"/>
              <w:rPr>
                <w:sz w:val="20"/>
              </w:rPr>
            </w:pPr>
            <w:r>
              <w:rPr>
                <w:rStyle w:val="CharStyle12"/>
                <w:sz w:val="20"/>
              </w:rPr>
              <w:t xml:space="preserve">Total imports from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214,264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469,901,911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2,193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20.93%</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31,911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66,239,939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2,076</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80"/>
              <w:jc w:val="left"/>
              <w:rPr>
                <w:sz w:val="20"/>
              </w:rPr>
            </w:pPr>
            <w:r>
              <w:rPr>
                <w:rStyle w:val="CharStyle12"/>
                <w:rFonts w:ascii="PMingLiU" w:hAnsi="PMingLiU" w:cs="PMingLiU" w:eastAsia="PMingLiU"/>
                <w:sz w:val="20"/>
              </w:rPr>
              <w:t>15.42%</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18,039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35,362,854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1,960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80"/>
              <w:jc w:val="left"/>
              <w:rPr>
                <w:sz w:val="20"/>
              </w:rPr>
            </w:pPr>
            <w:r>
              <w:rPr>
                <w:rStyle w:val="CharStyle12"/>
                <w:rFonts w:ascii="PMingLiU" w:hAnsi="PMingLiU" w:cs="PMingLiU" w:eastAsia="PMingLiU"/>
                <w:sz w:val="20"/>
              </w:rPr>
              <w:t>10.08%</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29,484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73,188,069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2,482</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16.91%</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29,965</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65,336,332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2,180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1.17%</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(average)</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109,399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240,127,194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2,195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11.19%</w:t>
            </w:r>
          </w:p>
        </w:tc>
      </w:tr>
      <w:tr>
        <w:trPr>
          <w:trHeight w:val="32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180"/>
              <w:jc w:val="left"/>
              <w:rPr>
                <w:sz w:val="20"/>
              </w:rPr>
            </w:pPr>
            <w:r>
              <w:rPr>
                <w:rStyle w:val="CharStyle12"/>
                <w:rFonts w:ascii="Times New Roman" w:eastAsia="MingLiU"/>
                <w:b/>
                <w:sz w:val="20"/>
              </w:rPr>
              <w:t xml:space="preserve">In 2023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Total imports from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229,012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405,084,058</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1,769</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PMingLiU" w:hAnsi="PMingLiU" w:cs="PMingLiU" w:eastAsia="PMingLiU"/>
                <w:sz w:val="20"/>
              </w:rPr>
              <w:t>-19.35%</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32,598</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67,816,470</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2,080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0.22%</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21,296</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37,218,704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1,748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PMingLiU" w:hAnsi="PMingLiU" w:cs="PMingLiU" w:eastAsia="PMingLiU"/>
                <w:sz w:val="20"/>
              </w:rPr>
              <w:t>10.85%</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36,129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63,214,478</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1,750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PMingLiU" w:hAnsi="PMingLiU" w:cs="PMingLiU" w:eastAsia="PMingLiU"/>
                <w:sz w:val="20"/>
              </w:rPr>
              <w:t>29.51%</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21,011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38,833,343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1,848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PMingLiU" w:hAnsi="PMingLiU" w:cs="PMingLiU" w:eastAsia="PMingLiU"/>
                <w:sz w:val="20"/>
              </w:rPr>
              <w:t>-15.24%</w:t>
            </w:r>
          </w:p>
        </w:tc>
      </w:tr>
      <w:tr>
        <w:trPr>
          <w:trHeight w:val="370" w:hRule="exact"/>
        </w:trPr>
        <w:tc>
          <w:tcPr>
            <w:vMerge/>
            <w:tcBorders>
              <w:left w:val="single" w:sz="4"/>
              <w:bottom w:val="single" w:sz="4"/>
            </w:tcBorders>
            <w:shd w:val="clear" w:color="auto" w:fill="auto"/>
            <w:vAlign w:val="center"/>
          </w:tcP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(average)</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111,035</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207,082,995</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1,865</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Times New Roman" w:hAnsi="Times New Roman" w:cs="Times New Roman" w:eastAsia="Times New Roman"/>
                <w:b/>
                <w:sz w:val="20"/>
              </w:rPr>
              <w:t>-15.03%</w:t>
            </w:r>
          </w:p>
        </w:tc>
      </w:tr>
    </w:tbl>
    <w:p>
      <w:pPr>
        <w:widowControl w:val="0"/>
        <w:spacing w:line="1" w:lineRule="exact"/>
      </w:pPr>
    </w:p>
    <w:p>
      <w:pPr>
        <w:pStyle w:val="Style36"/>
        <w:keepNext w:val="0"/>
        <w:keepLines w:val="0"/>
        <w:widowControl w:val="0"/>
        <w:shd w:val="clear" w:color="auto" w:fill="auto"/>
        <w:spacing w:before="0" w:after="100" w:line="240" w:lineRule="auto"/>
        <w:ind w:left="0" w:right="0" w:firstLine="0"/>
        <w:jc w:val="left"/>
      </w:pPr>
      <w:r>
        <w:rPr>
          <w:rStyle w:val="CharStyle37"/>
          <w:rFonts w:ascii="Times New Roman" w:eastAsia="MingLiU"/>
          <w:color w:val="000000"/>
        </w:rPr>
        <w:t xml:space="preserve">Note to:(1) The data sources in the table above can be found in Annex V;</w:t>
      </w:r>
    </w:p>
    <w:p>
      <w:pPr>
        <w:pStyle w:val="Style36"/>
        <w:keepNext w:val="0"/>
        <w:keepLines w:val="0"/>
        <w:widowControl w:val="0"/>
        <w:shd w:val="clear" w:color="auto" w:fill="auto"/>
        <w:spacing w:before="0" w:after="0" w:line="240" w:lineRule="auto"/>
        <w:ind w:left="0" w:right="0" w:firstLine="0"/>
        <w:jc w:val="left"/>
      </w:pPr>
      <w:r>
        <w:rPr>
          <w:rStyle w:val="CharStyle37"/>
          <w:rFonts w:ascii="Times New Roman" w:eastAsia="MingLiU"/>
          <w:color w:val="000000"/>
        </w:rPr>
        <w:t xml:space="preserve">(2) Import price = import amount/import quantity.</w:t>
      </w:r>
    </w:p>
    <w:p>
      <w:pPr>
        <w:widowControl w:val="0"/>
        <w:jc w:val="left"/>
        <w:rPr>
          <w:sz w:val="2"/>
        </w:rPr>
      </w:pPr>
      <w:r>
        <w:drawing>
          <wp:inline>
            <wp:extent cx="4297680" cy="2944495"/>
            <wp:docPr id="54" name="Picutre 54"/>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9"/>
                    <a:stretch/>
                  </pic:blipFill>
                  <pic:spPr>
                    <a:xfrm>
                      <a:ext cx="4297680" cy="2944495"/>
                    </a:xfrm>
                    <a:prstGeom prst="rect"/>
                  </pic:spPr>
                </pic:pic>
              </a:graphicData>
            </a:graphic>
          </wp:inline>
        </w:drawing>
      </w:r>
    </w:p>
    <w:p>
      <w:pPr>
        <w:widowControl w:val="0"/>
        <w:spacing w:after="359" w:line="1" w:lineRule="exact"/>
      </w:pPr>
    </w:p>
    <w:p>
      <w:pPr>
        <w:pStyle w:val="Style24"/>
        <w:keepNext w:val="0"/>
        <w:keepLines w:val="0"/>
        <w:widowControl w:val="0"/>
        <w:shd w:val="clear" w:color="auto" w:fill="auto"/>
        <w:spacing w:before="0" w:after="400" w:line="360" w:lineRule="exact"/>
        <w:ind w:left="0" w:right="0" w:firstLine="520"/>
        <w:jc w:val="both"/>
      </w:pPr>
      <w:r>
        <w:rPr>
          <w:rStyle w:val="CharStyle25"/>
        </w:rPr>
        <w:t xml:space="preserve">As shown in the chart above,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the weighted average import price of products applied for survey products was</w:t>
      </w:r>
      <w:r>
        <w:rPr>
          <w:rStyle w:val="CharStyle25"/>
          <w:rFonts w:ascii="PMingLiU" w:hAnsi="PMingLiU" w:cs="PMingLiU" w:eastAsia="PMingLiU"/>
          <w:sz w:val="24"/>
        </w:rPr>
        <w:t xml:space="preserve">$ </w:t>
      </w:r>
      <w:r>
        <w:rPr>
          <w:rStyle w:val="CharStyle25"/>
        </w:rPr>
        <w:t>1,974/ton,</w:t>
      </w:r>
      <w:r>
        <w:rPr>
          <w:rStyle w:val="CharStyle25"/>
          <w:rFonts w:ascii="PMingLiU" w:hAnsi="PMingLiU" w:cs="PMingLiU" w:eastAsia="PMingLiU"/>
          <w:sz w:val="24"/>
        </w:rPr>
        <w:t>$</w:t>
      </w:r>
      <w:r>
        <w:rPr>
          <w:rStyle w:val="CharStyle25"/>
        </w:rPr>
        <w:t xml:space="preserve">2195/ton and</w:t>
      </w:r>
      <w:r>
        <w:rPr>
          <w:rStyle w:val="CharStyle25"/>
          <w:rFonts w:ascii="PMingLiU" w:hAnsi="PMingLiU" w:cs="PMingLiU" w:eastAsia="PMingLiU"/>
          <w:sz w:val="24"/>
        </w:rPr>
        <w:t>$</w:t>
      </w:r>
      <w:r>
        <w:rPr>
          <w:rStyle w:val="CharStyle25"/>
        </w:rPr>
        <w:t xml:space="preserve">1,865 per ton, respectively, up 11.19% in</w:t>
      </w:r>
      <w:r>
        <w:rPr>
          <w:rStyle w:val="CharStyle25"/>
          <w:rFonts w:ascii="PMingLiU" w:hAnsi="PMingLiU" w:cs="PMingLiU" w:eastAsia="PMingLiU"/>
          <w:sz w:val="24"/>
        </w:rPr>
        <w:t>2022</w:t>
      </w:r>
      <w:r>
        <w:rPr>
          <w:rStyle w:val="CharStyle25"/>
        </w:rPr>
        <w:t xml:space="preserve">and 2023 compared to the</w:t>
      </w:r>
      <w:r>
        <w:rPr>
          <w:rStyle w:val="CharStyle25"/>
          <w:rFonts w:ascii="PMingLiU" w:hAnsi="PMingLiU" w:cs="PMingLiU" w:eastAsia="PMingLiU"/>
          <w:sz w:val="24"/>
        </w:rPr>
        <w:t xml:space="preserve">previous year</w:t>
      </w:r>
      <w:r>
        <w:rPr>
          <w:rStyle w:val="CharStyle25"/>
        </w:rPr>
        <w:t xml:space="preserve">, respectively</w:t>
      </w:r>
      <w:r>
        <w:rPr>
          <w:rStyle w:val="CharStyle25"/>
          <w:rFonts w:ascii="PMingLiU" w:hAnsi="PMingLiU" w:cs="PMingLiU" w:eastAsia="PMingLiU"/>
          <w:sz w:val="24"/>
        </w:rPr>
        <w:t>,</w:t>
      </w:r>
      <w:r>
        <w:rPr>
          <w:rStyle w:val="CharStyle25"/>
          <w:rFonts w:ascii="PMingLiU" w:hAnsi="PMingLiU" w:cs="PMingLiU" w:eastAsia="PMingLiU"/>
          <w:sz w:val="24"/>
        </w:rPr>
        <w:t xml:space="preserve">and a decrease </w:t>
      </w:r>
      <w:r>
        <w:rPr>
          <w:rStyle w:val="CharStyle25"/>
          <w:rFonts w:ascii="PMingLiU" w:hAnsi="PMingLiU" w:cs="PMingLiU" w:eastAsia="PMingLiU"/>
          <w:sz w:val="24"/>
        </w:rPr>
        <w:t xml:space="preserve">of 15.03% in 2023 compared</w:t>
      </w:r>
      <w:r>
        <w:rPr>
          <w:rStyle w:val="CharStyle25"/>
        </w:rPr>
        <w:t xml:space="preserve">to 2021</w:t>
      </w:r>
      <w:r>
        <w:rPr>
          <w:rStyle w:val="CharStyle25"/>
          <w:rFonts w:ascii="PMingLiU" w:hAnsi="PMingLiU" w:cs="PMingLiU" w:eastAsia="PMingLiU"/>
          <w:sz w:val="24"/>
        </w:rPr>
        <w:t>.</w:t>
      </w:r>
    </w:p>
    <w:p>
      <w:pPr>
        <w:pStyle w:val="Style14"/>
        <w:keepNext/>
        <w:keepLines/>
        <w:widowControl w:val="0"/>
        <w:shd w:val="clear" w:color="auto" w:fill="auto"/>
        <w:spacing w:before="0" w:line="240" w:lineRule="auto"/>
        <w:ind w:left="0" w:right="0" w:firstLine="0"/>
        <w:jc w:val="left"/>
      </w:pPr>
      <w:bookmarkStart w:id="79" w:name="bookmark79"/>
      <w:r>
        <w:rPr>
          <w:rStyle w:val="CharStyle15"/>
          <w:b/>
        </w:rPr>
        <w:t xml:space="preserve">V. Dumping of products applied for investigation</w:t>
      </w:r>
      <w:bookmarkEnd w:id="79"/>
    </w:p>
    <w:p>
      <w:pPr>
        <w:pStyle w:val="Style24"/>
        <w:keepNext w:val="0"/>
        <w:keepLines w:val="0"/>
        <w:widowControl w:val="0"/>
        <w:shd w:val="clear" w:color="auto" w:fill="auto"/>
        <w:spacing w:before="0" w:line="360" w:lineRule="exact"/>
        <w:ind w:left="0" w:right="0" w:firstLine="520"/>
        <w:jc w:val="both"/>
      </w:pPr>
      <w:r>
        <w:rPr>
          <w:rStyle w:val="CharStyle25"/>
        </w:rPr>
        <w:t xml:space="preserve">According to the preliminary evidence currently available to the applicant, there is dumping of co-polymer formaldehyde originating in the European Union, the United States, Taiwan and Japan and exported to mainland China.Following, the applicant applied for the dumping investigation period from January</w:t>
      </w:r>
      <w:r>
        <w:rPr>
          <w:rStyle w:val="CharStyle25"/>
          <w:rFonts w:ascii="PMingLiU" w:hAnsi="PMingLiU" w:cs="PMingLiU" w:eastAsia="PMingLiU"/>
          <w:sz w:val="24"/>
        </w:rPr>
        <w:t>1</w:t>
      </w:r>
      <w:r>
        <w:rPr>
          <w:rStyle w:val="CharStyle25"/>
        </w:rPr>
        <w:t>,</w:t>
      </w:r>
      <w:r>
        <w:rPr>
          <w:rStyle w:val="CharStyle25"/>
          <w:rFonts w:ascii="PMingLiU" w:hAnsi="PMingLiU" w:cs="PMingLiU" w:eastAsia="PMingLiU"/>
          <w:sz w:val="24"/>
        </w:rPr>
        <w:t>2023</w:t>
      </w:r>
      <w:r>
        <w:rPr>
          <w:rStyle w:val="CharStyle25"/>
        </w:rPr>
        <w:t>to</w:t>
      </w:r>
      <w:r>
        <w:rPr>
          <w:rStyle w:val="CharStyle25"/>
          <w:rFonts w:ascii="PMingLiU" w:hAnsi="PMingLiU" w:cs="PMingLiU" w:eastAsia="PMingLiU"/>
          <w:sz w:val="24"/>
        </w:rPr>
        <w:t>December</w:t>
      </w:r>
      <w:r>
        <w:rPr>
          <w:rStyle w:val="CharStyle25"/>
          <w:rFonts w:ascii="PMingLiU" w:hAnsi="PMingLiU" w:cs="PMingLiU" w:eastAsia="PMingLiU"/>
          <w:sz w:val="24"/>
        </w:rPr>
        <w:t>31</w:t>
      </w:r>
      <w:r>
        <w:rPr>
          <w:rStyle w:val="CharStyle25"/>
        </w:rPr>
        <w:t xml:space="preserve">, 2023, based on the information and data currently available, preliminary estimates of the dumping margins of co-polymer formaldehyde originating in the European Union, the United States, Taiwan Bay Area and Japan and exported to mainland China.</w:t>
      </w:r>
    </w:p>
    <w:p>
      <w:pPr>
        <w:pStyle w:val="Style51"/>
        <w:keepNext/>
        <w:keepLines/>
        <w:widowControl w:val="0"/>
        <w:shd w:val="clear" w:color="auto" w:fill="auto"/>
        <w:spacing w:before="0" w:after="360"/>
        <w:ind w:left="0" w:right="0" w:firstLine="0"/>
        <w:jc w:val="both"/>
      </w:pPr>
      <w:bookmarkStart w:id="81" w:name="bookmark81"/>
      <w:r>
        <w:rPr>
          <w:rStyle w:val="CharStyle52"/>
          <w:b/>
        </w:rPr>
        <w:t xml:space="preserve">Method of calculating the dumping margin</w:t>
      </w:r>
      <w:bookmarkEnd w:id="81"/>
    </w:p>
    <w:p>
      <w:pPr>
        <w:pStyle w:val="Style24"/>
        <w:keepNext w:val="0"/>
        <w:keepLines w:val="0"/>
        <w:widowControl w:val="0"/>
        <w:shd w:val="clear" w:color="auto" w:fill="auto"/>
        <w:spacing w:before="0" w:line="360" w:lineRule="exact"/>
        <w:ind w:left="0" w:right="0" w:firstLine="520"/>
        <w:jc w:val="both"/>
      </w:pPr>
      <w:r>
        <w:rPr>
          <w:rStyle w:val="CharStyle25"/>
          <w:rFonts w:ascii="Times New Roman" w:hAnsi="Times New Roman" w:cs="Times New Roman" w:eastAsia="Times New Roman"/>
          <w:sz w:val="24"/>
        </w:rPr>
        <w:t>Subject</w:t>
      </w:r>
      <w:r>
        <w:rPr>
          <w:rStyle w:val="CharStyle25"/>
        </w:rPr>
        <w:t xml:space="preserve">to information, the applicant cannot know in detail the specific transaction price of polyformdehyde originating in the European Union, the United States, Taiwan and Japan for export to mainland China in</w:t>
      </w:r>
      <w:r>
        <w:rPr>
          <w:rStyle w:val="CharStyle25"/>
          <w:rFonts w:ascii="PMingLiU" w:hAnsi="PMingLiU" w:cs="PMingLiU" w:eastAsia="PMingLiU"/>
          <w:sz w:val="24"/>
        </w:rPr>
        <w:t>2023</w:t>
      </w:r>
      <w:r>
        <w:rPr>
          <w:rStyle w:val="CharStyle25"/>
        </w:rPr>
        <w:t xml:space="preserve">, and the weighted average CIF</w:t>
      </w:r>
      <w:r>
        <w:rPr>
          <w:rStyle w:val="CharStyle25"/>
          <w:rFonts w:ascii="Times New Roman" w:hAnsi="Times New Roman" w:cs="Times New Roman" w:eastAsia="Times New Roman"/>
          <w:sz w:val="24"/>
        </w:rPr>
        <w:t>price</w:t>
      </w:r>
      <w:r>
        <w:rPr>
          <w:rStyle w:val="CharStyle25"/>
        </w:rPr>
        <w:t xml:space="preserve">calculated by the applicant based on the customs import data obtained as the basis for calculating its export price.</w:t>
      </w:r>
    </w:p>
    <w:p>
      <w:pPr>
        <w:pStyle w:val="Style24"/>
        <w:keepNext w:val="0"/>
        <w:keepLines w:val="0"/>
        <w:widowControl w:val="0"/>
        <w:shd w:val="clear" w:color="auto" w:fill="auto"/>
        <w:spacing w:before="0" w:line="360" w:lineRule="exact"/>
        <w:ind w:left="0" w:right="0" w:firstLine="520"/>
        <w:jc w:val="both"/>
      </w:pPr>
      <w:r>
        <w:rPr>
          <w:rStyle w:val="CharStyle25"/>
        </w:rPr>
        <w:t xml:space="preserve">Despite multiple investigations and efforts</w:t>
      </w:r>
      <w:r>
        <w:rPr>
          <w:rStyle w:val="CharStyle25"/>
          <w:rFonts w:ascii="Times New Roman" w:hAnsi="Times New Roman" w:cs="Times New Roman" w:eastAsia="Times New Roman"/>
          <w:sz w:val="24"/>
        </w:rPr>
        <w:t>,</w:t>
      </w:r>
      <w:r>
        <w:rPr>
          <w:rStyle w:val="CharStyle25"/>
        </w:rPr>
        <w:t xml:space="preserve">due to trade secrets, the applicant is temporarily unable to understand the actual transaction price of copolymer formaldehyde in the European Union, the United States, Taiwan and Japan in its home market.According to Article 4, paragraph 2, of the Anti-Dumping Regulations:"If the same product of the imported product is not sold in the normal course of trade in the exporting country (region) market, or the price and quantity of the same product cannot be fairly compared, at the comparable price of the same product to an appropriate third country (region) or to the production cost of the same product in the country of origin plus reasonable costs, profits as normal value", so the applicant temporarily structure the normal value of the four countries (regions) in the form of cost plus reasonable costs and profits.</w:t>
      </w:r>
    </w:p>
    <w:p>
      <w:pPr>
        <w:pStyle w:val="Style24"/>
        <w:keepNext w:val="0"/>
        <w:keepLines w:val="0"/>
        <w:widowControl w:val="0"/>
        <w:shd w:val="clear" w:color="auto" w:fill="auto"/>
        <w:spacing w:before="0" w:line="360" w:lineRule="exact"/>
        <w:ind w:left="0" w:right="0" w:firstLine="520"/>
        <w:jc w:val="both"/>
      </w:pPr>
      <w:r>
        <w:rPr>
          <w:rStyle w:val="CharStyle25"/>
          <w:rFonts w:ascii="PMingLiU" w:hAnsi="PMingLiU" w:cs="PMingLiU" w:eastAsia="PMingLiU"/>
          <w:sz w:val="24"/>
        </w:rPr>
        <w:t>3</w:t>
      </w:r>
      <w:r>
        <w:rPr>
          <w:rStyle w:val="CharStyle25"/>
        </w:rPr>
        <w:t xml:space="preserve">, based on the above adjustment of the export price and normal value, the applicant shall make appropriate adjustments, and compare the level of the same trade link, and then estimate the dumping margin of co-polymer formaldehyde originating in the European Union, the United States, Taiwan and Japan and out to mainland China.</w:t>
      </w:r>
    </w:p>
    <w:p>
      <w:pPr>
        <w:pStyle w:val="Style24"/>
        <w:keepNext w:val="0"/>
        <w:keepLines w:val="0"/>
        <w:widowControl w:val="0"/>
        <w:shd w:val="clear" w:color="auto" w:fill="auto"/>
        <w:spacing w:before="0" w:line="360" w:lineRule="exact"/>
        <w:ind w:left="0" w:right="0" w:firstLine="520"/>
        <w:jc w:val="both"/>
      </w:pPr>
      <w:r>
        <w:rPr>
          <w:rStyle w:val="CharStyle25"/>
          <w:rFonts w:ascii="PMingLiU" w:hAnsi="PMingLiU" w:cs="PMingLiU" w:eastAsia="PMingLiU"/>
          <w:sz w:val="24"/>
        </w:rPr>
        <w:t>The</w:t>
      </w:r>
      <w:r>
        <w:rPr>
          <w:rStyle w:val="CharStyle25"/>
        </w:rPr>
        <w:t xml:space="preserve">applicant reserves the right to further change and claim based on further information and information collection, with regard to the calculation of export prices and normal values and dumping margins.</w:t>
      </w:r>
    </w:p>
    <w:p>
      <w:pPr>
        <w:pStyle w:val="Style51"/>
        <w:keepNext/>
        <w:keepLines/>
        <w:widowControl w:val="0"/>
        <w:shd w:val="clear" w:color="auto" w:fill="auto"/>
        <w:spacing w:before="0" w:after="360"/>
        <w:ind w:left="0" w:right="0" w:firstLine="0"/>
        <w:jc w:val="both"/>
      </w:pPr>
      <w:bookmarkStart w:id="83" w:name="bookmark83"/>
      <w:r>
        <w:rPr>
          <w:rStyle w:val="CharStyle52"/>
          <w:b/>
        </w:rPr>
        <w:t xml:space="preserve">(2) Export Prices of Applications for Survey Products</w:t>
      </w:r>
      <w:bookmarkEnd w:id="83"/>
    </w:p>
    <w:p>
      <w:pPr>
        <w:pStyle w:val="Style51"/>
        <w:keepNext/>
        <w:keepLines/>
        <w:widowControl w:val="0"/>
        <w:shd w:val="clear" w:color="auto" w:fill="auto"/>
        <w:spacing w:before="0" w:after="60" w:line="314" w:lineRule="auto"/>
        <w:ind w:left="0" w:right="0" w:firstLine="0"/>
        <w:jc w:val="both"/>
      </w:pPr>
      <w:r>
        <w:rPr>
          <w:rStyle w:val="CharStyle52"/>
          <w:b/>
        </w:rPr>
        <w:t>Export</w:t>
      </w:r>
      <w:r>
        <w:rPr>
          <w:rStyle w:val="CharStyle52"/>
          <w:rFonts w:ascii="Times New Roman" w:hAnsi="Times New Roman" w:cs="Times New Roman" w:eastAsia="Times New Roman"/>
          <w:b/>
          <w:sz w:val="24"/>
        </w:rPr>
        <w:t xml:space="preserve">Prices Before Adjustment</w:t>
      </w:r>
    </w:p>
    <w:p>
      <w:pPr>
        <w:pStyle w:val="Style54"/>
        <w:keepNext w:val="0"/>
        <w:keepLines w:val="0"/>
        <w:widowControl w:val="0"/>
        <w:shd w:val="clear" w:color="auto" w:fill="auto"/>
        <w:spacing w:before="0" w:after="0" w:line="240" w:lineRule="auto"/>
        <w:ind w:left="0" w:right="0" w:firstLine="0"/>
        <w:jc w:val="center"/>
      </w:pPr>
      <w:r>
        <w:rPr>
          <w:rStyle w:val="CharStyle55"/>
        </w:rPr>
        <w:t xml:space="preserve">The Unit:Tons, United States dollars, United States dollars/tonnes</w:t>
      </w:r>
    </w:p>
    <w:tbl>
      <w:tblPr>
        <w:tblOverlap w:val="never"/>
        <w:jc w:val="center"/>
        <w:tblLayout w:type="fixed"/>
      </w:tblPr>
      <w:tblGrid>
        <w:gridCol w:w="1699"/>
        <w:gridCol w:w="2040"/>
        <w:gridCol w:w="2040"/>
        <w:gridCol w:w="1661"/>
        <w:gridCol w:w="1819"/>
      </w:tblGrid>
      <w:tr>
        <w:trPr>
          <w:trHeight w:val="408"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Countries (regions)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Number of exports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Amount of export</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Prices of exports</w:t>
            </w:r>
          </w:p>
        </w:tc>
      </w:tr>
      <w:tr>
        <w:trPr>
          <w:trHeight w:val="374"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32,598</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67,816,470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60"/>
              <w:jc w:val="left"/>
              <w:rPr>
                <w:sz w:val="20"/>
              </w:rPr>
            </w:pPr>
            <w:r>
              <w:rPr>
                <w:rStyle w:val="CharStyle12"/>
                <w:rFonts w:ascii="PMingLiU" w:hAnsi="PMingLiU" w:cs="PMingLiU" w:eastAsia="PMingLiU"/>
                <w:sz w:val="20"/>
              </w:rPr>
              <w:t>2,080.41</w:t>
            </w:r>
          </w:p>
        </w:tc>
      </w:tr>
      <w:tr>
        <w:trPr>
          <w:trHeight w:val="374"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21,296</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37,218,704</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60"/>
              <w:jc w:val="left"/>
              <w:rPr>
                <w:sz w:val="20"/>
              </w:rPr>
            </w:pPr>
            <w:r>
              <w:rPr>
                <w:rStyle w:val="CharStyle12"/>
                <w:rFonts w:ascii="PMingLiU" w:hAnsi="PMingLiU" w:cs="PMingLiU" w:eastAsia="PMingLiU"/>
                <w:sz w:val="20"/>
              </w:rPr>
              <w:t>1,747.65</w:t>
            </w:r>
          </w:p>
        </w:tc>
      </w:tr>
      <w:tr>
        <w:trPr>
          <w:trHeight w:val="379"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36,129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63,214,478</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60"/>
              <w:jc w:val="left"/>
              <w:rPr>
                <w:sz w:val="20"/>
              </w:rPr>
            </w:pPr>
            <w:r>
              <w:rPr>
                <w:rStyle w:val="CharStyle12"/>
                <w:rFonts w:ascii="PMingLiU" w:hAnsi="PMingLiU" w:cs="PMingLiU" w:eastAsia="PMingLiU"/>
                <w:sz w:val="20"/>
              </w:rPr>
              <w:t>1,749.68</w:t>
            </w:r>
          </w:p>
        </w:tc>
      </w:tr>
      <w:tr>
        <w:trPr>
          <w:trHeight w:val="413" w:hRule="exact"/>
        </w:trPr>
        <w:tc>
          <w:tcPr>
            <w:vMerge/>
            <w:tcBorders>
              <w:left w:val="single" w:sz="4"/>
              <w:bottom w:val="single" w:sz="4"/>
            </w:tcBorders>
            <w:shd w:val="clear" w:color="auto" w:fill="auto"/>
            <w:vAlign w:val="center"/>
          </w:tcP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21,011</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38,833,343</w:t>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60"/>
              <w:jc w:val="left"/>
              <w:rPr>
                <w:sz w:val="20"/>
              </w:rPr>
            </w:pPr>
            <w:r>
              <w:rPr>
                <w:rStyle w:val="CharStyle12"/>
                <w:rFonts w:ascii="PMingLiU" w:hAnsi="PMingLiU" w:cs="PMingLiU" w:eastAsia="PMingLiU"/>
                <w:sz w:val="20"/>
              </w:rPr>
              <w:t>1,848.21</w:t>
            </w:r>
          </w:p>
        </w:tc>
      </w:tr>
    </w:tbl>
    <w:p>
      <w:pPr>
        <w:pStyle w:val="Style54"/>
        <w:keepNext w:val="0"/>
        <w:keepLines w:val="0"/>
        <w:widowControl w:val="0"/>
        <w:shd w:val="clear" w:color="auto" w:fill="auto"/>
        <w:spacing w:before="0" w:after="0" w:line="240" w:lineRule="auto"/>
        <w:ind w:left="350" w:right="0" w:firstLine="0"/>
        <w:jc w:val="left"/>
      </w:pPr>
      <w:r>
        <w:rPr>
          <w:rStyle w:val="CharStyle55"/>
        </w:rPr>
        <w:t xml:space="preserve">Note to:(</w:t>
      </w:r>
      <w:r>
        <w:rPr>
          <w:rStyle w:val="CharStyle55"/>
          <w:rFonts w:ascii="PMingLiU" w:hAnsi="PMingLiU" w:cs="PMingLiU" w:eastAsia="PMingLiU"/>
        </w:rPr>
        <w:t xml:space="preserve">1) Data</w:t>
      </w:r>
      <w:r>
        <w:rPr>
          <w:rStyle w:val="CharStyle55"/>
        </w:rPr>
        <w:t xml:space="preserve">to be found in Annex V;</w:t>
      </w:r>
    </w:p>
    <w:p>
      <w:pPr>
        <w:pStyle w:val="Style54"/>
        <w:keepNext w:val="0"/>
        <w:keepLines w:val="0"/>
        <w:widowControl w:val="0"/>
        <w:shd w:val="clear" w:color="auto" w:fill="auto"/>
        <w:spacing w:before="0" w:after="0" w:line="240" w:lineRule="auto"/>
        <w:ind w:left="0" w:right="0" w:firstLine="0"/>
        <w:jc w:val="left"/>
      </w:pPr>
      <w:r>
        <w:rPr>
          <w:rStyle w:val="CharStyle55"/>
          <w:rFonts w:ascii="PMingLiU" w:hAnsi="PMingLiU" w:cs="PMingLiU" w:eastAsia="PMingLiU"/>
        </w:rPr>
        <w:t>(2)</w:t>
      </w:r>
      <w:r>
        <w:rPr>
          <w:rStyle w:val="CharStyle55"/>
        </w:rPr>
        <w:t xml:space="preserve">Export price = export amount/export quantity.</w:t>
      </w:r>
    </w:p>
    <w:p>
      <w:pPr>
        <w:widowControl w:val="0"/>
        <w:spacing w:after="419" w:line="1" w:lineRule="exact"/>
      </w:pPr>
    </w:p>
    <w:p>
      <w:pPr>
        <w:pStyle w:val="Style51"/>
        <w:keepNext/>
        <w:keepLines/>
        <w:widowControl w:val="0"/>
        <w:shd w:val="clear" w:color="auto" w:fill="auto"/>
        <w:spacing w:before="0" w:after="360"/>
        <w:ind w:left="0" w:right="0" w:firstLine="0"/>
        <w:jc w:val="both"/>
      </w:pPr>
      <w:bookmarkStart w:id="86" w:name="bookmark86"/>
      <w:r>
        <w:rPr>
          <w:rStyle w:val="CharStyle52"/>
          <w:rFonts w:ascii="Times New Roman" w:hAnsi="Times New Roman" w:cs="Times New Roman" w:eastAsia="Times New Roman"/>
          <w:b/>
          <w:sz w:val="24"/>
        </w:rPr>
        <w:t>2</w:t>
      </w:r>
      <w:r>
        <w:rPr>
          <w:rStyle w:val="CharStyle52"/>
          <w:b/>
        </w:rPr>
        <w:t xml:space="preserve">- Price Adjustment</w:t>
      </w:r>
      <w:bookmarkEnd w:id="86"/>
    </w:p>
    <w:p>
      <w:pPr>
        <w:pStyle w:val="Style24"/>
        <w:keepNext w:val="0"/>
        <w:keepLines w:val="0"/>
        <w:widowControl w:val="0"/>
        <w:shd w:val="clear" w:color="auto" w:fill="auto"/>
        <w:spacing w:before="0" w:line="360" w:lineRule="exact"/>
        <w:ind w:left="0" w:right="0" w:firstLine="520"/>
        <w:jc w:val="both"/>
      </w:pPr>
      <w:r>
        <w:rPr>
          <w:rStyle w:val="CharStyle25"/>
        </w:rPr>
        <w:t xml:space="preserve">According to the law, with regard to price adjustment and price comparison, the applicant shall make appropriate adjustments to the normal value, export price in terms of sales, taxes, trade links, quantity, physical characteristics, etc., when comparing the normal value and export price, as far as possible in the same trade link, the same time of sale.</w:t>
      </w:r>
    </w:p>
    <w:p>
      <w:pPr>
        <w:pStyle w:val="Style24"/>
        <w:keepNext w:val="0"/>
        <w:keepLines w:val="0"/>
        <w:widowControl w:val="0"/>
        <w:shd w:val="clear" w:color="auto" w:fill="auto"/>
        <w:spacing w:before="0" w:line="360" w:lineRule="exact"/>
        <w:ind w:left="0" w:right="0" w:firstLine="520"/>
        <w:jc w:val="both"/>
      </w:pPr>
      <w:r>
        <w:rPr>
          <w:rStyle w:val="CharStyle25"/>
        </w:rPr>
        <w:t xml:space="preserve">For the purpose of estimating the dumping margin, the applicant makes the following adjustments:</w:t>
      </w:r>
    </w:p>
    <w:p>
      <w:pPr>
        <w:pStyle w:val="Style51"/>
        <w:keepNext/>
        <w:keepLines/>
        <w:widowControl w:val="0"/>
        <w:shd w:val="clear" w:color="auto" w:fill="auto"/>
        <w:spacing w:before="0" w:after="360"/>
        <w:ind w:left="0" w:right="0" w:firstLine="0"/>
        <w:jc w:val="both"/>
      </w:pPr>
      <w:bookmarkStart w:id="88" w:name="bookmark88"/>
      <w:r>
        <w:rPr>
          <w:rStyle w:val="CharStyle52"/>
          <w:rFonts w:ascii="Times New Roman" w:hAnsi="Times New Roman" w:cs="Times New Roman" w:eastAsia="Times New Roman"/>
          <w:b/>
          <w:sz w:val="24"/>
        </w:rPr>
        <w:t>2.1</w:t>
      </w:r>
      <w:r>
        <w:rPr>
          <w:rStyle w:val="CharStyle52"/>
          <w:b/>
        </w:rPr>
        <w:t xml:space="preserve">Appropriate adjustment of import duties, VAT, importer's profits</w:t>
      </w:r>
      <w:bookmarkEnd w:id="88"/>
    </w:p>
    <w:p>
      <w:pPr>
        <w:pStyle w:val="Style24"/>
        <w:keepNext w:val="0"/>
        <w:keepLines w:val="0"/>
        <w:widowControl w:val="0"/>
        <w:shd w:val="clear" w:color="auto" w:fill="auto"/>
        <w:spacing w:before="0" w:line="360" w:lineRule="exact"/>
        <w:ind w:left="0" w:right="0" w:firstLine="520"/>
        <w:jc w:val="both"/>
      </w:pPr>
      <w:r>
        <w:rPr>
          <w:rStyle w:val="CharStyle25"/>
        </w:rPr>
        <w:t xml:space="preserve">Since the applicant understands that the export price is a weighted average</w:t>
      </w:r>
      <w:r>
        <w:rPr>
          <w:rStyle w:val="CharStyle25"/>
          <w:rFonts w:ascii="Times New Roman" w:hAnsi="Times New Roman" w:cs="Times New Roman" w:eastAsia="Times New Roman"/>
          <w:sz w:val="24"/>
        </w:rPr>
        <w:t>CIF</w:t>
      </w:r>
      <w:r>
        <w:rPr>
          <w:rStyle w:val="CharStyle25"/>
        </w:rPr>
        <w:t xml:space="preserve">price and does not include import duties, VAT, etc., this adjustment shall not apply.</w:t>
      </w:r>
    </w:p>
    <w:p>
      <w:pPr>
        <w:pStyle w:val="Style51"/>
        <w:keepNext/>
        <w:keepLines/>
        <w:widowControl w:val="0"/>
        <w:shd w:val="clear" w:color="auto" w:fill="auto"/>
        <w:spacing w:before="0" w:after="360"/>
        <w:ind w:left="0" w:right="0" w:firstLine="0"/>
        <w:jc w:val="both"/>
      </w:pPr>
      <w:bookmarkStart w:id="90" w:name="bookmark90"/>
      <w:r>
        <w:rPr>
          <w:rStyle w:val="CharStyle52"/>
          <w:rFonts w:ascii="Times New Roman" w:hAnsi="Times New Roman" w:cs="Times New Roman" w:eastAsia="Times New Roman"/>
          <w:b/>
          <w:sz w:val="24"/>
        </w:rPr>
        <w:t>2.2</w:t>
      </w:r>
      <w:r>
        <w:rPr>
          <w:rStyle w:val="CharStyle52"/>
          <w:b/>
        </w:rPr>
        <w:t xml:space="preserve">Appropriate adjustments to terms of sale and trade links</w:t>
      </w:r>
      <w:bookmarkEnd w:id="90"/>
    </w:p>
    <w:p>
      <w:pPr>
        <w:pStyle w:val="Style24"/>
        <w:keepNext w:val="0"/>
        <w:keepLines w:val="0"/>
        <w:widowControl w:val="0"/>
        <w:shd w:val="clear" w:color="auto" w:fill="auto"/>
        <w:spacing w:before="0" w:after="380" w:line="360" w:lineRule="exact"/>
        <w:ind w:left="0" w:right="0" w:firstLine="500"/>
        <w:jc w:val="both"/>
      </w:pPr>
      <w:r>
        <w:rPr>
          <w:rStyle w:val="CharStyle25"/>
        </w:rPr>
        <w:t xml:space="preserve">Since the applicant understands that the export price is a weighted average</w:t>
      </w:r>
      <w:r>
        <w:rPr>
          <w:rStyle w:val="CharStyle25"/>
          <w:rFonts w:ascii="Times New Roman" w:hAnsi="Times New Roman" w:cs="Times New Roman" w:eastAsia="Times New Roman"/>
          <w:sz w:val="24"/>
        </w:rPr>
        <w:t>CIF</w:t>
      </w:r>
      <w:r>
        <w:rPr>
          <w:rStyle w:val="CharStyle25"/>
        </w:rPr>
        <w:t xml:space="preserve">export price, in order to compare the normal value at the factory price level, the above price should be deducted from the EU, the United States, Taiwan region and Japan from factory to mainland China costs, including international freight, international insurance, port charges, domestic freight charges, domestic premiums, packaging fees, discounts, commissions, credit costs, storage, business inspection fees and other charges.</w:t>
      </w:r>
    </w:p>
    <w:p>
      <w:pPr>
        <w:pStyle w:val="Style24"/>
        <w:keepNext w:val="0"/>
        <w:keepLines w:val="0"/>
        <w:widowControl w:val="0"/>
        <w:shd w:val="clear" w:color="auto" w:fill="auto"/>
        <w:spacing w:before="0" w:after="380" w:line="379" w:lineRule="exact"/>
        <w:ind w:left="0" w:right="0" w:firstLine="600"/>
        <w:jc w:val="both"/>
      </w:pPr>
      <w:r>
        <w:rPr>
          <w:rStyle w:val="CharStyle25"/>
        </w:rPr>
        <w:t xml:space="preserve">Overall, the cost of the above link can be roughly divided into the European Union, the United States, Taiwan and Japan to mainland China and the internal link cost of the European Union, the United States, Taiwan region and Japan.</w:t>
      </w:r>
    </w:p>
    <w:p>
      <w:pPr>
        <w:pStyle w:val="Style24"/>
        <w:keepNext w:val="0"/>
        <w:keepLines w:val="0"/>
        <w:widowControl w:val="0"/>
        <w:shd w:val="clear" w:color="auto" w:fill="auto"/>
        <w:spacing w:before="0" w:after="120" w:line="380" w:lineRule="exact"/>
        <w:ind w:left="0" w:right="0" w:firstLine="600"/>
        <w:jc w:val="both"/>
      </w:pPr>
      <w:r>
        <w:rPr>
          <w:rStyle w:val="CharStyle25"/>
        </w:rPr>
        <w:t xml:space="preserve">Regarding the cost of overseas links, according to the applicant's understanding, the European Union, the United States, Taiwan and Japan to mainland China to co-polymer formaldehyde mainly through the way of shipping, each</w:t>
      </w:r>
      <w:r>
        <w:rPr>
          <w:rStyle w:val="CharStyle25"/>
          <w:rFonts w:ascii="PMingLiU" w:hAnsi="PMingLiU" w:cs="PMingLiU" w:eastAsia="PMingLiU"/>
          <w:sz w:val="24"/>
        </w:rPr>
        <w:t>20</w:t>
      </w:r>
      <w:r>
        <w:rPr>
          <w:rStyle w:val="CharStyle25"/>
        </w:rPr>
        <w:t xml:space="preserve">foot container container can transport about</w:t>
      </w:r>
      <w:r>
        <w:rPr>
          <w:rStyle w:val="CharStyle25"/>
          <w:rFonts w:ascii="PMingLiU" w:hAnsi="PMingLiU" w:cs="PMingLiU" w:eastAsia="PMingLiU"/>
          <w:sz w:val="24"/>
        </w:rPr>
        <w:t>17</w:t>
      </w:r>
      <w:r>
        <w:rPr>
          <w:rStyle w:val="CharStyle25"/>
        </w:rPr>
        <w:t xml:space="preserve">tons of co-polymer formaldehyde products, in order to make reasonable adjustments to sea freight and insurance premiums, the applicant provisionally obtained from the European Union, the United States, the Taiwan Bay region and Japan to mainland China as the basis for the export price adjustment of the</w:t>
      </w:r>
      <w:r>
        <w:rPr>
          <w:rStyle w:val="CharStyle25"/>
          <w:rFonts w:ascii="PMingLiU" w:hAnsi="PMingLiU" w:cs="PMingLiU" w:eastAsia="PMingLiU"/>
          <w:sz w:val="24"/>
        </w:rPr>
        <w:t>sea</w:t>
      </w:r>
      <w:r>
        <w:rPr>
          <w:rStyle w:val="CharStyle25"/>
        </w:rPr>
        <w:t xml:space="preserve">freight and insurance rate.According to international practice, premiums are calculated on the basis of</w:t>
      </w:r>
      <w:r>
        <w:rPr>
          <w:rStyle w:val="CharStyle25"/>
          <w:rFonts w:ascii="PMingLiU" w:hAnsi="PMingLiU" w:cs="PMingLiU" w:eastAsia="PMingLiU"/>
          <w:sz w:val="24"/>
        </w:rPr>
        <w:t>110%</w:t>
      </w:r>
      <w:r>
        <w:rPr>
          <w:rStyle w:val="CharStyle25"/>
        </w:rPr>
        <w:t xml:space="preserve">of the</w:t>
      </w:r>
      <w:r>
        <w:rPr>
          <w:rStyle w:val="CharStyle25"/>
          <w:rFonts w:ascii="PMingLiU" w:hAnsi="PMingLiU" w:cs="PMingLiU" w:eastAsia="PMingLiU"/>
          <w:sz w:val="24"/>
        </w:rPr>
        <w:t>CIF</w:t>
      </w:r>
      <w:r>
        <w:rPr>
          <w:rStyle w:val="CharStyle25"/>
        </w:rPr>
        <w:t xml:space="preserve">value of the goods, and the premium is equal to the</w:t>
      </w:r>
      <w:r>
        <w:rPr>
          <w:rStyle w:val="CharStyle25"/>
          <w:rFonts w:ascii="PMingLiU" w:hAnsi="PMingLiU" w:cs="PMingLiU" w:eastAsia="PMingLiU"/>
          <w:sz w:val="24"/>
        </w:rPr>
        <w:t xml:space="preserve">CIF × 110% ×</w:t>
      </w:r>
      <w:r>
        <w:rPr>
          <w:rStyle w:val="CharStyle25"/>
        </w:rPr>
        <w:t xml:space="preserve">insurance rate.With regard to other costs, the deduction is suspended on the basis of the principle of soundness.The prima facie evidence of sea freight and insurance costs obtained by the applicant is as follows:</w:t>
      </w:r>
    </w:p>
    <w:p>
      <w:pPr>
        <w:pStyle w:val="Style54"/>
        <w:keepNext w:val="0"/>
        <w:keepLines w:val="0"/>
        <w:widowControl w:val="0"/>
        <w:shd w:val="clear" w:color="auto" w:fill="auto"/>
        <w:spacing w:before="0" w:after="0" w:line="240" w:lineRule="auto"/>
        <w:ind w:left="0" w:right="0" w:firstLine="0"/>
        <w:jc w:val="center"/>
      </w:pPr>
      <w:r>
        <w:rPr>
          <w:rStyle w:val="CharStyle55"/>
        </w:rPr>
        <w:t xml:space="preserve">The Unit:U.S. Dollars</w:t>
      </w:r>
      <w:r>
        <w:rPr>
          <w:rStyle w:val="CharStyle55"/>
          <w:rFonts w:ascii="Times New Roman" w:hAnsi="Times New Roman" w:cs="Times New Roman" w:eastAsia="Times New Roman"/>
        </w:rPr>
        <w:t>/</w:t>
      </w:r>
      <w:r>
        <w:rPr>
          <w:rStyle w:val="CharStyle55"/>
        </w:rPr>
        <w:t>Tons</w:t>
      </w:r>
    </w:p>
    <w:tbl>
      <w:tblPr>
        <w:tblOverlap w:val="never"/>
        <w:jc w:val="center"/>
        <w:tblLayout w:type="fixed"/>
      </w:tblPr>
      <w:tblGrid>
        <w:gridCol w:w="1930"/>
        <w:gridCol w:w="2227"/>
        <w:gridCol w:w="2688"/>
        <w:gridCol w:w="1310"/>
        <w:gridCol w:w="1445"/>
      </w:tblGrid>
      <w:tr>
        <w:trPr>
          <w:trHeight w:val="888"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Country (area)</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b/>
                <w:sz w:val="20"/>
              </w:rPr>
              <w:t xml:space="preserve">Sea freight (</w:t>
            </w:r>
            <w:r>
              <w:rPr>
                <w:rStyle w:val="CharStyle12"/>
                <w:rFonts w:ascii="Times New Roman" w:hAnsi="Times New Roman" w:cs="Times New Roman" w:eastAsia="Times New Roman"/>
                <w:sz w:val="20"/>
              </w:rPr>
              <w:t>20</w:t>
            </w:r>
            <w:r>
              <w:rPr>
                <w:rStyle w:val="CharStyle12"/>
                <w:b/>
                <w:sz w:val="20"/>
              </w:rPr>
              <w:t xml:space="preserve">ft container)</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b/>
                <w:sz w:val="20"/>
              </w:rPr>
              <w:t xml:space="preserve">Shipping unit price (</w:t>
            </w:r>
            <w:r>
              <w:rPr>
                <w:rStyle w:val="CharStyle12"/>
                <w:rFonts w:ascii="Times New Roman" w:hAnsi="Times New Roman" w:cs="Times New Roman" w:eastAsia="Times New Roman"/>
                <w:sz w:val="20"/>
              </w:rPr>
              <w:t>17</w:t>
            </w:r>
            <w:r>
              <w:rPr>
                <w:rStyle w:val="CharStyle12"/>
                <w:b/>
                <w:sz w:val="20"/>
              </w:rPr>
              <w:t xml:space="preserve">tons per container)</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Rate of insurance</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Price of insurance premiums</w:t>
            </w:r>
          </w:p>
        </w:tc>
      </w:tr>
      <w:tr>
        <w:trPr>
          <w:trHeight w:val="374"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800</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47.06</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0.45%</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10.30</w:t>
            </w:r>
          </w:p>
        </w:tc>
      </w:tr>
      <w:tr>
        <w:trPr>
          <w:trHeight w:val="374"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2,400</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141.18</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0.45%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8.65</w:t>
            </w:r>
          </w:p>
        </w:tc>
      </w:tr>
      <w:tr>
        <w:trPr>
          <w:trHeight w:val="42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285</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16.76</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0.25%</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4.81</w:t>
            </w:r>
          </w:p>
        </w:tc>
      </w:tr>
      <w:tr>
        <w:trPr>
          <w:trHeight w:val="398"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300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17.65</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0.25%</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5.08</w:t>
            </w:r>
          </w:p>
        </w:tc>
      </w:tr>
    </w:tbl>
    <w:p>
      <w:pPr>
        <w:pStyle w:val="Style54"/>
        <w:keepNext w:val="0"/>
        <w:keepLines w:val="0"/>
        <w:widowControl w:val="0"/>
        <w:shd w:val="clear" w:color="auto" w:fill="auto"/>
        <w:spacing w:before="0" w:after="0" w:line="240" w:lineRule="auto"/>
        <w:ind w:left="101" w:right="0" w:firstLine="0"/>
        <w:jc w:val="left"/>
      </w:pPr>
      <w:r>
        <w:rPr>
          <w:rStyle w:val="CharStyle55"/>
        </w:rPr>
        <w:t xml:space="preserve">Note to:(</w:t>
      </w:r>
      <w:r>
        <w:rPr>
          <w:rStyle w:val="CharStyle55"/>
          <w:rFonts w:ascii="PMingLiU" w:hAnsi="PMingLiU" w:cs="PMingLiU" w:eastAsia="PMingLiU"/>
        </w:rPr>
        <w:t xml:space="preserve">1) Shipping</w:t>
      </w:r>
      <w:r>
        <w:rPr>
          <w:rStyle w:val="CharStyle55"/>
        </w:rPr>
        <w:t xml:space="preserve">freight unit price = sea freight /</w:t>
      </w:r>
      <w:r>
        <w:rPr>
          <w:rStyle w:val="CharStyle55"/>
          <w:rFonts w:ascii="PMingLiU" w:hAnsi="PMingLiU" w:cs="PMingLiU" w:eastAsia="PMingLiU"/>
        </w:rPr>
        <w:t>17</w:t>
      </w:r>
      <w:r>
        <w:rPr>
          <w:rStyle w:val="CharStyle55"/>
        </w:rPr>
        <w:t xml:space="preserve">tons;Insurance premium price = export price</w:t>
      </w:r>
      <w:r>
        <w:rPr>
          <w:rStyle w:val="CharStyle55"/>
          <w:rFonts w:ascii="PMingLiU" w:hAnsi="PMingLiU" w:cs="PMingLiU" w:eastAsia="PMingLiU"/>
        </w:rPr>
        <w:t xml:space="preserve">CIF * 110%*</w:t>
      </w:r>
      <w:r>
        <w:rPr>
          <w:rStyle w:val="CharStyle55"/>
        </w:rPr>
        <w:t xml:space="preserve">insurance rate;</w:t>
      </w:r>
    </w:p>
    <w:p>
      <w:pPr>
        <w:pStyle w:val="Style54"/>
        <w:keepNext w:val="0"/>
        <w:keepLines w:val="0"/>
        <w:widowControl w:val="0"/>
        <w:shd w:val="clear" w:color="auto" w:fill="auto"/>
        <w:spacing w:before="0" w:after="0" w:line="240" w:lineRule="auto"/>
        <w:ind w:left="106" w:right="0" w:firstLine="0"/>
        <w:jc w:val="left"/>
      </w:pPr>
      <w:r>
        <w:rPr>
          <w:rStyle w:val="CharStyle55"/>
          <w:rFonts w:ascii="PMingLiU" w:hAnsi="PMingLiU" w:cs="PMingLiU" w:eastAsia="PMingLiU"/>
        </w:rPr>
        <w:t>(2)</w:t>
      </w:r>
      <w:r>
        <w:rPr>
          <w:rStyle w:val="CharStyle55"/>
        </w:rPr>
        <w:t xml:space="preserve">For evidence of sea freight and insurance rates, see Annex VI:Data sources and descriptions for sea freight and insurance premiums.</w:t>
      </w:r>
    </w:p>
    <w:p>
      <w:pPr>
        <w:widowControl w:val="0"/>
        <w:spacing w:after="379" w:line="1" w:lineRule="exact"/>
      </w:pPr>
    </w:p>
    <w:p>
      <w:pPr>
        <w:pStyle w:val="Style24"/>
        <w:keepNext w:val="0"/>
        <w:keepLines w:val="0"/>
        <w:widowControl w:val="0"/>
        <w:shd w:val="clear" w:color="auto" w:fill="auto"/>
        <w:spacing w:before="0" w:after="320" w:line="400" w:lineRule="exact"/>
        <w:ind w:left="0" w:right="0" w:firstLine="600"/>
        <w:jc w:val="both"/>
      </w:pPr>
      <w:r>
        <w:rPr>
          <w:rStyle w:val="CharStyle25"/>
        </w:rPr>
        <w:t xml:space="preserve">Regarding the cost of the domestic link, at present the applicant does not have reasonable channels to understand the specific costs, the applicant provisionally uses the four countries (region) export trade</w:t>
      </w:r>
      <w:r>
        <w:rPr>
          <w:rStyle w:val="CharStyle25"/>
          <w:rFonts w:ascii="PMingLiU" w:hAnsi="PMingLiU" w:cs="PMingLiU" w:eastAsia="PMingLiU"/>
          <w:sz w:val="24"/>
        </w:rPr>
        <w:t xml:space="preserve">issued by the World Bank Group</w:t>
      </w:r>
      <w:r>
        <w:rPr>
          <w:rStyle w:val="CharStyle25"/>
        </w:rPr>
        <w:t xml:space="preserve">(including preparation documents, customs clearance costs, domestic transportation fees, etc.) as the basis for adjusting the</w:t>
      </w:r>
      <w:r>
        <w:rPr>
          <w:rStyle w:val="CharStyle25"/>
          <w:rFonts w:ascii="PMingLiU" w:hAnsi="PMingLiU" w:cs="PMingLiU" w:eastAsia="PMingLiU"/>
          <w:sz w:val="24"/>
        </w:rPr>
        <w:t>CIF</w:t>
      </w:r>
      <w:r>
        <w:rPr>
          <w:rStyle w:val="CharStyle25"/>
        </w:rPr>
        <w:t xml:space="preserve">export price.According to the World Bank Group report, the internal costs of exporting</w:t>
      </w:r>
      <w:r>
        <w:rPr>
          <w:rStyle w:val="CharStyle25"/>
          <w:rFonts w:ascii="PMingLiU" w:hAnsi="PMingLiU" w:cs="PMingLiU" w:eastAsia="PMingLiU"/>
          <w:sz w:val="24"/>
        </w:rPr>
        <w:t>20</w:t>
      </w:r>
      <w:r>
        <w:rPr>
          <w:rStyle w:val="CharStyle25"/>
        </w:rPr>
        <w:t xml:space="preserve">-foot containers from the EU, the United States, Taiwan and Japan were $</w:t>
      </w:r>
      <w:r>
        <w:rPr>
          <w:rStyle w:val="CharStyle25"/>
          <w:rFonts w:ascii="PMingLiU" w:hAnsi="PMingLiU" w:cs="PMingLiU" w:eastAsia="PMingLiU"/>
          <w:sz w:val="24"/>
        </w:rPr>
        <w:t>990</w:t>
      </w:r>
      <w:r>
        <w:rPr>
          <w:rStyle w:val="CharStyle25"/>
        </w:rPr>
        <w:t xml:space="preserve">, $ </w:t>
      </w:r>
      <w:r>
        <w:rPr>
          <w:rStyle w:val="CharStyle25"/>
          <w:rFonts w:ascii="PMingLiU" w:hAnsi="PMingLiU" w:cs="PMingLiU" w:eastAsia="PMingLiU"/>
          <w:sz w:val="24"/>
        </w:rPr>
        <w:t>235</w:t>
      </w:r>
      <w:r>
        <w:rPr>
          <w:rStyle w:val="CharStyle25"/>
        </w:rPr>
        <w:t>,</w:t>
      </w:r>
      <w:r>
        <w:rPr>
          <w:rStyle w:val="CharStyle25"/>
          <w:rFonts w:ascii="PMingLiU" w:hAnsi="PMingLiU" w:cs="PMingLiU" w:eastAsia="PMingLiU"/>
          <w:sz w:val="24"/>
        </w:rPr>
        <w:t>$</w:t>
      </w:r>
      <w:r>
        <w:rPr>
          <w:rStyle w:val="CharStyle25"/>
        </w:rPr>
        <w:t xml:space="preserve">719 and</w:t>
      </w:r>
      <w:r>
        <w:rPr>
          <w:rStyle w:val="CharStyle25"/>
          <w:rFonts w:ascii="PMingLiU" w:hAnsi="PMingLiU" w:cs="PMingLiU" w:eastAsia="PMingLiU"/>
          <w:sz w:val="24"/>
        </w:rPr>
        <w:t>$</w:t>
      </w:r>
      <w:r>
        <w:rPr>
          <w:rStyle w:val="CharStyle25"/>
        </w:rPr>
        <w:t xml:space="preserve">675, respectively, for each of the four countries (regions) at an average load of 17</w:t>
      </w:r>
      <w:r>
        <w:rPr>
          <w:rStyle w:val="CharStyle25"/>
          <w:rFonts w:ascii="PMingLiU" w:hAnsi="PMingLiU" w:cs="PMingLiU" w:eastAsia="PMingLiU"/>
          <w:sz w:val="24"/>
        </w:rPr>
        <w:t>tons</w:t>
      </w:r>
      <w:r>
        <w:rPr>
          <w:rStyle w:val="CharStyle25"/>
        </w:rPr>
        <w:t xml:space="preserve">of products per cabinet, and</w:t>
      </w:r>
      <w:r>
        <w:rPr>
          <w:rStyle w:val="CharStyle25"/>
          <w:rFonts w:ascii="PMingLiU" w:hAnsi="PMingLiU" w:cs="PMingLiU" w:eastAsia="PMingLiU"/>
          <w:sz w:val="24"/>
        </w:rPr>
        <w:t>$</w:t>
      </w:r>
      <w:r>
        <w:rPr>
          <w:rStyle w:val="CharStyle25"/>
        </w:rPr>
        <w:t xml:space="preserve">58.24, US$ 13.82</w:t>
      </w:r>
      <w:r>
        <w:rPr>
          <w:rStyle w:val="CharStyle25"/>
          <w:rFonts w:ascii="PMingLiU" w:hAnsi="PMingLiU" w:cs="PMingLiU" w:eastAsia="PMingLiU"/>
          <w:sz w:val="24"/>
        </w:rPr>
        <w:t>,</w:t>
      </w:r>
      <w:r>
        <w:rPr>
          <w:rStyle w:val="CharStyle25"/>
        </w:rPr>
        <w:t xml:space="preserve">$42.29 and $</w:t>
      </w:r>
      <w:r>
        <w:rPr>
          <w:rStyle w:val="CharStyle25"/>
          <w:rFonts w:ascii="PMingLiU" w:hAnsi="PMingLiU" w:cs="PMingLiU" w:eastAsia="PMingLiU"/>
          <w:sz w:val="24"/>
        </w:rPr>
        <w:t>39.71</w:t>
      </w:r>
      <w:r>
        <w:rPr>
          <w:rStyle w:val="CharStyle25"/>
        </w:rPr>
        <w:t xml:space="preserve">, respectively (</w:t>
      </w:r>
      <w:r>
        <w:rPr>
          <w:rStyle w:val="CharStyle25"/>
          <w:rFonts w:ascii="PMingLiU" w:hAnsi="PMingLiU" w:cs="PMingLiU" w:eastAsia="PMingLiU"/>
          <w:sz w:val="24"/>
        </w:rPr>
        <w:t>see</w:t>
      </w:r>
      <w:r>
        <w:rPr>
          <w:rStyle w:val="CharStyle25"/>
        </w:rPr>
        <w:t xml:space="preserve">annex VII).</w:t>
      </w:r>
    </w:p>
    <w:p>
      <w:pPr>
        <w:pStyle w:val="Style24"/>
        <w:keepNext w:val="0"/>
        <w:keepLines w:val="0"/>
        <w:widowControl w:val="0"/>
        <w:shd w:val="clear" w:color="auto" w:fill="auto"/>
        <w:spacing w:before="0" w:after="380" w:line="400" w:lineRule="exact"/>
        <w:ind w:left="0" w:right="0" w:firstLine="600"/>
        <w:jc w:val="both"/>
      </w:pPr>
      <w:r>
        <w:rPr>
          <w:rStyle w:val="CharStyle25"/>
        </w:rPr>
        <w:t xml:space="preserve">As a result, this adjustment is as follows:</w:t>
      </w:r>
    </w:p>
    <w:p>
      <w:pPr>
        <w:pStyle w:val="Style54"/>
        <w:keepNext w:val="0"/>
        <w:keepLines w:val="0"/>
        <w:widowControl w:val="0"/>
        <w:shd w:val="clear" w:color="auto" w:fill="auto"/>
        <w:spacing w:before="0" w:after="0" w:line="240" w:lineRule="auto"/>
        <w:ind w:left="7824" w:right="0" w:firstLine="0"/>
        <w:jc w:val="left"/>
      </w:pPr>
      <w:r>
        <w:rPr>
          <w:rStyle w:val="CharStyle55"/>
        </w:rPr>
        <w:t xml:space="preserve">The Unit:U.S. dollars</w:t>
      </w:r>
      <w:r>
        <w:rPr>
          <w:rStyle w:val="CharStyle55"/>
          <w:rFonts w:ascii="Times New Roman" w:hAnsi="Times New Roman" w:cs="Times New Roman" w:eastAsia="Times New Roman"/>
        </w:rPr>
        <w:t>/</w:t>
      </w:r>
      <w:r>
        <w:rPr>
          <w:rStyle w:val="CharStyle55"/>
        </w:rPr>
        <w:t>tons</w:t>
      </w:r>
    </w:p>
    <w:tbl>
      <w:tblPr>
        <w:tblOverlap w:val="never"/>
        <w:jc w:val="center"/>
        <w:tblLayout w:type="fixed"/>
      </w:tblPr>
      <w:tblGrid>
        <w:gridCol w:w="1416"/>
        <w:gridCol w:w="1627"/>
        <w:gridCol w:w="1670"/>
        <w:gridCol w:w="1608"/>
        <w:gridCol w:w="1901"/>
        <w:gridCol w:w="1579"/>
      </w:tblGrid>
      <w:tr>
        <w:trPr>
          <w:trHeight w:val="413"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b/>
                <w:sz w:val="20"/>
              </w:rPr>
              <w:t xml:space="preserve">Country (area)</w:t>
            </w:r>
          </w:p>
        </w:tc>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rFonts w:ascii="Times New Roman" w:eastAsia="MingLiU"/>
                <w:b/>
                <w:sz w:val="20"/>
              </w:rPr>
              <w:t xml:space="preserve">Export Prices Before Adjustment (CIF</w:t>
            </w:r>
            <w:r>
              <w:rPr>
                <w:rStyle w:val="CharStyle12"/>
                <w:rFonts w:ascii="SimSun" w:hAnsi="SimSun" w:cs="SimSun" w:eastAsia="SimSun"/>
                <w:b/>
                <w:sz w:val="20"/>
              </w:rPr>
              <w:t>)</w:t>
            </w:r>
          </w:p>
        </w:tc>
        <w:tc>
          <w:tcPr>
            <w:gridSpan w:val="3"/>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Adjustments in terms of sale and trade links</w:t>
            </w:r>
          </w:p>
        </w:tc>
        <w:tc>
          <w:tcPr>
            <w:vMerge w:val="restart"/>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b/>
                <w:sz w:val="20"/>
              </w:rPr>
              <w:t xml:space="preserve">Export prices adjusted for this item</w:t>
            </w:r>
          </w:p>
        </w:tc>
      </w:tr>
      <w:tr>
        <w:trPr>
          <w:trHeight w:val="686" w:hRule="exact"/>
        </w:trPr>
        <w:tc>
          <w:tcPr>
            <w:vMerge/>
            <w:tcBorders>
              <w:left w:val="single" w:sz="4"/>
            </w:tcBorders>
            <w:shd w:val="clear" w:color="auto" w:fill="auto"/>
            <w:vAlign w:val="center"/>
          </w:tcPr>
          <w:p/>
        </w:tc>
        <w:tc>
          <w:tcPr>
            <w:vMerge/>
            <w:tcBorders>
              <w:left w:val="single" w:sz="4"/>
            </w:tcBorders>
            <w:shd w:val="clear" w:color="auto" w:fill="auto"/>
            <w:vAlign w:val="center"/>
          </w:tcP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Subtract from:Shipping unit prices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Subtract from:Price of insurance premiums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Subtract from:Costs of internal links</w:t>
            </w:r>
          </w:p>
        </w:tc>
        <w:tc>
          <w:tcPr>
            <w:vMerge/>
            <w:tcBorders>
              <w:left w:val="single" w:sz="4"/>
              <w:right w:val="single" w:sz="4"/>
            </w:tcBorders>
            <w:shd w:val="clear" w:color="auto" w:fill="auto"/>
            <w:vAlign w:val="center"/>
          </w:tcPr>
          <w:p/>
        </w:tc>
      </w:tr>
      <w:tr>
        <w:trPr>
          <w:trHeight w:val="370"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500"/>
              <w:jc w:val="left"/>
              <w:rPr>
                <w:sz w:val="20"/>
              </w:rPr>
            </w:pPr>
            <w:r>
              <w:rPr>
                <w:rStyle w:val="CharStyle12"/>
                <w:sz w:val="20"/>
              </w:rPr>
              <w:t xml:space="preserve">The European Union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PMingLiU" w:hAnsi="PMingLiU" w:cs="PMingLiU" w:eastAsia="PMingLiU"/>
                <w:sz w:val="20"/>
              </w:rPr>
              <w:t>2,080.41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47.06</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10.30</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58.24</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340"/>
              <w:jc w:val="left"/>
              <w:rPr>
                <w:sz w:val="20"/>
              </w:rPr>
            </w:pPr>
            <w:r>
              <w:rPr>
                <w:rStyle w:val="CharStyle12"/>
                <w:rFonts w:ascii="PMingLiU" w:hAnsi="PMingLiU" w:cs="PMingLiU" w:eastAsia="PMingLiU"/>
                <w:sz w:val="20"/>
              </w:rPr>
              <w:t>1,964.82</w:t>
            </w:r>
          </w:p>
        </w:tc>
      </w:tr>
      <w:tr>
        <w:trPr>
          <w:trHeight w:val="374"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500"/>
              <w:jc w:val="left"/>
              <w:rPr>
                <w:sz w:val="20"/>
              </w:rPr>
            </w:pPr>
            <w:r>
              <w:rPr>
                <w:rStyle w:val="CharStyle12"/>
                <w:sz w:val="20"/>
              </w:rPr>
              <w:t xml:space="preserve">The United States.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PMingLiU" w:hAnsi="PMingLiU" w:cs="PMingLiU" w:eastAsia="PMingLiU"/>
                <w:sz w:val="20"/>
              </w:rPr>
              <w:t>1,747.65</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141.18</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8.65</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13.82</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340"/>
              <w:jc w:val="left"/>
              <w:rPr>
                <w:sz w:val="20"/>
              </w:rPr>
            </w:pPr>
            <w:r>
              <w:rPr>
                <w:rStyle w:val="CharStyle12"/>
                <w:rFonts w:ascii="PMingLiU" w:hAnsi="PMingLiU" w:cs="PMingLiU" w:eastAsia="PMingLiU"/>
                <w:sz w:val="20"/>
              </w:rPr>
              <w:t>1,584.00</w:t>
            </w:r>
          </w:p>
        </w:tc>
      </w:tr>
      <w:tr>
        <w:trPr>
          <w:trHeight w:val="370"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280"/>
              <w:jc w:val="left"/>
              <w:rPr>
                <w:sz w:val="20"/>
              </w:rPr>
            </w:pPr>
            <w:r>
              <w:rPr>
                <w:rStyle w:val="CharStyle12"/>
                <w:sz w:val="20"/>
              </w:rPr>
              <w:t xml:space="preserve">Area of Taiwan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PMingLiU" w:hAnsi="PMingLiU" w:cs="PMingLiU" w:eastAsia="PMingLiU"/>
                <w:sz w:val="20"/>
              </w:rPr>
              <w:t>1,749.68</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16.76</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4.81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42.29</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340"/>
              <w:jc w:val="left"/>
              <w:rPr>
                <w:sz w:val="20"/>
              </w:rPr>
            </w:pPr>
            <w:r>
              <w:rPr>
                <w:rStyle w:val="CharStyle12"/>
                <w:rFonts w:ascii="PMingLiU" w:hAnsi="PMingLiU" w:cs="PMingLiU" w:eastAsia="PMingLiU"/>
                <w:sz w:val="20"/>
              </w:rPr>
              <w:t>1,685.81</w:t>
            </w:r>
          </w:p>
        </w:tc>
      </w:tr>
      <w:tr>
        <w:trPr>
          <w:trHeight w:val="394"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500"/>
              <w:jc w:val="left"/>
              <w:rPr>
                <w:sz w:val="20"/>
              </w:rPr>
            </w:pPr>
            <w:r>
              <w:rPr>
                <w:rStyle w:val="CharStyle12"/>
                <w:sz w:val="20"/>
              </w:rPr>
              <w:t>Japan</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PMingLiU" w:hAnsi="PMingLiU" w:cs="PMingLiU" w:eastAsia="PMingLiU"/>
                <w:sz w:val="20"/>
              </w:rPr>
              <w:t>1,848.21</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17.65</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5.08</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39.71</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340"/>
              <w:jc w:val="left"/>
              <w:rPr>
                <w:sz w:val="20"/>
              </w:rPr>
            </w:pPr>
            <w:r>
              <w:rPr>
                <w:rStyle w:val="CharStyle12"/>
                <w:rFonts w:ascii="PMingLiU" w:hAnsi="PMingLiU" w:cs="PMingLiU" w:eastAsia="PMingLiU"/>
                <w:sz w:val="20"/>
              </w:rPr>
              <w:t>1,785.78</w:t>
            </w:r>
          </w:p>
        </w:tc>
      </w:tr>
    </w:tbl>
    <w:p>
      <w:pPr>
        <w:widowControl w:val="0"/>
        <w:spacing w:after="439" w:line="1" w:lineRule="exact"/>
      </w:pPr>
    </w:p>
    <w:p>
      <w:pPr>
        <w:pStyle w:val="Style51"/>
        <w:keepNext/>
        <w:keepLines/>
        <w:widowControl w:val="0"/>
        <w:shd w:val="clear" w:color="auto" w:fill="auto"/>
        <w:spacing w:before="0" w:line="240" w:lineRule="auto"/>
        <w:ind w:left="0" w:right="0" w:firstLine="200"/>
        <w:jc w:val="left"/>
      </w:pPr>
      <w:bookmarkStart w:id="92" w:name="bookmark92"/>
      <w:r>
        <w:rPr>
          <w:rStyle w:val="CharStyle52"/>
          <w:rFonts w:ascii="Times New Roman" w:hAnsi="Times New Roman" w:cs="Times New Roman" w:eastAsia="Times New Roman"/>
          <w:b/>
          <w:sz w:val="24"/>
        </w:rPr>
        <w:t>2.3</w:t>
      </w:r>
      <w:r>
        <w:rPr>
          <w:rStyle w:val="CharStyle52"/>
          <w:b/>
        </w:rPr>
        <w:t xml:space="preserve">Adjustments in other aspects such as volume of sales and physical characteristics</w:t>
      </w:r>
      <w:bookmarkEnd w:id="92"/>
    </w:p>
    <w:p>
      <w:pPr>
        <w:pStyle w:val="Style24"/>
        <w:keepNext w:val="0"/>
        <w:keepLines w:val="0"/>
        <w:widowControl w:val="0"/>
        <w:shd w:val="clear" w:color="auto" w:fill="auto"/>
        <w:spacing w:before="0" w:after="440" w:line="403" w:lineRule="exact"/>
        <w:ind w:left="200" w:right="0" w:firstLine="500"/>
        <w:jc w:val="left"/>
      </w:pPr>
      <w:r>
        <w:rPr>
          <w:rStyle w:val="CharStyle25"/>
        </w:rPr>
        <w:t xml:space="preserve">Due to the representative and comparable quantity of co-polymer formaldehyde produced by the European Union, the United States, Taiwan and Japan for export to mainland China, and is basically the same in terms of physiochemical characteristics, this adjustment should not be considered for the time being.</w:t>
      </w:r>
    </w:p>
    <w:p>
      <w:pPr>
        <w:pStyle w:val="Style51"/>
        <w:keepNext/>
        <w:keepLines/>
        <w:widowControl w:val="0"/>
        <w:shd w:val="clear" w:color="auto" w:fill="auto"/>
        <w:spacing w:before="0" w:after="180" w:line="350" w:lineRule="auto"/>
        <w:ind w:left="0" w:right="0" w:firstLine="200"/>
        <w:jc w:val="left"/>
      </w:pPr>
      <w:bookmarkStart w:id="94" w:name="bookmark94"/>
      <w:r>
        <w:rPr>
          <w:rStyle w:val="CharStyle52"/>
          <w:rFonts w:ascii="Times New Roman" w:hAnsi="Times New Roman" w:cs="Times New Roman" w:eastAsia="Times New Roman"/>
          <w:b/>
          <w:sz w:val="24"/>
        </w:rPr>
        <w:t>Adjusted</w:t>
      </w:r>
      <w:r>
        <w:rPr>
          <w:rStyle w:val="CharStyle52"/>
          <w:b/>
        </w:rPr>
        <w:t xml:space="preserve">export prices</w:t>
      </w:r>
      <w:bookmarkEnd w:id="94"/>
    </w:p>
    <w:p>
      <w:pPr>
        <w:pStyle w:val="Style24"/>
        <w:keepNext w:val="0"/>
        <w:keepLines w:val="0"/>
        <w:widowControl w:val="0"/>
        <w:shd w:val="clear" w:color="auto" w:fill="auto"/>
        <w:spacing w:before="0" w:after="120" w:line="403" w:lineRule="exact"/>
        <w:ind w:left="0" w:right="0" w:firstLine="700"/>
        <w:jc w:val="left"/>
      </w:pPr>
      <w:r>
        <w:rPr>
          <w:rStyle w:val="CharStyle25"/>
        </w:rPr>
        <w:t xml:space="preserve">After the above adjustment, the adjusted export price is:</w:t>
      </w:r>
    </w:p>
    <w:p>
      <w:pPr>
        <w:pStyle w:val="Style54"/>
        <w:keepNext w:val="0"/>
        <w:keepLines w:val="0"/>
        <w:widowControl w:val="0"/>
        <w:shd w:val="clear" w:color="auto" w:fill="auto"/>
        <w:spacing w:before="0" w:after="0" w:line="240" w:lineRule="auto"/>
        <w:ind w:left="0" w:right="0" w:firstLine="0"/>
        <w:jc w:val="center"/>
      </w:pPr>
      <w:r>
        <w:rPr>
          <w:rStyle w:val="CharStyle55"/>
        </w:rPr>
        <w:t xml:space="preserve">The Unit:U.S. dollars</w:t>
      </w:r>
      <w:r>
        <w:rPr>
          <w:rStyle w:val="CharStyle55"/>
          <w:rFonts w:ascii="Times New Roman" w:hAnsi="Times New Roman" w:cs="Times New Roman" w:eastAsia="Times New Roman"/>
        </w:rPr>
        <w:t>/</w:t>
      </w:r>
      <w:r>
        <w:rPr>
          <w:rStyle w:val="CharStyle55"/>
        </w:rPr>
        <w:t>tons</w:t>
      </w:r>
    </w:p>
    <w:tbl>
      <w:tblPr>
        <w:tblOverlap w:val="never"/>
        <w:jc w:val="center"/>
        <w:tblLayout w:type="fixed"/>
      </w:tblPr>
      <w:tblGrid>
        <w:gridCol w:w="2078"/>
        <w:gridCol w:w="2635"/>
        <w:gridCol w:w="2741"/>
      </w:tblGrid>
      <w:tr>
        <w:trPr>
          <w:trHeight w:val="418"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Countries (regions)</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Adjusted export prices</w:t>
            </w:r>
          </w:p>
        </w:tc>
      </w:tr>
      <w:tr>
        <w:trPr>
          <w:trHeight w:val="384"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1,964.82</w:t>
            </w:r>
          </w:p>
        </w:tc>
      </w:tr>
      <w:tr>
        <w:trPr>
          <w:trHeight w:val="379"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1,584.00</w:t>
            </w:r>
          </w:p>
        </w:tc>
      </w:tr>
      <w:tr>
        <w:trPr>
          <w:trHeight w:val="379"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1,685.81</w:t>
            </w:r>
          </w:p>
        </w:tc>
      </w:tr>
      <w:tr>
        <w:trPr>
          <w:trHeight w:val="413" w:hRule="exact"/>
        </w:trPr>
        <w:tc>
          <w:tcPr>
            <w:vMerge/>
            <w:tcBorders>
              <w:left w:val="single" w:sz="4"/>
              <w:bottom w:val="single" w:sz="4"/>
            </w:tcBorders>
            <w:shd w:val="clear" w:color="auto" w:fill="auto"/>
            <w:vAlign w:val="center"/>
          </w:tcP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1,785.78</w:t>
            </w:r>
          </w:p>
        </w:tc>
      </w:tr>
    </w:tbl>
    <w:p>
      <w:pPr>
        <w:widowControl w:val="0"/>
        <w:spacing w:after="279" w:line="1" w:lineRule="exact"/>
      </w:pPr>
    </w:p>
    <w:p>
      <w:pPr>
        <w:pStyle w:val="Style24"/>
        <w:keepNext w:val="0"/>
        <w:keepLines w:val="0"/>
        <w:widowControl w:val="0"/>
        <w:shd w:val="clear" w:color="auto" w:fill="auto"/>
        <w:spacing w:before="0" w:after="440" w:line="400" w:lineRule="exact"/>
        <w:ind w:left="0" w:right="0" w:firstLine="200"/>
        <w:jc w:val="left"/>
      </w:pPr>
      <w:r>
        <w:rPr>
          <w:rStyle w:val="CharStyle25"/>
          <w:b/>
        </w:rPr>
        <w:t xml:space="preserve">(3) The normal value of applying for investigation products</w:t>
      </w:r>
    </w:p>
    <w:p>
      <w:pPr>
        <w:pStyle w:val="Style24"/>
        <w:keepNext w:val="0"/>
        <w:keepLines w:val="0"/>
        <w:widowControl w:val="0"/>
        <w:shd w:val="clear" w:color="auto" w:fill="auto"/>
        <w:spacing w:before="0" w:after="340" w:line="348" w:lineRule="auto"/>
        <w:ind w:left="0" w:right="0" w:firstLine="200"/>
        <w:jc w:val="left"/>
      </w:pPr>
      <w:r>
        <w:rPr>
          <w:rStyle w:val="CharStyle25"/>
          <w:rFonts w:ascii="Times New Roman" w:hAnsi="Times New Roman" w:cs="Times New Roman" w:eastAsia="Times New Roman"/>
          <w:b/>
          <w:sz w:val="24"/>
        </w:rPr>
        <w:t>1</w:t>
      </w:r>
      <w:r>
        <w:rPr>
          <w:rStyle w:val="CharStyle25"/>
          <w:b/>
        </w:rPr>
        <w:t xml:space="preserve">) Normal Structural Value</w:t>
      </w:r>
    </w:p>
    <w:p>
      <w:pPr>
        <w:pStyle w:val="Style24"/>
        <w:keepNext w:val="0"/>
        <w:keepLines w:val="0"/>
        <w:widowControl w:val="0"/>
        <w:shd w:val="clear" w:color="auto" w:fill="auto"/>
        <w:spacing w:before="0" w:after="220" w:line="348" w:lineRule="auto"/>
        <w:ind w:left="0" w:right="0" w:firstLine="200"/>
        <w:jc w:val="left"/>
      </w:pPr>
      <w:r>
        <w:rPr>
          <w:rStyle w:val="CharStyle25"/>
          <w:rFonts w:ascii="Times New Roman" w:hAnsi="Times New Roman" w:cs="Times New Roman" w:eastAsia="Times New Roman"/>
          <w:b/>
          <w:sz w:val="24"/>
        </w:rPr>
        <w:t xml:space="preserve">1.1 Costs </w:t>
      </w:r>
      <w:r>
        <w:rPr>
          <w:rStyle w:val="CharStyle25"/>
          <w:b/>
        </w:rPr>
        <w:t xml:space="preserve">of production</w:t>
      </w:r>
    </w:p>
    <w:p>
      <w:pPr>
        <w:pStyle w:val="Style24"/>
        <w:keepNext w:val="0"/>
        <w:keepLines w:val="0"/>
        <w:widowControl w:val="0"/>
        <w:shd w:val="clear" w:color="auto" w:fill="auto"/>
        <w:spacing w:before="0" w:after="400" w:line="398" w:lineRule="exact"/>
        <w:ind w:left="200" w:right="0" w:firstLine="500"/>
        <w:jc w:val="both"/>
      </w:pPr>
      <w:r>
        <w:rPr>
          <w:rStyle w:val="CharStyle25"/>
        </w:rPr>
        <w:t xml:space="preserve">As mentioned above, because of trade secrets, applicants are unable to obtain the actual trading price of co-polymer formaldehyde in the European Union, the United States, Taiwan and the Japanese market.The applicant structure the normal value of formaldehyde in the EU, the United States, Taiwan and Japan in a way of cost plus reasonable fees and profits.</w:t>
      </w:r>
    </w:p>
    <w:p>
      <w:pPr>
        <w:pStyle w:val="Style24"/>
        <w:keepNext w:val="0"/>
        <w:keepLines w:val="0"/>
        <w:widowControl w:val="0"/>
        <w:shd w:val="clear" w:color="auto" w:fill="auto"/>
        <w:spacing w:before="0" w:after="340" w:line="401" w:lineRule="exact"/>
        <w:ind w:left="200" w:right="0" w:firstLine="500"/>
        <w:jc w:val="both"/>
      </w:pPr>
      <w:r>
        <w:rPr>
          <w:rStyle w:val="CharStyle25"/>
        </w:rPr>
        <w:t xml:space="preserve">Due to trade secrets, the applicant is unable to grasp the real production cost data of the European Union, the United States, Taiwan and Japan for co-polymerizing formaldehyde.However, considering that methanol is the main raw material for the production of copolymer formaldehyde, the applicant provisionally estimates the EU, the United States, Taiwan based on the single consumption of methanol and the cost of methanol as a proportion of co-polymer formaldehyde production costs.</w:t>
      </w:r>
    </w:p>
    <w:p>
      <w:pPr>
        <w:pStyle w:val="Style24"/>
        <w:keepNext w:val="0"/>
        <w:keepLines w:val="0"/>
        <w:widowControl w:val="0"/>
        <w:shd w:val="clear" w:color="auto" w:fill="auto"/>
        <w:spacing w:before="0" w:after="380" w:line="240" w:lineRule="auto"/>
        <w:ind w:left="0" w:right="0" w:firstLine="200"/>
        <w:jc w:val="left"/>
      </w:pPr>
      <w:r>
        <w:rPr>
          <w:rStyle w:val="CharStyle25"/>
        </w:rPr>
        <w:t xml:space="preserve">The production cost of polyformaldehyde in the Bay Area and Japan.</w:t>
      </w:r>
    </w:p>
    <w:p>
      <w:pPr>
        <w:pStyle w:val="Style24"/>
        <w:keepNext w:val="0"/>
        <w:keepLines w:val="0"/>
        <w:widowControl w:val="0"/>
        <w:shd w:val="clear" w:color="auto" w:fill="auto"/>
        <w:spacing w:before="0" w:after="380" w:line="401" w:lineRule="exact"/>
        <w:ind w:left="200" w:right="0" w:firstLine="500"/>
        <w:jc w:val="both"/>
      </w:pPr>
      <w:r>
        <w:rPr>
          <w:rStyle w:val="CharStyle25"/>
        </w:rPr>
        <w:t xml:space="preserve">According to the relevant evidence obtained by the applicant (see Annex III), generally, the production of</w:t>
      </w:r>
      <w:r>
        <w:rPr>
          <w:rStyle w:val="CharStyle25"/>
          <w:rFonts w:ascii="PMingLiU" w:hAnsi="PMingLiU" w:cs="PMingLiU" w:eastAsia="PMingLiU"/>
          <w:sz w:val="24"/>
        </w:rPr>
        <w:t>1</w:t>
      </w:r>
      <w:r>
        <w:rPr>
          <w:rStyle w:val="CharStyle25"/>
        </w:rPr>
        <w:t xml:space="preserve">ton of copolymer formaldehyde products requires approximately</w:t>
      </w:r>
      <w:r>
        <w:rPr>
          <w:rStyle w:val="CharStyle25"/>
          <w:rFonts w:ascii="PMingLiU" w:hAnsi="PMingLiU" w:cs="PMingLiU" w:eastAsia="PMingLiU"/>
          <w:sz w:val="24"/>
        </w:rPr>
        <w:t>1.30-1.34</w:t>
      </w:r>
      <w:r>
        <w:rPr>
          <w:rStyle w:val="CharStyle25"/>
        </w:rPr>
        <w:t xml:space="preserve">tons of methanol (the applicant takes its average of</w:t>
      </w:r>
      <w:r>
        <w:rPr>
          <w:rStyle w:val="CharStyle25"/>
          <w:rFonts w:ascii="PMingLiU" w:hAnsi="PMingLiU" w:cs="PMingLiU" w:eastAsia="PMingLiU"/>
          <w:sz w:val="24"/>
        </w:rPr>
        <w:t>1.32)</w:t>
      </w:r>
      <w:r>
        <w:rPr>
          <w:rStyle w:val="CharStyle25"/>
        </w:rPr>
        <w:t xml:space="preserve">, and the proportion of methanol to the cost of copolymeric formaldehyde production is about</w:t>
      </w:r>
      <w:r>
        <w:rPr>
          <w:rStyle w:val="CharStyle25"/>
          <w:rFonts w:ascii="PMingLiU" w:hAnsi="PMingLiU" w:cs="PMingLiU" w:eastAsia="PMingLiU"/>
          <w:sz w:val="24"/>
        </w:rPr>
        <w:t xml:space="preserve">28%-30% (</w:t>
      </w:r>
      <w:r>
        <w:rPr>
          <w:rStyle w:val="CharStyle25"/>
        </w:rPr>
        <w:t xml:space="preserve">the applicant takes its average value of</w:t>
      </w:r>
      <w:r>
        <w:rPr>
          <w:rStyle w:val="CharStyle25"/>
          <w:rFonts w:ascii="PMingLiU" w:hAnsi="PMingLiU" w:cs="PMingLiU" w:eastAsia="PMingLiU"/>
          <w:sz w:val="24"/>
        </w:rPr>
        <w:t>29%)</w:t>
      </w:r>
      <w:r>
        <w:rPr>
          <w:rStyle w:val="CharStyle25"/>
        </w:rPr>
        <w:t>.</w:t>
      </w:r>
    </w:p>
    <w:p>
      <w:pPr>
        <w:pStyle w:val="Style24"/>
        <w:keepNext w:val="0"/>
        <w:keepLines w:val="0"/>
        <w:widowControl w:val="0"/>
        <w:shd w:val="clear" w:color="auto" w:fill="auto"/>
        <w:spacing w:before="0" w:after="380" w:line="400" w:lineRule="exact"/>
        <w:ind w:left="200" w:right="0" w:firstLine="500"/>
        <w:jc w:val="both"/>
      </w:pPr>
      <w:r>
        <w:rPr>
          <w:rStyle w:val="CharStyle25"/>
        </w:rPr>
        <w:t xml:space="preserve">For the input price of the main raw material methanol, the applicant will first consider the sales price in the European Union, the United States, Taiwan and the Japanese local market.At present, the applicant is temporarily unable to obtain the price of methanol in the local market of the above-mentioned countries (regions). However, in view of the circulation of imported products in these countries (regional) local markets, reflecting the sales price in their home market, the applicant provisionally uses the import price of methanol in the above countries (region) plus the relevant import link costs as their main raw material input price.</w:t>
      </w:r>
    </w:p>
    <w:p>
      <w:pPr>
        <w:pStyle w:val="Style24"/>
        <w:keepNext w:val="0"/>
        <w:keepLines w:val="0"/>
        <w:widowControl w:val="0"/>
        <w:shd w:val="clear" w:color="auto" w:fill="auto"/>
        <w:spacing w:before="0" w:after="500" w:line="384" w:lineRule="exact"/>
        <w:ind w:left="200" w:right="0" w:firstLine="500"/>
        <w:jc w:val="both"/>
      </w:pPr>
      <w:r>
        <w:rPr>
          <w:rStyle w:val="CharStyle25"/>
        </w:rPr>
        <w:t xml:space="preserve">Based on the above calculation methods and preliminary cost price data, the applicant estimates the cost of production of the products applied for investigation in the EU, the United States, Taiwan and Japan as follows:</w:t>
      </w:r>
    </w:p>
    <w:p>
      <w:pPr>
        <w:pStyle w:val="Style54"/>
        <w:keepNext w:val="0"/>
        <w:keepLines w:val="0"/>
        <w:widowControl w:val="0"/>
        <w:shd w:val="clear" w:color="auto" w:fill="auto"/>
        <w:spacing w:before="0" w:after="0" w:line="240" w:lineRule="auto"/>
        <w:ind w:left="0" w:right="0" w:firstLine="0"/>
        <w:jc w:val="center"/>
        <w:rPr>
          <w:sz w:val="22"/>
        </w:rPr>
      </w:pPr>
      <w:r>
        <w:rPr>
          <w:rStyle w:val="CharStyle55"/>
          <w:b/>
          <w:sz w:val="22"/>
        </w:rPr>
        <w:t xml:space="preserve">Estimation of production costs of applying for survey products</w:t>
      </w:r>
    </w:p>
    <w:tbl>
      <w:tblPr>
        <w:tblOverlap w:val="never"/>
        <w:jc w:val="center"/>
        <w:tblLayout w:type="fixed"/>
      </w:tblPr>
      <w:tblGrid>
        <w:gridCol w:w="3691"/>
        <w:gridCol w:w="1411"/>
        <w:gridCol w:w="1411"/>
        <w:gridCol w:w="1426"/>
        <w:gridCol w:w="1435"/>
      </w:tblGrid>
      <w:tr>
        <w:trPr>
          <w:trHeight w:val="394"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In</w:t>
            </w:r>
            <w:r>
              <w:rPr>
                <w:rStyle w:val="CharStyle12"/>
                <w:rFonts w:ascii="Times New Roman" w:hAnsi="Times New Roman" w:cs="Times New Roman" w:eastAsia="Times New Roman"/>
                <w:sz w:val="20"/>
              </w:rPr>
              <w:t>2023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The European Union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The United States.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Area of Taiwan</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Japan</w:t>
            </w:r>
          </w:p>
        </w:tc>
      </w:tr>
      <w:tr>
        <w:trPr>
          <w:trHeight w:val="370"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sz w:val="20"/>
              </w:rPr>
              <w:t xml:space="preserve">Methanol input cost price (US$/ton)</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411.84</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397.07</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356.79</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374.12</w:t>
            </w:r>
          </w:p>
        </w:tc>
      </w:tr>
      <w:tr>
        <w:trPr>
          <w:trHeight w:val="43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sz w:val="20"/>
              </w:rPr>
              <w:t xml:space="preserve">Single consumption (tons/tonnes)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1.32</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1.32</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1.32</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1.32</w:t>
            </w:r>
          </w:p>
        </w:tc>
      </w:tr>
      <w:tr>
        <w:trPr>
          <w:trHeight w:val="427"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sz w:val="20"/>
              </w:rPr>
              <w:t xml:space="preserve">Methanol input cost (US$/ton)</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543.63</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524.13</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470.97</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480"/>
              <w:jc w:val="left"/>
              <w:rPr>
                <w:sz w:val="20"/>
              </w:rPr>
            </w:pPr>
            <w:r>
              <w:rPr>
                <w:rStyle w:val="CharStyle12"/>
                <w:rFonts w:ascii="PMingLiU" w:hAnsi="PMingLiU" w:cs="PMingLiU" w:eastAsia="PMingLiU"/>
                <w:sz w:val="20"/>
              </w:rPr>
              <w:t>493.83</w:t>
            </w:r>
          </w:p>
        </w:tc>
      </w:tr>
      <w:tr>
        <w:trPr>
          <w:trHeight w:val="43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sz w:val="20"/>
              </w:rPr>
              <w:t xml:space="preserve">Methanol as a proportion of production costs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29%</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29%</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29%</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29%</w:t>
            </w:r>
          </w:p>
        </w:tc>
      </w:tr>
      <w:tr>
        <w:trPr>
          <w:trHeight w:val="451"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b/>
                <w:sz w:val="20"/>
              </w:rPr>
              <w:t xml:space="preserve">Apply for survey product production costs (</w:t>
            </w:r>
            <w:r>
              <w:rPr>
                <w:rStyle w:val="CharStyle12"/>
                <w:rFonts w:ascii="Times New Roman" w:hAnsi="Times New Roman" w:cs="Times New Roman" w:eastAsia="Times New Roman"/>
                <w:sz w:val="20"/>
              </w:rPr>
              <w:t>US$</w:t>
            </w:r>
            <w:r>
              <w:rPr>
                <w:rStyle w:val="CharStyle12"/>
                <w:b/>
                <w:sz w:val="20"/>
              </w:rPr>
              <w:t>/tonne)</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1,874.58</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1,807.36</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1,624.02</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1,702.87</w:t>
            </w:r>
          </w:p>
        </w:tc>
      </w:tr>
    </w:tbl>
    <w:p>
      <w:pPr>
        <w:pStyle w:val="Style54"/>
        <w:keepNext w:val="0"/>
        <w:keepLines w:val="0"/>
        <w:widowControl w:val="0"/>
        <w:shd w:val="clear" w:color="auto" w:fill="auto"/>
        <w:spacing w:before="0" w:after="140" w:line="240" w:lineRule="auto"/>
        <w:ind w:left="826" w:right="0" w:firstLine="0"/>
        <w:jc w:val="left"/>
      </w:pPr>
      <w:r>
        <w:rPr>
          <w:rStyle w:val="CharStyle55"/>
        </w:rPr>
        <w:t xml:space="preserve">Note to:(</w:t>
      </w:r>
      <w:r>
        <w:rPr>
          <w:rStyle w:val="CharStyle55"/>
          <w:rFonts w:ascii="Times New Roman" w:hAnsi="Times New Roman" w:cs="Times New Roman" w:eastAsia="Times New Roman"/>
        </w:rPr>
        <w:t>1</w:t>
      </w:r>
      <w:r>
        <w:rPr>
          <w:rStyle w:val="CharStyle55"/>
        </w:rPr>
        <w:t xml:space="preserve">) Sources of input cost of methanol can be found in Annex VIII;</w:t>
      </w:r>
    </w:p>
    <w:p>
      <w:pPr>
        <w:pStyle w:val="Style54"/>
        <w:keepNext w:val="0"/>
        <w:keepLines w:val="0"/>
        <w:widowControl w:val="0"/>
        <w:shd w:val="clear" w:color="auto" w:fill="auto"/>
        <w:spacing w:before="0" w:after="140" w:line="240" w:lineRule="auto"/>
        <w:ind w:left="0" w:right="0" w:firstLine="0"/>
        <w:jc w:val="distribute"/>
      </w:pPr>
      <w:r>
        <w:rPr>
          <w:rStyle w:val="CharStyle55"/>
          <w:rFonts w:ascii="PMingLiU" w:hAnsi="PMingLiU" w:cs="PMingLiU" w:eastAsia="PMingLiU"/>
        </w:rPr>
        <w:t xml:space="preserve">(2) Methanol</w:t>
      </w:r>
      <w:r>
        <w:rPr>
          <w:rStyle w:val="CharStyle55"/>
        </w:rPr>
        <w:t xml:space="preserve">input cost = methanol input unit price * single consumption;</w:t>
      </w:r>
    </w:p>
    <w:p>
      <w:pPr>
        <w:pStyle w:val="Style54"/>
        <w:keepNext w:val="0"/>
        <w:keepLines w:val="0"/>
        <w:widowControl w:val="0"/>
        <w:shd w:val="clear" w:color="auto" w:fill="auto"/>
        <w:spacing w:before="0" w:after="140" w:line="240" w:lineRule="auto"/>
        <w:ind w:left="0" w:right="0" w:firstLine="0"/>
        <w:jc w:val="distribute"/>
      </w:pPr>
      <w:r>
        <w:rPr>
          <w:rStyle w:val="CharStyle55"/>
          <w:rFonts w:ascii="PMingLiU" w:hAnsi="PMingLiU" w:cs="PMingLiU" w:eastAsia="PMingLiU"/>
        </w:rPr>
        <w:t>(3)</w:t>
      </w:r>
      <w:r>
        <w:rPr>
          <w:rStyle w:val="CharStyle55"/>
        </w:rPr>
        <w:t xml:space="preserve">The production cost of applying for the survey = methanol input/cost ratio.</w:t>
      </w:r>
    </w:p>
    <w:p>
      <w:pPr>
        <w:widowControl w:val="0"/>
        <w:spacing w:after="379" w:line="1" w:lineRule="exact"/>
      </w:pPr>
    </w:p>
    <w:p>
      <w:pPr>
        <w:pStyle w:val="Style51"/>
        <w:keepNext/>
        <w:keepLines/>
        <w:widowControl w:val="0"/>
        <w:shd w:val="clear" w:color="auto" w:fill="auto"/>
        <w:spacing w:before="0" w:after="380" w:line="400" w:lineRule="exact"/>
        <w:ind w:left="0" w:right="0" w:firstLine="200"/>
        <w:jc w:val="both"/>
      </w:pPr>
      <w:bookmarkStart w:id="96" w:name="bookmark96"/>
      <w:r>
        <w:rPr>
          <w:rStyle w:val="CharStyle52"/>
          <w:b/>
        </w:rPr>
        <w:t>(</w:t>
      </w:r>
      <w:r>
        <w:rPr>
          <w:rStyle w:val="CharStyle52"/>
          <w:rFonts w:ascii="Times New Roman" w:hAnsi="Times New Roman" w:cs="Times New Roman" w:eastAsia="Times New Roman"/>
          <w:sz w:val="24"/>
        </w:rPr>
        <w:t>2</w:t>
      </w:r>
      <w:r>
        <w:rPr>
          <w:rStyle w:val="CharStyle52"/>
          <w:b/>
        </w:rPr>
        <w:t xml:space="preserve">) Costs and profits</w:t>
      </w:r>
      <w:bookmarkEnd w:id="96"/>
    </w:p>
    <w:p>
      <w:pPr>
        <w:pStyle w:val="Style24"/>
        <w:keepNext w:val="0"/>
        <w:keepLines w:val="0"/>
        <w:widowControl w:val="0"/>
        <w:shd w:val="clear" w:color="auto" w:fill="auto"/>
        <w:spacing w:before="0" w:after="380" w:line="400" w:lineRule="exact"/>
        <w:ind w:left="200" w:right="0" w:firstLine="500"/>
        <w:jc w:val="both"/>
      </w:pPr>
      <w:r>
        <w:rPr>
          <w:rStyle w:val="CharStyle25"/>
        </w:rPr>
        <w:t xml:space="preserve">At present, the applicant has no reasonable channels to obtain reasonable fees and profits for the EU, the United States, Taiwan and Japan to co-polymer formaldehyde.Given that Seranis is the main manufacturer of formaldehyde in the European Union and the United States, the applicant provisionally uses the company's gross profit margin as the gross profit margin of the European Union and the United States co-polymer formaldehyde.For Taiwan and Japan, given that Taiwan Bay Baooli Plastics Co., Ltd., Baoli Plastics Corporation is one of the main producers of formaldehyde in Taiwan and Japan, and the controlling shareholders of these two companies are Japan's corporate consortium (see Annex III), the applicant temporarily uses the gross profit margin of the Company's Grand Competition as the Mao profit margin of Taiwan and Japan's co-located formaldehyde (see Annex IX for relevant evidence: see Annex IX for relevant evidence:"Gross profit evidence material").At the same time, since the gross profit margin already includes the related costs of the product, the applicant uses the above gross margin to structure the normal value of the survey product.</w:t>
      </w:r>
    </w:p>
    <w:p>
      <w:pPr>
        <w:pStyle w:val="Style51"/>
        <w:keepNext/>
        <w:keepLines/>
        <w:widowControl w:val="0"/>
        <w:shd w:val="clear" w:color="auto" w:fill="auto"/>
        <w:spacing w:before="0" w:after="380" w:line="398" w:lineRule="exact"/>
        <w:ind w:left="0" w:right="0" w:firstLine="220"/>
        <w:jc w:val="both"/>
      </w:pPr>
      <w:bookmarkStart w:id="98" w:name="bookmark98"/>
      <w:r>
        <w:rPr>
          <w:rStyle w:val="CharStyle52"/>
          <w:b/>
        </w:rPr>
        <w:t>(</w:t>
      </w:r>
      <w:r>
        <w:rPr>
          <w:rStyle w:val="CharStyle52"/>
          <w:rFonts w:ascii="Times New Roman" w:hAnsi="Times New Roman" w:cs="Times New Roman" w:eastAsia="Times New Roman"/>
          <w:sz w:val="24"/>
        </w:rPr>
        <w:t>3</w:t>
      </w:r>
      <w:r>
        <w:rPr>
          <w:rStyle w:val="CharStyle52"/>
          <w:b/>
        </w:rPr>
        <w:t xml:space="preserve">) Structural price</w:t>
      </w:r>
      <w:bookmarkEnd w:id="98"/>
    </w:p>
    <w:p>
      <w:pPr>
        <w:pStyle w:val="Style24"/>
        <w:keepNext w:val="0"/>
        <w:keepLines w:val="0"/>
        <w:widowControl w:val="0"/>
        <w:shd w:val="clear" w:color="auto" w:fill="auto"/>
        <w:spacing w:before="0" w:after="480" w:line="398" w:lineRule="exact"/>
        <w:ind w:left="0" w:right="0" w:firstLine="700"/>
        <w:jc w:val="both"/>
      </w:pPr>
      <w:r>
        <w:rPr>
          <w:rStyle w:val="CharStyle25"/>
        </w:rPr>
        <w:t xml:space="preserve">Based on the above production costs and gross profit margins, the normal value of the applicant's structural application survey product is as follows:</w:t>
      </w:r>
    </w:p>
    <w:p>
      <w:pPr>
        <w:pStyle w:val="Style54"/>
        <w:keepNext w:val="0"/>
        <w:keepLines w:val="0"/>
        <w:widowControl w:val="0"/>
        <w:shd w:val="clear" w:color="auto" w:fill="auto"/>
        <w:spacing w:before="0" w:after="0" w:line="240" w:lineRule="auto"/>
        <w:ind w:left="0" w:right="0" w:firstLine="0"/>
        <w:jc w:val="center"/>
      </w:pPr>
      <w:r>
        <w:rPr>
          <w:rStyle w:val="CharStyle55"/>
        </w:rPr>
        <w:t xml:space="preserve">The Unit:U.S. dollars</w:t>
      </w:r>
      <w:r>
        <w:rPr>
          <w:rStyle w:val="CharStyle55"/>
          <w:rFonts w:ascii="Times New Roman" w:hAnsi="Times New Roman" w:cs="Times New Roman" w:eastAsia="Times New Roman"/>
        </w:rPr>
        <w:t>/</w:t>
      </w:r>
      <w:r>
        <w:rPr>
          <w:rStyle w:val="CharStyle55"/>
        </w:rPr>
        <w:t>tons</w:t>
      </w:r>
    </w:p>
    <w:tbl>
      <w:tblPr>
        <w:tblOverlap w:val="never"/>
        <w:jc w:val="center"/>
        <w:tblLayout w:type="fixed"/>
      </w:tblPr>
      <w:tblGrid>
        <w:gridCol w:w="2222"/>
        <w:gridCol w:w="2203"/>
        <w:gridCol w:w="1805"/>
        <w:gridCol w:w="1954"/>
      </w:tblGrid>
      <w:tr>
        <w:trPr>
          <w:trHeight w:val="456"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eastAsia="MingLiU"/>
                <w:b/>
                <w:sz w:val="20"/>
              </w:rPr>
              <w:t xml:space="preserve">In 2023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Cost of production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Gross profit margin</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Normal Structural Value</w:t>
            </w:r>
          </w:p>
        </w:tc>
      </w:tr>
      <w:tr>
        <w:trPr>
          <w:trHeight w:val="437"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1,874.58</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23.79%</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2,459.87</w:t>
            </w:r>
          </w:p>
        </w:tc>
      </w:tr>
      <w:tr>
        <w:trPr>
          <w:trHeight w:val="43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1,807.36</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23.79%</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2,371.66</w:t>
            </w:r>
          </w:p>
        </w:tc>
      </w:tr>
      <w:tr>
        <w:trPr>
          <w:trHeight w:val="437"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1,624.02</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28.06%</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2,257.45</w:t>
            </w:r>
          </w:p>
        </w:tc>
      </w:tr>
      <w:tr>
        <w:trPr>
          <w:trHeight w:val="461"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1,702.87</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28.06%</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2,367.06</w:t>
            </w:r>
          </w:p>
        </w:tc>
      </w:tr>
    </w:tbl>
    <w:p>
      <w:pPr>
        <w:pStyle w:val="Style54"/>
        <w:keepNext w:val="0"/>
        <w:keepLines w:val="0"/>
        <w:widowControl w:val="0"/>
        <w:shd w:val="clear" w:color="auto" w:fill="auto"/>
        <w:spacing w:before="0" w:after="0" w:line="240" w:lineRule="auto"/>
        <w:ind w:left="0" w:right="0" w:firstLine="0"/>
        <w:jc w:val="center"/>
      </w:pPr>
      <w:r>
        <w:rPr>
          <w:rStyle w:val="CharStyle55"/>
        </w:rPr>
        <w:t xml:space="preserve">Note to:Structural normal value = cost of production</w:t>
      </w:r>
      <w:r>
        <w:rPr>
          <w:rStyle w:val="CharStyle55"/>
          <w:rFonts w:ascii="Times New Roman" w:hAnsi="Times New Roman" w:cs="Times New Roman" w:eastAsia="Times New Roman"/>
        </w:rPr>
        <w:t>/</w:t>
      </w:r>
      <w:r>
        <w:rPr>
          <w:rStyle w:val="CharStyle55"/>
        </w:rPr>
        <w:t>(</w:t>
      </w:r>
      <w:r>
        <w:rPr>
          <w:rStyle w:val="CharStyle55"/>
          <w:rFonts w:ascii="Times New Roman" w:hAnsi="Times New Roman" w:cs="Times New Roman" w:eastAsia="Times New Roman"/>
        </w:rPr>
        <w:t>1</w:t>
      </w:r>
      <w:r>
        <w:rPr>
          <w:rStyle w:val="CharStyle55"/>
        </w:rPr>
        <w:t xml:space="preserve">-gross margin).The source of gross profit margin data can be found in Annex IX.</w:t>
      </w:r>
    </w:p>
    <w:p>
      <w:pPr>
        <w:widowControl w:val="0"/>
        <w:spacing w:after="299" w:line="1" w:lineRule="exact"/>
      </w:pPr>
    </w:p>
    <w:p>
      <w:pPr>
        <w:pStyle w:val="Style51"/>
        <w:keepNext/>
        <w:keepLines/>
        <w:widowControl w:val="0"/>
        <w:shd w:val="clear" w:color="auto" w:fill="auto"/>
        <w:spacing w:before="0" w:after="380" w:line="400" w:lineRule="exact"/>
        <w:ind w:left="0" w:right="0" w:firstLine="220"/>
        <w:jc w:val="both"/>
      </w:pPr>
      <w:bookmarkStart w:id="100" w:name="bookmark100"/>
      <w:r>
        <w:rPr>
          <w:rStyle w:val="CharStyle52"/>
          <w:rFonts w:ascii="Times New Roman" w:hAnsi="Times New Roman" w:cs="Times New Roman" w:eastAsia="Times New Roman"/>
          <w:sz w:val="24"/>
        </w:rPr>
        <w:t>2</w:t>
      </w:r>
      <w:r>
        <w:rPr>
          <w:rStyle w:val="CharStyle52"/>
          <w:b/>
        </w:rPr>
        <w:t xml:space="preserve">- Price Adjustment</w:t>
      </w:r>
      <w:bookmarkEnd w:id="100"/>
    </w:p>
    <w:p>
      <w:pPr>
        <w:pStyle w:val="Style24"/>
        <w:keepNext w:val="0"/>
        <w:keepLines w:val="0"/>
        <w:widowControl w:val="0"/>
        <w:shd w:val="clear" w:color="auto" w:fill="auto"/>
        <w:spacing w:before="0" w:after="380" w:line="398" w:lineRule="exact"/>
        <w:ind w:left="220" w:right="0" w:firstLine="480"/>
        <w:jc w:val="both"/>
      </w:pPr>
      <w:r>
        <w:rPr>
          <w:rStyle w:val="CharStyle25"/>
        </w:rPr>
        <w:t xml:space="preserve">According to the law, with regard to price adjustment and price comparison, the applicant shall make appropriate adjustments to the normal value, export price in terms of sales, taxes, trade links, quantity, physical characteristics, etc., when comparing the normal value and export price, should be as far as possible on the same trade link, the same time sales, pre-factory level.</w:t>
      </w:r>
    </w:p>
    <w:p>
      <w:pPr>
        <w:pStyle w:val="Style24"/>
        <w:keepNext w:val="0"/>
        <w:keepLines w:val="0"/>
        <w:widowControl w:val="0"/>
        <w:shd w:val="clear" w:color="auto" w:fill="auto"/>
        <w:spacing w:before="0" w:after="380" w:line="400" w:lineRule="exact"/>
        <w:ind w:left="0" w:right="0" w:firstLine="700"/>
        <w:jc w:val="both"/>
      </w:pPr>
      <w:r>
        <w:rPr>
          <w:rStyle w:val="CharStyle25"/>
        </w:rPr>
        <w:t xml:space="preserve">For the purpose of estimating the dumping margin, the applicant makes the following adjustments.</w:t>
      </w:r>
    </w:p>
    <w:p>
      <w:pPr>
        <w:pStyle w:val="Style51"/>
        <w:keepNext/>
        <w:keepLines/>
        <w:widowControl w:val="0"/>
        <w:numPr>
          <w:ilvl w:val="1"/>
          <w:numId w:val="23"/>
        </w:numPr>
        <w:shd w:val="clear" w:color="auto" w:fill="auto"/>
        <w:tabs>
          <w:tab w:pos="727" w:val="left"/>
        </w:tabs>
        <w:spacing w:before="0" w:after="380" w:line="400" w:lineRule="exact"/>
        <w:ind w:left="0" w:right="0" w:firstLine="220"/>
        <w:jc w:val="both"/>
      </w:pPr>
      <w:bookmarkStart w:id="102" w:name="bookmark102"/>
      <w:r>
        <w:rPr>
          <w:rStyle w:val="CharStyle52"/>
          <w:b/>
        </w:rPr>
        <w:t xml:space="preserve">Adjustments in terms of sale and trade links</w:t>
      </w:r>
      <w:bookmarkEnd w:id="102"/>
    </w:p>
    <w:p>
      <w:pPr>
        <w:pStyle w:val="Style24"/>
        <w:keepNext w:val="0"/>
        <w:keepLines w:val="0"/>
        <w:widowControl w:val="0"/>
        <w:shd w:val="clear" w:color="auto" w:fill="auto"/>
        <w:spacing w:before="0" w:after="380" w:line="400" w:lineRule="exact"/>
        <w:ind w:left="220" w:right="0" w:firstLine="480"/>
        <w:jc w:val="both"/>
      </w:pPr>
      <w:r>
        <w:rPr>
          <w:rStyle w:val="CharStyle25"/>
        </w:rPr>
        <w:t xml:space="preserve">For the purpose of calculating the dumping margin, the applicant compares the export price on the basis of the factory price.Due to the applicant's estimate of the normal value of the EU, the United States, Taiwan and Japan co-polymer formaldehyde has been the factory price level.Adjustments or deductions to the conditions of sale and trade, including domestic freight, domestic premiums, packaging fees, discounts, commissions, credit costs, warehousing and other expenses shall not be taken into account.</w:t>
      </w:r>
    </w:p>
    <w:p>
      <w:pPr>
        <w:pStyle w:val="Style51"/>
        <w:keepNext/>
        <w:keepLines/>
        <w:widowControl w:val="0"/>
        <w:numPr>
          <w:ilvl w:val="1"/>
          <w:numId w:val="23"/>
        </w:numPr>
        <w:shd w:val="clear" w:color="auto" w:fill="auto"/>
        <w:tabs>
          <w:tab w:pos="761" w:val="left"/>
        </w:tabs>
        <w:spacing w:before="0" w:after="380" w:line="400" w:lineRule="exact"/>
        <w:ind w:left="0" w:right="0" w:firstLine="220"/>
        <w:jc w:val="both"/>
      </w:pPr>
      <w:bookmarkStart w:id="104" w:name="bookmark104"/>
      <w:r>
        <w:rPr>
          <w:rStyle w:val="CharStyle52"/>
          <w:b/>
        </w:rPr>
        <w:t xml:space="preserve">Adjustment of Taxes</w:t>
      </w:r>
      <w:bookmarkEnd w:id="104"/>
    </w:p>
    <w:p>
      <w:pPr>
        <w:pStyle w:val="Style24"/>
        <w:keepNext w:val="0"/>
        <w:keepLines w:val="0"/>
        <w:widowControl w:val="0"/>
        <w:shd w:val="clear" w:color="auto" w:fill="auto"/>
        <w:spacing w:before="0" w:after="380" w:line="400" w:lineRule="exact"/>
        <w:ind w:left="0" w:right="0" w:firstLine="700"/>
        <w:jc w:val="both"/>
      </w:pPr>
      <w:r>
        <w:rPr>
          <w:rStyle w:val="CharStyle25"/>
        </w:rPr>
        <w:t xml:space="preserve">Since the normal value of the applicant's estimated structure does not include VAT, this adjustment should not be taken into account.</w:t>
      </w:r>
    </w:p>
    <w:p>
      <w:pPr>
        <w:pStyle w:val="Style24"/>
        <w:keepNext w:val="0"/>
        <w:keepLines w:val="0"/>
        <w:widowControl w:val="0"/>
        <w:numPr>
          <w:ilvl w:val="1"/>
          <w:numId w:val="23"/>
        </w:numPr>
        <w:shd w:val="clear" w:color="auto" w:fill="auto"/>
        <w:tabs>
          <w:tab w:pos="761" w:val="left"/>
        </w:tabs>
        <w:spacing w:before="0" w:after="380" w:line="400" w:lineRule="exact"/>
        <w:ind w:left="0" w:right="0" w:firstLine="220"/>
        <w:jc w:val="both"/>
      </w:pPr>
      <w:r>
        <w:rPr>
          <w:rStyle w:val="CharStyle25"/>
          <w:b/>
        </w:rPr>
        <w:t xml:space="preserve">Adjustments in other aspects such as physical features</w:t>
      </w:r>
    </w:p>
    <w:p>
      <w:pPr>
        <w:pStyle w:val="Style24"/>
        <w:keepNext w:val="0"/>
        <w:keepLines w:val="0"/>
        <w:widowControl w:val="0"/>
        <w:shd w:val="clear" w:color="auto" w:fill="auto"/>
        <w:spacing w:before="0" w:after="480" w:line="398" w:lineRule="exact"/>
        <w:ind w:left="200" w:right="0" w:firstLine="500"/>
        <w:jc w:val="left"/>
      </w:pPr>
      <w:r>
        <w:rPr>
          <w:rStyle w:val="CharStyle25"/>
        </w:rPr>
        <w:t xml:space="preserve">According to the applicant's preliminary understanding, co-polymer formaldehyde produced in the European Union, the United States, Taiwan and Japan and its co-polymer formaldehyde exports to mainland China are basically the same in materialization characteristics, and this adjustment should not be considered for the time being.</w:t>
      </w:r>
    </w:p>
    <w:p>
      <w:pPr>
        <w:pStyle w:val="Style51"/>
        <w:keepNext/>
        <w:keepLines/>
        <w:widowControl w:val="0"/>
        <w:shd w:val="clear" w:color="auto" w:fill="auto"/>
        <w:spacing w:before="0" w:after="0" w:line="346" w:lineRule="auto"/>
        <w:ind w:left="0" w:right="0" w:firstLine="200"/>
        <w:jc w:val="left"/>
      </w:pPr>
      <w:bookmarkStart w:id="106" w:name="bookmark106"/>
      <w:r>
        <w:rPr>
          <w:rStyle w:val="CharStyle52"/>
          <w:rFonts w:ascii="Times New Roman" w:hAnsi="Times New Roman" w:cs="Times New Roman" w:eastAsia="Times New Roman"/>
          <w:sz w:val="24"/>
        </w:rPr>
        <w:t>Adjusted</w:t>
      </w:r>
      <w:r>
        <w:rPr>
          <w:rStyle w:val="CharStyle52"/>
          <w:b/>
        </w:rPr>
        <w:t xml:space="preserve">normal value</w:t>
      </w:r>
      <w:bookmarkEnd w:id="106"/>
    </w:p>
    <w:p>
      <w:pPr>
        <w:pStyle w:val="Style54"/>
        <w:keepNext w:val="0"/>
        <w:keepLines w:val="0"/>
        <w:widowControl w:val="0"/>
        <w:shd w:val="clear" w:color="auto" w:fill="auto"/>
        <w:spacing w:before="0" w:after="0" w:line="240" w:lineRule="auto"/>
        <w:ind w:left="0" w:right="0" w:firstLine="0"/>
        <w:jc w:val="center"/>
      </w:pPr>
      <w:r>
        <w:rPr>
          <w:rStyle w:val="CharStyle55"/>
        </w:rPr>
        <w:t xml:space="preserve">The Unit:U.S. dollars</w:t>
      </w:r>
      <w:r>
        <w:rPr>
          <w:rStyle w:val="CharStyle55"/>
          <w:rFonts w:ascii="Times New Roman" w:hAnsi="Times New Roman" w:cs="Times New Roman" w:eastAsia="Times New Roman"/>
        </w:rPr>
        <w:t>/</w:t>
      </w:r>
      <w:r>
        <w:rPr>
          <w:rStyle w:val="CharStyle55"/>
        </w:rPr>
        <w:t>tons</w:t>
      </w:r>
    </w:p>
    <w:tbl>
      <w:tblPr>
        <w:tblOverlap w:val="never"/>
        <w:jc w:val="center"/>
        <w:tblLayout w:type="fixed"/>
      </w:tblPr>
      <w:tblGrid>
        <w:gridCol w:w="4056"/>
        <w:gridCol w:w="3845"/>
      </w:tblGrid>
      <w:tr>
        <w:trPr>
          <w:trHeight w:val="394"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eastAsia="MingLiU"/>
                <w:b/>
                <w:sz w:val="20"/>
              </w:rPr>
              <w:t xml:space="preserve">In 2023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Adjusted normal value</w:t>
            </w:r>
          </w:p>
        </w:tc>
      </w:tr>
      <w:tr>
        <w:trPr>
          <w:trHeight w:val="370"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2,459.87</w:t>
            </w:r>
          </w:p>
        </w:tc>
      </w:tr>
      <w:tr>
        <w:trPr>
          <w:trHeight w:val="370"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2,371.66</w:t>
            </w:r>
          </w:p>
        </w:tc>
      </w:tr>
      <w:tr>
        <w:trPr>
          <w:trHeight w:val="370"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2,257.45</w:t>
            </w:r>
          </w:p>
        </w:tc>
      </w:tr>
      <w:tr>
        <w:trPr>
          <w:trHeight w:val="398"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2,367.06</w:t>
            </w:r>
          </w:p>
        </w:tc>
      </w:tr>
    </w:tbl>
    <w:p>
      <w:pPr>
        <w:widowControl w:val="0"/>
        <w:spacing w:after="419" w:line="1" w:lineRule="exact"/>
      </w:pPr>
    </w:p>
    <w:p>
      <w:pPr>
        <w:pStyle w:val="Style51"/>
        <w:keepNext/>
        <w:keepLines/>
        <w:widowControl w:val="0"/>
        <w:shd w:val="clear" w:color="auto" w:fill="auto"/>
        <w:spacing w:before="0" w:after="480" w:line="240" w:lineRule="auto"/>
        <w:ind w:left="0" w:right="0" w:firstLine="200"/>
        <w:jc w:val="left"/>
      </w:pPr>
      <w:bookmarkStart w:id="108" w:name="bookmark108"/>
      <w:r>
        <w:rPr>
          <w:rStyle w:val="CharStyle52"/>
          <w:b/>
        </w:rPr>
        <w:t xml:space="preserve">(4) Estimated dumping margins</w:t>
      </w:r>
      <w:bookmarkEnd w:id="108"/>
    </w:p>
    <w:p>
      <w:pPr>
        <w:pStyle w:val="Style24"/>
        <w:keepNext w:val="0"/>
        <w:keepLines w:val="0"/>
        <w:widowControl w:val="0"/>
        <w:shd w:val="clear" w:color="auto" w:fill="auto"/>
        <w:spacing w:before="0" w:after="120" w:line="240" w:lineRule="auto"/>
        <w:ind w:left="0" w:right="640" w:firstLine="0"/>
        <w:jc w:val="right"/>
        <w:rPr>
          <w:sz w:val="20"/>
        </w:rPr>
      </w:pPr>
      <w:r>
        <w:rPr>
          <w:rStyle w:val="CharStyle25"/>
          <w:sz w:val="20"/>
        </w:rPr>
        <w:t xml:space="preserve">The Unit:United States dollars/tonnes</w:t>
      </w:r>
    </w:p>
    <w:tbl>
      <w:tblPr>
        <w:tblOverlap w:val="never"/>
        <w:jc w:val="center"/>
        <w:tblLayout w:type="fixed"/>
      </w:tblPr>
      <w:tblGrid>
        <w:gridCol w:w="2136"/>
        <w:gridCol w:w="1646"/>
        <w:gridCol w:w="1555"/>
        <w:gridCol w:w="1584"/>
        <w:gridCol w:w="1200"/>
      </w:tblGrid>
      <w:tr>
        <w:trPr>
          <w:trHeight w:val="317" w:hRule="exact"/>
        </w:trPr>
        <w:tc>
          <w:tcPr>
            <w:tcBorders>
              <w:top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600"/>
              <w:jc w:val="left"/>
              <w:rPr>
                <w:sz w:val="20"/>
              </w:rPr>
            </w:pPr>
            <w:r>
              <w:rPr>
                <w:rStyle w:val="CharStyle12"/>
                <w:rFonts w:ascii="Times New Roman" w:eastAsia="MingLiU"/>
                <w:b/>
                <w:sz w:val="20"/>
              </w:rPr>
              <w:t xml:space="preserve">In 2023</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The European Union</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The United States.</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Area of Taiwan</w:t>
            </w:r>
          </w:p>
        </w:tc>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220" w:firstLine="0"/>
              <w:jc w:val="right"/>
              <w:rPr>
                <w:sz w:val="20"/>
              </w:rPr>
            </w:pPr>
            <w:r>
              <w:rPr>
                <w:rStyle w:val="CharStyle12"/>
                <w:b/>
                <w:sz w:val="20"/>
              </w:rPr>
              <w:t>Japan</w:t>
            </w:r>
          </w:p>
        </w:tc>
      </w:tr>
      <w:tr>
        <w:trPr>
          <w:trHeight w:val="418" w:hRule="exact"/>
        </w:trPr>
        <w:tc>
          <w:tcPr>
            <w:tcBorders>
              <w:top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160"/>
              <w:jc w:val="left"/>
              <w:rPr>
                <w:sz w:val="20"/>
              </w:rPr>
            </w:pPr>
            <w:r>
              <w:rPr>
                <w:rStyle w:val="CharStyle12"/>
                <w:rFonts w:ascii="PMingLiU" w:eastAsia="MingLiU"/>
                <w:sz w:val="20"/>
              </w:rPr>
              <w:t xml:space="preserve">Export Price (CIF)</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2,080.41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1,747.65</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1,749.68</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320"/>
              <w:jc w:val="left"/>
              <w:rPr>
                <w:sz w:val="20"/>
              </w:rPr>
            </w:pPr>
            <w:r>
              <w:rPr>
                <w:rStyle w:val="CharStyle12"/>
                <w:rFonts w:ascii="PMingLiU" w:hAnsi="PMingLiU" w:cs="PMingLiU" w:eastAsia="PMingLiU"/>
                <w:sz w:val="20"/>
              </w:rPr>
              <w:t>1,848.21</w:t>
            </w:r>
          </w:p>
        </w:tc>
      </w:tr>
      <w:tr>
        <w:trPr>
          <w:trHeight w:val="413" w:hRule="exact"/>
        </w:trPr>
        <w:tc>
          <w:tcPr>
            <w:tcBorders>
              <w:top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left"/>
              <w:rPr>
                <w:sz w:val="20"/>
              </w:rPr>
            </w:pPr>
            <w:r>
              <w:rPr>
                <w:rStyle w:val="CharStyle12"/>
                <w:sz w:val="20"/>
              </w:rPr>
              <w:t xml:space="preserve">Export prices (adjusted)</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1,964.82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1,584.00</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1,685.81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320"/>
              <w:jc w:val="left"/>
              <w:rPr>
                <w:sz w:val="20"/>
              </w:rPr>
            </w:pPr>
            <w:r>
              <w:rPr>
                <w:rStyle w:val="CharStyle12"/>
                <w:rFonts w:ascii="PMingLiU" w:hAnsi="PMingLiU" w:cs="PMingLiU" w:eastAsia="PMingLiU"/>
                <w:sz w:val="20"/>
              </w:rPr>
              <w:t>1,785.78</w:t>
            </w:r>
          </w:p>
        </w:tc>
      </w:tr>
      <w:tr>
        <w:trPr>
          <w:trHeight w:val="418" w:hRule="exact"/>
        </w:trPr>
        <w:tc>
          <w:tcPr>
            <w:tcBorders>
              <w:top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left"/>
              <w:rPr>
                <w:sz w:val="20"/>
              </w:rPr>
            </w:pPr>
            <w:r>
              <w:rPr>
                <w:rStyle w:val="CharStyle12"/>
                <w:sz w:val="20"/>
              </w:rPr>
              <w:t xml:space="preserve">Normal value (adjusted)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2,459.87</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2,371.66</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2,257.45</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320"/>
              <w:jc w:val="left"/>
              <w:rPr>
                <w:sz w:val="20"/>
              </w:rPr>
            </w:pPr>
            <w:r>
              <w:rPr>
                <w:rStyle w:val="CharStyle12"/>
                <w:rFonts w:ascii="PMingLiU" w:hAnsi="PMingLiU" w:cs="PMingLiU" w:eastAsia="PMingLiU"/>
                <w:sz w:val="20"/>
              </w:rPr>
              <w:t>2,367.06</w:t>
            </w:r>
          </w:p>
        </w:tc>
      </w:tr>
      <w:tr>
        <w:trPr>
          <w:trHeight w:val="413" w:hRule="exact"/>
        </w:trPr>
        <w:tc>
          <w:tcPr>
            <w:tcBorders>
              <w:top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360"/>
              <w:jc w:val="left"/>
              <w:rPr>
                <w:sz w:val="20"/>
              </w:rPr>
            </w:pPr>
            <w:r>
              <w:rPr>
                <w:rStyle w:val="CharStyle12"/>
                <w:sz w:val="20"/>
              </w:rPr>
              <w:t xml:space="preserve">Absolute amount of dumping*</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495.05</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787.65</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571.64</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PMingLiU" w:hAnsi="PMingLiU" w:cs="PMingLiU" w:eastAsia="PMingLiU"/>
                <w:sz w:val="20"/>
              </w:rPr>
              <w:t>581.28</w:t>
            </w:r>
          </w:p>
        </w:tc>
      </w:tr>
      <w:tr>
        <w:trPr>
          <w:trHeight w:val="370" w:hRule="exact"/>
        </w:trPr>
        <w:tc>
          <w:tcPr>
            <w:tcBorders>
              <w:top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360"/>
              <w:jc w:val="left"/>
              <w:rPr>
                <w:sz w:val="20"/>
              </w:rPr>
            </w:pPr>
            <w:r>
              <w:rPr>
                <w:rStyle w:val="CharStyle12"/>
                <w:b/>
                <w:sz w:val="20"/>
              </w:rPr>
              <w:t xml:space="preserve">Margin of dumping**</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23.80%</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45.07%</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32.67%</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440"/>
              <w:jc w:val="left"/>
              <w:rPr>
                <w:sz w:val="20"/>
              </w:rPr>
            </w:pPr>
            <w:r>
              <w:rPr>
                <w:rStyle w:val="CharStyle12"/>
                <w:rFonts w:ascii="Times New Roman" w:hAnsi="Times New Roman" w:cs="Times New Roman" w:eastAsia="Times New Roman"/>
                <w:b/>
                <w:sz w:val="20"/>
              </w:rPr>
              <w:t>31.45%</w:t>
            </w:r>
          </w:p>
        </w:tc>
      </w:tr>
    </w:tbl>
    <w:p>
      <w:pPr>
        <w:pStyle w:val="Style24"/>
        <w:keepNext w:val="0"/>
        <w:keepLines w:val="0"/>
        <w:widowControl w:val="0"/>
        <w:shd w:val="clear" w:color="auto" w:fill="auto"/>
        <w:spacing w:before="0" w:after="420" w:line="360" w:lineRule="exact"/>
        <w:ind w:left="780" w:right="0" w:hanging="260"/>
        <w:jc w:val="left"/>
        <w:rPr>
          <w:sz w:val="20"/>
        </w:rPr>
      </w:pPr>
      <w:r>
        <w:rPr>
          <w:rStyle w:val="CharStyle25"/>
          <w:sz w:val="20"/>
        </w:rPr>
        <w:t xml:space="preserve">Note to:(</w:t>
      </w:r>
      <w:r>
        <w:rPr>
          <w:rStyle w:val="CharStyle25"/>
          <w:rFonts w:ascii="PMingLiU" w:hAnsi="PMingLiU" w:cs="PMingLiU" w:eastAsia="PMingLiU"/>
          <w:sz w:val="20"/>
        </w:rPr>
        <w:t>1)</w:t>
      </w:r>
      <w:r>
        <w:rPr>
          <w:rStyle w:val="CharStyle25"/>
          <w:sz w:val="20"/>
        </w:rPr>
        <w:t xml:space="preserve">Dumping absolute* = normal value (adjusted) - export price (adjusted); </w:t>
      </w:r>
      <w:r>
        <w:rPr>
          <w:rStyle w:val="CharStyle25"/>
          <w:rFonts w:ascii="PMingLiU" w:hAnsi="PMingLiU" w:cs="PMingLiU" w:eastAsia="PMingLiU"/>
          <w:sz w:val="20"/>
        </w:rPr>
        <w:t>(2)</w:t>
      </w:r>
      <w:r>
        <w:rPr>
          <w:rStyle w:val="CharStyle25"/>
          <w:sz w:val="20"/>
        </w:rPr>
        <w:t xml:space="preserve">Dumping margin** </w:t>
      </w:r>
      <w:r>
        <w:rPr>
          <w:rStyle w:val="CharStyle25"/>
          <w:rFonts w:ascii="Times New Roman" w:hAnsi="Times New Roman" w:cs="Times New Roman" w:eastAsia="Times New Roman"/>
          <w:sz w:val="20"/>
        </w:rPr>
        <w:t xml:space="preserve">= </w:t>
      </w:r>
      <w:r>
        <w:rPr>
          <w:rStyle w:val="CharStyle25"/>
          <w:sz w:val="20"/>
        </w:rPr>
        <w:t xml:space="preserve">absolute dumping</w:t>
      </w:r>
      <w:r>
        <w:rPr>
          <w:rStyle w:val="CharStyle25"/>
          <w:rFonts w:ascii="Times New Roman" w:hAnsi="Times New Roman" w:cs="Times New Roman" w:eastAsia="Times New Roman"/>
          <w:sz w:val="20"/>
        </w:rPr>
        <w:t xml:space="preserve">/ </w:t>
      </w:r>
      <w:r>
        <w:rPr>
          <w:rStyle w:val="CharStyle25"/>
          <w:sz w:val="20"/>
        </w:rPr>
        <w:t xml:space="preserve">export price (</w:t>
      </w:r>
      <w:r>
        <w:rPr>
          <w:rStyle w:val="CharStyle25"/>
          <w:rFonts w:ascii="PMingLiU" w:hAnsi="PMingLiU" w:cs="PMingLiU" w:eastAsia="PMingLiU"/>
          <w:sz w:val="20"/>
        </w:rPr>
        <w:t>CIF)</w:t>
      </w:r>
      <w:r>
        <w:rPr>
          <w:rStyle w:val="CharStyle25"/>
          <w:sz w:val="20"/>
        </w:rPr>
        <w:t>.</w:t>
      </w:r>
    </w:p>
    <w:p>
      <w:pPr>
        <w:pStyle w:val="Style14"/>
        <w:keepNext/>
        <w:keepLines/>
        <w:widowControl w:val="0"/>
        <w:shd w:val="clear" w:color="auto" w:fill="auto"/>
        <w:spacing w:before="0" w:after="340" w:line="240" w:lineRule="auto"/>
        <w:ind w:left="0" w:right="0" w:firstLine="200"/>
        <w:jc w:val="left"/>
      </w:pPr>
      <w:bookmarkStart w:id="110" w:name="bookmark110"/>
      <w:r>
        <w:rPr>
          <w:rStyle w:val="CharStyle15"/>
          <w:b/>
        </w:rPr>
        <w:t xml:space="preserve">VI. Damage to Mainland China's industries</w:t>
      </w:r>
      <w:bookmarkEnd w:id="110"/>
    </w:p>
    <w:p>
      <w:pPr>
        <w:pStyle w:val="Style51"/>
        <w:keepNext/>
        <w:keepLines/>
        <w:widowControl w:val="0"/>
        <w:shd w:val="clear" w:color="auto" w:fill="auto"/>
        <w:spacing w:before="0"/>
        <w:ind w:left="0" w:right="0" w:firstLine="200"/>
        <w:jc w:val="left"/>
      </w:pPr>
      <w:bookmarkStart w:id="112" w:name="bookmark112"/>
      <w:r>
        <w:rPr>
          <w:rStyle w:val="CharStyle52"/>
          <w:b/>
        </w:rPr>
        <w:t xml:space="preserve">(1) Cumulative assessment</w:t>
      </w:r>
      <w:bookmarkEnd w:id="112"/>
    </w:p>
    <w:p>
      <w:pPr>
        <w:pStyle w:val="Style24"/>
        <w:keepNext w:val="0"/>
        <w:keepLines w:val="0"/>
        <w:widowControl w:val="0"/>
        <w:shd w:val="clear" w:color="auto" w:fill="auto"/>
        <w:spacing w:before="0" w:after="340" w:line="360" w:lineRule="exact"/>
        <w:ind w:left="0" w:right="0" w:firstLine="700"/>
        <w:jc w:val="left"/>
      </w:pPr>
      <w:r>
        <w:rPr>
          <w:rStyle w:val="CharStyle25"/>
        </w:rPr>
        <w:t xml:space="preserve">According to Article 9 of the Anti-Dumping Regulations:</w:t>
      </w:r>
    </w:p>
    <w:p>
      <w:pPr>
        <w:pStyle w:val="Style24"/>
        <w:keepNext w:val="0"/>
        <w:keepLines w:val="0"/>
        <w:widowControl w:val="0"/>
        <w:shd w:val="clear" w:color="auto" w:fill="auto"/>
        <w:spacing w:before="0" w:after="340" w:line="360" w:lineRule="exact"/>
        <w:ind w:left="200" w:right="0" w:firstLine="500"/>
        <w:jc w:val="both"/>
      </w:pPr>
      <w:r>
        <w:rPr>
          <w:rStyle w:val="CharStyle25"/>
        </w:rPr>
        <w:t xml:space="preserve">Dumped imported products from more than two countries (regions) and at the same time meet the following conditions, a cumulative assessment of the impact of dumped imports on mainland China's industry can be carried out:</w:t>
      </w:r>
    </w:p>
    <w:p>
      <w:pPr>
        <w:pStyle w:val="Style24"/>
        <w:keepNext w:val="0"/>
        <w:keepLines w:val="0"/>
        <w:widowControl w:val="0"/>
        <w:shd w:val="clear" w:color="auto" w:fill="auto"/>
        <w:spacing w:before="0" w:after="340" w:line="360" w:lineRule="exact"/>
        <w:ind w:left="200" w:right="0" w:firstLine="500"/>
        <w:jc w:val="both"/>
      </w:pPr>
      <w:r>
        <w:rPr>
          <w:rStyle w:val="CharStyle25"/>
        </w:rPr>
        <w:t xml:space="preserve">The dumping margin of not less than</w:t>
      </w:r>
      <w:r>
        <w:rPr>
          <w:rStyle w:val="CharStyle25"/>
          <w:rFonts w:ascii="Times New Roman" w:hAnsi="Times New Roman" w:cs="Times New Roman" w:eastAsia="Times New Roman"/>
          <w:sz w:val="24"/>
        </w:rPr>
        <w:t>2</w:t>
      </w:r>
      <w:r>
        <w:rPr>
          <w:rStyle w:val="CharStyle25"/>
        </w:rPr>
        <w:t xml:space="preserve">% of dumped imports from each country (region) and its imports are not negligible;</w:t>
      </w:r>
    </w:p>
    <w:p>
      <w:pPr>
        <w:pStyle w:val="Style24"/>
        <w:keepNext w:val="0"/>
        <w:keepLines w:val="0"/>
        <w:widowControl w:val="0"/>
        <w:shd w:val="clear" w:color="auto" w:fill="auto"/>
        <w:spacing w:before="0" w:after="340" w:line="360" w:lineRule="exact"/>
        <w:ind w:left="0" w:right="0" w:firstLine="700"/>
        <w:jc w:val="left"/>
      </w:pPr>
      <w:r>
        <w:rPr>
          <w:rStyle w:val="CharStyle25"/>
        </w:rPr>
        <w:t xml:space="preserve">(2) Based on competition between dumped imported products and between products of the same type of industry in mainland China</w:t>
      </w:r>
    </w:p>
    <w:p>
      <w:pPr>
        <w:pStyle w:val="Style24"/>
        <w:keepNext w:val="0"/>
        <w:keepLines w:val="0"/>
        <w:widowControl w:val="0"/>
        <w:shd w:val="clear" w:color="auto" w:fill="auto"/>
        <w:spacing w:before="0" w:line="360" w:lineRule="exact"/>
        <w:ind w:left="0" w:right="0" w:firstLine="220"/>
        <w:jc w:val="left"/>
      </w:pPr>
      <w:r>
        <w:rPr>
          <w:rStyle w:val="CharStyle25"/>
        </w:rPr>
        <w:t xml:space="preserve">Conditions, a cumulative assessment is appropriate.</w:t>
      </w:r>
    </w:p>
    <w:p>
      <w:pPr>
        <w:pStyle w:val="Style24"/>
        <w:keepNext w:val="0"/>
        <w:keepLines w:val="0"/>
        <w:widowControl w:val="0"/>
        <w:shd w:val="clear" w:color="auto" w:fill="auto"/>
        <w:spacing w:before="0" w:line="360" w:lineRule="exact"/>
        <w:ind w:left="220" w:right="0" w:firstLine="480"/>
        <w:jc w:val="both"/>
      </w:pPr>
      <w:r>
        <w:rPr>
          <w:rStyle w:val="CharStyle25"/>
        </w:rPr>
        <w:t xml:space="preserve">Negligible means that the amount of dumped imports from a country (region) accounts for less than</w:t>
      </w:r>
      <w:r>
        <w:rPr>
          <w:rStyle w:val="CharStyle25"/>
          <w:rFonts w:ascii="Times New Roman" w:hAnsi="Times New Roman" w:cs="Times New Roman" w:eastAsia="Times New Roman"/>
          <w:sz w:val="24"/>
        </w:rPr>
        <w:t>3</w:t>
      </w:r>
      <w:r>
        <w:rPr>
          <w:rStyle w:val="CharStyle25"/>
        </w:rPr>
        <w:t xml:space="preserve">% of total imports of similar products;However, the total imports of a number of countries (regions) below</w:t>
      </w:r>
      <w:r>
        <w:rPr>
          <w:rStyle w:val="CharStyle25"/>
          <w:rFonts w:ascii="Times New Roman" w:hAnsi="Times New Roman" w:cs="Times New Roman" w:eastAsia="Times New Roman"/>
          <w:sz w:val="24"/>
        </w:rPr>
        <w:t>3</w:t>
      </w:r>
      <w:r>
        <w:rPr>
          <w:rStyle w:val="CharStyle25"/>
        </w:rPr>
        <w:t xml:space="preserve">% exceed</w:t>
      </w:r>
      <w:r>
        <w:rPr>
          <w:rStyle w:val="CharStyle25"/>
          <w:rFonts w:ascii="Times New Roman" w:hAnsi="Times New Roman" w:cs="Times New Roman" w:eastAsia="Times New Roman"/>
          <w:sz w:val="24"/>
        </w:rPr>
        <w:t>7</w:t>
      </w:r>
      <w:r>
        <w:rPr>
          <w:rStyle w:val="CharStyle25"/>
        </w:rPr>
        <w:t xml:space="preserve">per cent of total imports of similar products.Oh, yeah.</w:t>
      </w:r>
    </w:p>
    <w:p>
      <w:pPr>
        <w:pStyle w:val="Style24"/>
        <w:keepNext w:val="0"/>
        <w:keepLines w:val="0"/>
        <w:widowControl w:val="0"/>
        <w:shd w:val="clear" w:color="auto" w:fill="auto"/>
        <w:spacing w:before="0" w:after="420" w:line="360" w:lineRule="exact"/>
        <w:ind w:left="220" w:right="0" w:firstLine="480"/>
        <w:jc w:val="both"/>
      </w:pPr>
      <w:r>
        <w:rPr>
          <w:rStyle w:val="CharStyle25"/>
        </w:rPr>
        <w:t xml:space="preserve">The applicant considers:Applying for the survey product meets the conditions of the cumulative assessment provided for in the above-mentioned law, and shall carry out a cumulative assessment in determining the damage caused by China's land industry.</w:t>
      </w:r>
    </w:p>
    <w:p>
      <w:pPr>
        <w:pStyle w:val="Style51"/>
        <w:keepNext/>
        <w:keepLines/>
        <w:widowControl w:val="0"/>
        <w:shd w:val="clear" w:color="auto" w:fill="auto"/>
        <w:spacing w:before="0" w:after="300" w:line="314" w:lineRule="auto"/>
        <w:ind w:left="220" w:right="0" w:firstLine="480"/>
        <w:jc w:val="both"/>
      </w:pPr>
      <w:bookmarkStart w:id="114" w:name="bookmark114"/>
      <w:r>
        <w:rPr>
          <w:rStyle w:val="CharStyle52"/>
          <w:rFonts w:ascii="Times New Roman" w:hAnsi="Times New Roman" w:cs="Times New Roman" w:eastAsia="Times New Roman"/>
          <w:b/>
          <w:sz w:val="24"/>
        </w:rPr>
        <w:t>1</w:t>
      </w:r>
      <w:r>
        <w:rPr>
          <w:rStyle w:val="CharStyle52"/>
          <w:b/>
        </w:rPr>
        <w:t xml:space="preserve">, the respective dumping margins of the countries (regions) applying for investigation are not negligible.</w:t>
      </w:r>
      <w:bookmarkEnd w:id="114"/>
    </w:p>
    <w:p>
      <w:pPr>
        <w:pStyle w:val="Style24"/>
        <w:keepNext w:val="0"/>
        <w:keepLines w:val="0"/>
        <w:widowControl w:val="0"/>
        <w:shd w:val="clear" w:color="auto" w:fill="auto"/>
        <w:spacing w:before="0" w:after="420" w:line="360" w:lineRule="exact"/>
        <w:ind w:left="220" w:right="0" w:firstLine="480"/>
        <w:jc w:val="both"/>
      </w:pPr>
      <w:r>
        <w:rPr>
          <w:rStyle w:val="CharStyle25"/>
        </w:rPr>
        <w:t xml:space="preserve">According to the applicant's prima facie estimates, the dumping margin of the EU, the United States, Taiwan and Japan's exports to mainland China is above</w:t>
      </w:r>
      <w:r>
        <w:rPr>
          <w:rStyle w:val="CharStyle25"/>
          <w:rFonts w:ascii="Times New Roman" w:hAnsi="Times New Roman" w:cs="Times New Roman" w:eastAsia="Times New Roman"/>
          <w:sz w:val="24"/>
        </w:rPr>
        <w:t>2%</w:t>
      </w:r>
      <w:r>
        <w:rPr>
          <w:rStyle w:val="CharStyle25"/>
        </w:rPr>
        <w:t xml:space="preserve">, which is not within the scope of negligible law.</w:t>
      </w:r>
    </w:p>
    <w:tbl>
      <w:tblPr>
        <w:tblOverlap w:val="never"/>
        <w:jc w:val="center"/>
        <w:tblLayout w:type="fixed"/>
      </w:tblPr>
      <w:tblGrid>
        <w:gridCol w:w="4507"/>
        <w:gridCol w:w="3941"/>
      </w:tblGrid>
      <w:tr>
        <w:trPr>
          <w:trHeight w:val="389"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eastAsia="MingLiU"/>
                <w:b/>
                <w:sz w:val="20"/>
              </w:rPr>
              <w:t xml:space="preserve">In 2023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Preliminarily estimated dumping margins</w:t>
            </w:r>
          </w:p>
        </w:tc>
      </w:tr>
      <w:tr>
        <w:trPr>
          <w:trHeight w:val="355"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23.80%</w:t>
            </w:r>
          </w:p>
        </w:tc>
      </w:tr>
      <w:tr>
        <w:trPr>
          <w:trHeight w:val="355"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45.07%</w:t>
            </w:r>
          </w:p>
        </w:tc>
      </w:tr>
      <w:tr>
        <w:trPr>
          <w:trHeight w:val="355"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32.67%</w:t>
            </w:r>
          </w:p>
        </w:tc>
      </w:tr>
      <w:tr>
        <w:trPr>
          <w:trHeight w:val="394"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31.45%</w:t>
            </w:r>
          </w:p>
        </w:tc>
      </w:tr>
    </w:tbl>
    <w:p>
      <w:pPr>
        <w:pStyle w:val="Style54"/>
        <w:keepNext w:val="0"/>
        <w:keepLines w:val="0"/>
        <w:widowControl w:val="0"/>
        <w:shd w:val="clear" w:color="auto" w:fill="auto"/>
        <w:spacing w:before="0" w:after="0" w:line="240" w:lineRule="auto"/>
        <w:ind w:left="0" w:right="0" w:firstLine="0"/>
        <w:jc w:val="center"/>
        <w:rPr>
          <w:sz w:val="22"/>
        </w:rPr>
      </w:pPr>
      <w:r>
        <w:rPr>
          <w:rStyle w:val="CharStyle55"/>
          <w:b/>
          <w:sz w:val="22"/>
        </w:rPr>
        <w:t>(</w:t>
      </w:r>
      <w:r>
        <w:rPr>
          <w:rStyle w:val="CharStyle55"/>
          <w:rFonts w:ascii="Times New Roman" w:hAnsi="Times New Roman" w:cs="Times New Roman" w:eastAsia="Times New Roman"/>
          <w:b/>
          <w:sz w:val="24"/>
        </w:rPr>
        <w:t>2</w:t>
      </w:r>
      <w:r>
        <w:rPr>
          <w:rStyle w:val="CharStyle55"/>
          <w:b/>
          <w:sz w:val="22"/>
        </w:rPr>
        <w:t xml:space="preserve">) The amount of exports of each country (region) to mainland China does not fall within the scope of negligible</w:t>
      </w:r>
    </w:p>
    <w:p>
      <w:pPr>
        <w:widowControl w:val="0"/>
        <w:spacing w:after="359" w:line="1" w:lineRule="exact"/>
      </w:pPr>
    </w:p>
    <w:p>
      <w:pPr>
        <w:widowControl w:val="0"/>
        <w:spacing w:line="1" w:lineRule="exact"/>
      </w:pPr>
    </w:p>
    <w:p>
      <w:pPr>
        <w:pStyle w:val="Style54"/>
        <w:keepNext w:val="0"/>
        <w:keepLines w:val="0"/>
        <w:widowControl w:val="0"/>
        <w:shd w:val="clear" w:color="auto" w:fill="auto"/>
        <w:spacing w:before="0" w:after="0" w:line="240" w:lineRule="auto"/>
        <w:ind w:left="6710" w:right="0" w:firstLine="0"/>
        <w:jc w:val="left"/>
      </w:pPr>
      <w:r>
        <w:rPr>
          <w:rStyle w:val="CharStyle55"/>
        </w:rPr>
        <w:t xml:space="preserve">Number of units:Tons of</w:t>
      </w:r>
    </w:p>
    <w:tbl>
      <w:tblPr>
        <w:tblOverlap w:val="never"/>
        <w:jc w:val="center"/>
        <w:tblLayout w:type="fixed"/>
      </w:tblPr>
      <w:tblGrid>
        <w:gridCol w:w="2194"/>
        <w:gridCol w:w="2410"/>
        <w:gridCol w:w="1814"/>
        <w:gridCol w:w="2227"/>
      </w:tblGrid>
      <w:tr>
        <w:trPr>
          <w:trHeight w:val="446"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Countries (regions)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Number of imports</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Proportion of quantity</w:t>
            </w:r>
          </w:p>
        </w:tc>
      </w:tr>
      <w:tr>
        <w:trPr>
          <w:trHeight w:val="413"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Total imports from mainland China</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229,012</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100.00%</w:t>
            </w:r>
          </w:p>
        </w:tc>
      </w:tr>
      <w:tr>
        <w:trPr>
          <w:trHeight w:val="413" w:hRule="exact"/>
        </w:trPr>
        <w:tc>
          <w:tcPr>
            <w:vMerge/>
            <w:tcBorders>
              <w:left w:val="single" w:sz="4"/>
            </w:tcBorders>
            <w:shd w:val="clear" w:color="auto" w:fill="auto"/>
            <w:vAlign w:val="center"/>
          </w:tcP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European Union</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32,598</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14.23%</w:t>
            </w:r>
          </w:p>
        </w:tc>
      </w:tr>
      <w:tr>
        <w:trPr>
          <w:trHeight w:val="413" w:hRule="exact"/>
        </w:trPr>
        <w:tc>
          <w:tcPr>
            <w:vMerge/>
            <w:tcBorders>
              <w:left w:val="single" w:sz="4"/>
            </w:tcBorders>
            <w:shd w:val="clear" w:color="auto" w:fill="auto"/>
            <w:vAlign w:val="center"/>
          </w:tcP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The United States.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21,296</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9.30%</w:t>
            </w:r>
          </w:p>
        </w:tc>
      </w:tr>
      <w:tr>
        <w:trPr>
          <w:trHeight w:val="408" w:hRule="exact"/>
        </w:trPr>
        <w:tc>
          <w:tcPr>
            <w:vMerge/>
            <w:tcBorders>
              <w:left w:val="single" w:sz="4"/>
            </w:tcBorders>
            <w:shd w:val="clear" w:color="auto" w:fill="auto"/>
            <w:vAlign w:val="center"/>
          </w:tcP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Area of Taiwan</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36,129</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15.78%</w:t>
            </w:r>
          </w:p>
        </w:tc>
      </w:tr>
      <w:tr>
        <w:trPr>
          <w:trHeight w:val="451" w:hRule="exact"/>
        </w:trPr>
        <w:tc>
          <w:tcPr>
            <w:vMerge/>
            <w:tcBorders>
              <w:left w:val="single" w:sz="4"/>
              <w:bottom w:val="single" w:sz="4"/>
            </w:tcBorders>
            <w:shd w:val="clear" w:color="auto" w:fill="auto"/>
            <w:vAlign w:val="center"/>
          </w:tcP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Japan</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21,011</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9.17%</w:t>
            </w:r>
          </w:p>
        </w:tc>
      </w:tr>
    </w:tbl>
    <w:p>
      <w:pPr>
        <w:widowControl w:val="0"/>
        <w:spacing w:after="299" w:line="1" w:lineRule="exact"/>
      </w:pPr>
    </w:p>
    <w:p>
      <w:pPr>
        <w:pStyle w:val="Style24"/>
        <w:keepNext w:val="0"/>
        <w:keepLines w:val="0"/>
        <w:widowControl w:val="0"/>
        <w:shd w:val="clear" w:color="auto" w:fill="auto"/>
        <w:spacing w:before="0" w:after="460" w:line="360" w:lineRule="exact"/>
        <w:ind w:left="220" w:right="0" w:firstLine="480"/>
        <w:jc w:val="both"/>
      </w:pPr>
      <w:r>
        <w:rPr>
          <w:rStyle w:val="CharStyle25"/>
        </w:rPr>
        <w:t xml:space="preserve">Through the above form, it can be seen that during the period of the application for dumping investigation, the number of exports of the EU, the United States, Taiwan and Japan to mainland China accounted for the proportion of total imports of similar products in mainland China is more than</w:t>
      </w:r>
      <w:r>
        <w:rPr>
          <w:rStyle w:val="CharStyle25"/>
          <w:rFonts w:ascii="Times New Roman" w:hAnsi="Times New Roman" w:cs="Times New Roman" w:eastAsia="Times New Roman"/>
          <w:sz w:val="24"/>
        </w:rPr>
        <w:t>3%</w:t>
      </w:r>
      <w:r>
        <w:rPr>
          <w:rStyle w:val="CharStyle25"/>
        </w:rPr>
        <w:t xml:space="preserve">, not within the negligible scope of the law.</w:t>
      </w:r>
    </w:p>
    <w:p>
      <w:pPr>
        <w:pStyle w:val="Style51"/>
        <w:keepNext/>
        <w:keepLines/>
        <w:widowControl w:val="0"/>
        <w:shd w:val="clear" w:color="auto" w:fill="auto"/>
        <w:spacing w:before="0" w:after="240" w:line="314" w:lineRule="auto"/>
        <w:ind w:left="0" w:right="0" w:firstLine="660"/>
        <w:jc w:val="left"/>
      </w:pPr>
      <w:bookmarkStart w:id="116" w:name="bookmark116"/>
      <w:r>
        <w:rPr>
          <w:rStyle w:val="CharStyle52"/>
          <w:b/>
        </w:rPr>
        <w:t xml:space="preserve">Competition Conditions</w:t>
      </w:r>
      <w:r>
        <w:rPr>
          <w:rStyle w:val="CharStyle52"/>
          <w:rFonts w:ascii="Times New Roman" w:hAnsi="Times New Roman" w:cs="Times New Roman" w:eastAsia="Times New Roman"/>
          <w:b/>
          <w:sz w:val="24"/>
        </w:rPr>
        <w:t xml:space="preserve">Between Applying</w:t>
      </w:r>
      <w:r>
        <w:rPr>
          <w:rStyle w:val="CharStyle52"/>
          <w:b/>
        </w:rPr>
        <w:t xml:space="preserve">Survey Products and Applying Survey Products with similar products in Mainland China</w:t>
      </w:r>
      <w:bookmarkEnd w:id="116"/>
    </w:p>
    <w:p>
      <w:pPr>
        <w:pStyle w:val="Style24"/>
        <w:keepNext w:val="0"/>
        <w:keepLines w:val="0"/>
        <w:widowControl w:val="0"/>
        <w:shd w:val="clear" w:color="auto" w:fill="auto"/>
        <w:spacing w:before="0" w:line="360" w:lineRule="exact"/>
        <w:ind w:left="220" w:right="0" w:firstLine="480"/>
        <w:jc w:val="both"/>
      </w:pPr>
      <w:r>
        <w:rPr>
          <w:rStyle w:val="CharStyle25"/>
        </w:rPr>
        <w:t xml:space="preserve">First, as mentioned in the relevant sections above, the EU, the United States, Taiwan and Japan respectively exported to mainland China, the application survey products between the survey products and the basic materialization characteristics of the co-polymer formaldehyde produced by mainland China industry, product technical indicators and quality levels are basically the same, have the same or similar uses, can be replaced, so they are competing with each other in mainland China market.</w:t>
      </w:r>
    </w:p>
    <w:p>
      <w:pPr>
        <w:pStyle w:val="Style24"/>
        <w:keepNext w:val="0"/>
        <w:keepLines w:val="0"/>
        <w:widowControl w:val="0"/>
        <w:shd w:val="clear" w:color="auto" w:fill="auto"/>
        <w:spacing w:before="0" w:line="360" w:lineRule="exact"/>
        <w:ind w:left="200" w:right="0" w:firstLine="500"/>
        <w:jc w:val="both"/>
      </w:pPr>
      <w:r>
        <w:rPr>
          <w:rStyle w:val="CharStyle25"/>
        </w:rPr>
        <w:t xml:space="preserve">Second, the application for investigation products and similar products in mainland China industry sales channels are basically the same, they are sold in the mainland Chinese market through direct sales, substitute sales, etc., and the sales area coincides.Therefore, the applicant believes that they are directly competing in the mainland Chinese market.</w:t>
      </w:r>
    </w:p>
    <w:p>
      <w:pPr>
        <w:pStyle w:val="Style24"/>
        <w:keepNext w:val="0"/>
        <w:keepLines w:val="0"/>
        <w:widowControl w:val="0"/>
        <w:shd w:val="clear" w:color="auto" w:fill="auto"/>
        <w:spacing w:before="0" w:line="360" w:lineRule="exact"/>
        <w:ind w:left="200" w:right="0" w:firstLine="500"/>
        <w:jc w:val="both"/>
      </w:pPr>
      <w:r>
        <w:rPr>
          <w:rStyle w:val="CharStyle25"/>
        </w:rPr>
        <w:t xml:space="preserve">Third, the downstream customer group applying for survey products and similar products in mainland China is basically the same, and some customers fully coincide, such as [downstream customer</w:t>
      </w:r>
      <w:r>
        <w:rPr>
          <w:rStyle w:val="CharStyle25"/>
          <w:rFonts w:ascii="Times New Roman" w:hAnsi="Times New Roman" w:cs="Times New Roman" w:eastAsia="Times New Roman"/>
          <w:sz w:val="24"/>
        </w:rPr>
        <w:t>1</w:t>
      </w:r>
      <w:r>
        <w:rPr>
          <w:rStyle w:val="CharStyle25"/>
          <w:rFonts w:ascii="Times New Roman" w:hAnsi="Times New Roman" w:cs="Times New Roman" w:eastAsia="Times New Roman"/>
          <w:sz w:val="24"/>
        </w:rPr>
        <w:t>)</w:t>
      </w:r>
      <w:r>
        <w:rPr>
          <w:rStyle w:val="CharStyle25"/>
        </w:rPr>
        <w:t xml:space="preserve">, downstream customer 2, downstream customers 3</w:t>
      </w:r>
      <w:r>
        <w:rPr>
          <w:rStyle w:val="CharStyle25"/>
          <w:rFonts w:ascii="Times New Roman" w:hAnsi="Times New Roman" w:cs="Times New Roman" w:eastAsia="Times New Roman"/>
          <w:sz w:val="24"/>
        </w:rPr>
        <w:t>,</w:t>
      </w:r>
      <w:r>
        <w:rPr>
          <w:rStyle w:val="CharStyle25"/>
        </w:rPr>
        <w:t xml:space="preserve">downstream customers 4</w:t>
      </w:r>
      <w:r>
        <w:rPr>
          <w:rStyle w:val="CharStyle25"/>
          <w:rFonts w:ascii="Times New Roman" w:hAnsi="Times New Roman" w:cs="Times New Roman" w:eastAsia="Times New Roman"/>
          <w:sz w:val="24"/>
        </w:rPr>
        <w:t>,</w:t>
      </w:r>
      <w:r>
        <w:rPr>
          <w:rStyle w:val="CharStyle25"/>
        </w:rPr>
        <w:t xml:space="preserve">downstream customers 5, downstream customers 5,</w:t>
      </w:r>
      <w:r>
        <w:rPr>
          <w:rStyle w:val="CharStyle25"/>
          <w:rFonts w:ascii="Times New Roman" w:hAnsi="Times New Roman" w:cs="Times New Roman" w:eastAsia="Times New Roman"/>
          <w:sz w:val="24"/>
        </w:rPr>
        <w:t>downstream</w:t>
      </w:r>
      <w:r>
        <w:rPr>
          <w:rStyle w:val="CharStyle25"/>
        </w:rPr>
        <w:t xml:space="preserve">customers 6, etc.,</w:t>
      </w:r>
      <w:r>
        <w:rPr>
          <w:rStyle w:val="CharStyle25"/>
          <w:rFonts w:ascii="Times New Roman" w:hAnsi="Times New Roman" w:cs="Times New Roman" w:eastAsia="Times New Roman"/>
          <w:sz w:val="24"/>
        </w:rPr>
        <w:t>these</w:t>
      </w:r>
      <w:r>
        <w:rPr>
          <w:rStyle w:val="CharStyle25"/>
        </w:rPr>
        <w:t xml:space="preserve">manufacturers both use application survey products, but also use the same products in mainland China.Therefore, the applicant believes that there is a direct competition between the products under investigation and between products of the Chinese mainland industry and similar products in mainland China.</w:t>
      </w:r>
    </w:p>
    <w:p>
      <w:pPr>
        <w:pStyle w:val="Style24"/>
        <w:keepNext w:val="0"/>
        <w:keepLines w:val="0"/>
        <w:widowControl w:val="0"/>
        <w:shd w:val="clear" w:color="auto" w:fill="auto"/>
        <w:spacing w:before="0" w:line="360" w:lineRule="exact"/>
        <w:ind w:left="200" w:right="0" w:firstLine="500"/>
        <w:jc w:val="both"/>
      </w:pPr>
      <w:r>
        <w:rPr>
          <w:rStyle w:val="CharStyle25"/>
        </w:rPr>
        <w:t xml:space="preserve">[The information in parentheses above is the downstream customer name of the applicant's similar products, which belongs to the applicant's trade secret, and the disclosure will have a serious adverse impact on the relevant enterprises, so the application confidential processing, no longer listed.Oh, yeah. - Yeah.</w:t>
      </w:r>
    </w:p>
    <w:p>
      <w:pPr>
        <w:pStyle w:val="Style24"/>
        <w:keepNext w:val="0"/>
        <w:keepLines w:val="0"/>
        <w:widowControl w:val="0"/>
        <w:shd w:val="clear" w:color="auto" w:fill="auto"/>
        <w:spacing w:before="0" w:after="260" w:line="339" w:lineRule="exact"/>
        <w:ind w:left="200" w:right="0" w:firstLine="500"/>
        <w:jc w:val="both"/>
      </w:pPr>
      <w:r>
        <w:rPr>
          <w:rStyle w:val="CharStyle25"/>
        </w:rPr>
        <w:t xml:space="preserve">In view of the above analysis and reasoning, the applicant believes that the EU, the United States, Taiwan and Japan exports to mainland China and the same competition conditions between the same products as the Chinese mainland industry, direct competition in the market, can be replaced, should be the EU, the United States, Taiwan region and Japan exported to mainland China for a cumulative assessment of the industrial damage caused by mainland China industry.</w:t>
      </w:r>
    </w:p>
    <w:p>
      <w:pPr>
        <w:pStyle w:val="Style24"/>
        <w:keepNext w:val="0"/>
        <w:keepLines w:val="0"/>
        <w:widowControl w:val="0"/>
        <w:shd w:val="clear" w:color="auto" w:fill="auto"/>
        <w:spacing w:before="0" w:line="360" w:lineRule="exact"/>
        <w:ind w:left="0" w:right="0" w:firstLine="200"/>
        <w:jc w:val="left"/>
      </w:pPr>
      <w:r>
        <w:rPr>
          <w:rStyle w:val="CharStyle25"/>
          <w:b/>
        </w:rPr>
        <w:t xml:space="preserve">(2) Application to investigate the number of imports of products, the changes in prices and the situation of mainland China industry</w:t>
      </w:r>
    </w:p>
    <w:p>
      <w:pPr>
        <w:pStyle w:val="Style24"/>
        <w:keepNext w:val="0"/>
        <w:keepLines w:val="0"/>
        <w:widowControl w:val="0"/>
        <w:shd w:val="clear" w:color="auto" w:fill="auto"/>
        <w:spacing w:before="0" w:after="260" w:line="314" w:lineRule="auto"/>
        <w:ind w:left="0" w:right="0" w:firstLine="200"/>
        <w:jc w:val="left"/>
      </w:pPr>
      <w:r>
        <w:rPr>
          <w:rStyle w:val="CharStyle25"/>
          <w:rFonts w:ascii="Times New Roman" w:hAnsi="Times New Roman" w:cs="Times New Roman" w:eastAsia="Times New Roman"/>
          <w:b/>
          <w:sz w:val="24"/>
        </w:rPr>
        <w:t>Increase</w:t>
      </w:r>
      <w:r>
        <w:rPr>
          <w:rStyle w:val="CharStyle25"/>
          <w:b/>
        </w:rPr>
        <w:t xml:space="preserve">in the number of applications for survey products</w:t>
      </w:r>
    </w:p>
    <w:p>
      <w:pPr>
        <w:pStyle w:val="Style24"/>
        <w:keepNext w:val="0"/>
        <w:keepLines w:val="0"/>
        <w:widowControl w:val="0"/>
        <w:shd w:val="clear" w:color="auto" w:fill="auto"/>
        <w:spacing w:before="0" w:after="180" w:line="314" w:lineRule="auto"/>
        <w:ind w:left="0" w:right="0" w:firstLine="200"/>
        <w:jc w:val="left"/>
      </w:pPr>
      <w:r>
        <w:rPr>
          <w:rStyle w:val="CharStyle25"/>
          <w:rFonts w:ascii="Times New Roman" w:hAnsi="Times New Roman" w:cs="Times New Roman" w:eastAsia="Times New Roman"/>
          <w:b/>
          <w:sz w:val="24"/>
        </w:rPr>
        <w:t>1.1</w:t>
      </w:r>
      <w:r>
        <w:rPr>
          <w:rStyle w:val="CharStyle25"/>
          <w:b/>
        </w:rPr>
        <w:t xml:space="preserve">Changes in absolute imports of products applied for investigation</w:t>
      </w:r>
    </w:p>
    <w:p>
      <w:pPr>
        <w:pStyle w:val="Style24"/>
        <w:keepNext w:val="0"/>
        <w:keepLines w:val="0"/>
        <w:widowControl w:val="0"/>
        <w:shd w:val="clear" w:color="auto" w:fill="auto"/>
        <w:spacing w:before="0" w:after="60" w:line="360" w:lineRule="exact"/>
        <w:ind w:left="0" w:right="0" w:firstLine="0"/>
        <w:jc w:val="center"/>
      </w:pPr>
      <w:r>
        <w:rPr>
          <w:rStyle w:val="CharStyle25"/>
          <w:b/>
        </w:rPr>
        <w:t xml:space="preserve">Table of changes in the number of imports applied for survey products</w:t>
      </w:r>
    </w:p>
    <w:p>
      <w:pPr>
        <w:pStyle w:val="Style54"/>
        <w:keepNext w:val="0"/>
        <w:keepLines w:val="0"/>
        <w:widowControl w:val="0"/>
        <w:shd w:val="clear" w:color="auto" w:fill="auto"/>
        <w:spacing w:before="0" w:after="0" w:line="240" w:lineRule="auto"/>
        <w:ind w:left="0" w:right="0" w:firstLine="0"/>
        <w:jc w:val="center"/>
      </w:pPr>
      <w:r>
        <w:rPr>
          <w:rStyle w:val="CharStyle55"/>
        </w:rPr>
        <w:t xml:space="preserve">Number of units:Tons of</w:t>
      </w:r>
    </w:p>
    <w:tbl>
      <w:tblPr>
        <w:tblOverlap w:val="never"/>
        <w:jc w:val="center"/>
        <w:tblLayout w:type="fixed"/>
      </w:tblPr>
      <w:tblGrid>
        <w:gridCol w:w="1733"/>
        <w:gridCol w:w="2266"/>
        <w:gridCol w:w="1560"/>
        <w:gridCol w:w="1574"/>
        <w:gridCol w:w="1723"/>
      </w:tblGrid>
      <w:tr>
        <w:trPr>
          <w:trHeight w:val="461"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Country (area)</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Number of imports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Proportion of quantity</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 in quantity</w:t>
            </w:r>
          </w:p>
        </w:tc>
      </w:tr>
      <w:tr>
        <w:trPr>
          <w:trHeight w:val="32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Total imports from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218,381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100.00%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80"/>
              <w:jc w:val="left"/>
              <w:rPr>
                <w:sz w:val="19"/>
              </w:rPr>
            </w:pPr>
            <w:r>
              <w:rPr>
                <w:rStyle w:val="CharStyle12"/>
                <w:sz w:val="19"/>
                <w:vertAlign w:val="subscript"/>
              </w:rPr>
              <w:t>-</w:t>
            </w:r>
          </w:p>
        </w:tc>
      </w:tr>
      <w:tr>
        <w:trPr>
          <w:trHeight w:val="331"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application for survey products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95,774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43.86%</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780"/>
              <w:jc w:val="left"/>
              <w:rPr>
                <w:sz w:val="19"/>
              </w:rPr>
            </w:pPr>
            <w:r>
              <w:rPr>
                <w:rStyle w:val="CharStyle12"/>
                <w:sz w:val="19"/>
                <w:vertAlign w:val="subscript"/>
              </w:rPr>
              <w:t>-</w:t>
            </w:r>
          </w:p>
        </w:tc>
      </w:tr>
      <w:tr>
        <w:trPr>
          <w:trHeight w:val="326"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Total imports from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214,264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1.89%</w:t>
            </w:r>
          </w:p>
        </w:tc>
      </w:tr>
      <w:tr>
        <w:trPr>
          <w:trHeight w:val="326" w:hRule="exact"/>
        </w:trPr>
        <w:tc>
          <w:tcPr>
            <w:vMerge/>
            <w:tcBorders>
              <w:left w:val="single" w:sz="4"/>
            </w:tcBorders>
            <w:shd w:val="clear" w:color="auto" w:fill="auto"/>
            <w:vAlign w:val="center"/>
          </w:tcP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application for survey products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109,399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51.06%</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14.23%</w:t>
            </w:r>
          </w:p>
        </w:tc>
      </w:tr>
      <w:tr>
        <w:trPr>
          <w:trHeight w:val="331" w:hRule="exact"/>
        </w:trPr>
        <w:tc>
          <w:tcPr>
            <w:vMerge w:val="restart"/>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sz w:val="20"/>
              </w:rPr>
              <w:t xml:space="preserve">Total imports from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229,012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100.00%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6.88%</w:t>
            </w:r>
          </w:p>
        </w:tc>
      </w:tr>
      <w:tr>
        <w:trPr>
          <w:trHeight w:val="370" w:hRule="exact"/>
        </w:trPr>
        <w:tc>
          <w:tcPr>
            <w:vMerge/>
            <w:tcBorders>
              <w:left w:val="single" w:sz="4"/>
              <w:bottom w:val="single" w:sz="4"/>
            </w:tcBorders>
            <w:shd w:val="clear" w:color="auto" w:fill="auto"/>
            <w:vAlign w:val="center"/>
          </w:tcP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application for survey products</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111,035</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48.48%</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Times New Roman" w:hAnsi="Times New Roman" w:cs="Times New Roman" w:eastAsia="Times New Roman"/>
                <w:b/>
                <w:sz w:val="20"/>
              </w:rPr>
              <w:t>1.50%</w:t>
            </w:r>
          </w:p>
        </w:tc>
      </w:tr>
    </w:tbl>
    <w:p>
      <w:pPr>
        <w:pStyle w:val="Style54"/>
        <w:keepNext w:val="0"/>
        <w:keepLines w:val="0"/>
        <w:widowControl w:val="0"/>
        <w:shd w:val="clear" w:color="auto" w:fill="auto"/>
        <w:spacing w:before="0" w:after="0" w:line="240" w:lineRule="auto"/>
        <w:ind w:left="0" w:right="0" w:firstLine="0"/>
        <w:jc w:val="center"/>
      </w:pPr>
      <w:r>
        <w:rPr>
          <w:rStyle w:val="CharStyle55"/>
        </w:rPr>
        <w:t xml:space="preserve">Note to:(</w:t>
      </w:r>
      <w:r>
        <w:rPr>
          <w:rStyle w:val="CharStyle55"/>
          <w:rFonts w:ascii="Times New Roman" w:hAnsi="Times New Roman" w:cs="Times New Roman" w:eastAsia="Times New Roman"/>
        </w:rPr>
        <w:t>1</w:t>
      </w:r>
      <w:r>
        <w:rPr>
          <w:rStyle w:val="CharStyle55"/>
        </w:rPr>
        <w:t xml:space="preserve">) For the data sources in the table above, please refer to Annex V:"Mainland China co-polymer formaldehyde import and export statistics";</w:t>
      </w:r>
    </w:p>
    <w:p>
      <w:pPr>
        <w:pStyle w:val="Style54"/>
        <w:keepNext w:val="0"/>
        <w:keepLines w:val="0"/>
        <w:widowControl w:val="0"/>
        <w:shd w:val="clear" w:color="auto" w:fill="auto"/>
        <w:spacing w:before="0" w:after="0" w:line="240" w:lineRule="auto"/>
        <w:ind w:left="595" w:right="0" w:firstLine="0"/>
        <w:jc w:val="left"/>
      </w:pPr>
      <w:r>
        <w:rPr>
          <w:rStyle w:val="CharStyle55"/>
        </w:rPr>
        <w:t>(</w:t>
      </w:r>
      <w:r>
        <w:rPr>
          <w:rStyle w:val="CharStyle55"/>
          <w:rFonts w:ascii="Times New Roman" w:hAnsi="Times New Roman" w:cs="Times New Roman" w:eastAsia="Times New Roman"/>
        </w:rPr>
        <w:t>2</w:t>
      </w:r>
      <w:r>
        <w:rPr>
          <w:rStyle w:val="CharStyle55"/>
        </w:rPr>
        <w:t xml:space="preserve">) The proportion of quantity </w:t>
      </w:r>
      <w:r>
        <w:rPr>
          <w:rStyle w:val="CharStyle55"/>
          <w:rFonts w:ascii="Times New Roman" w:hAnsi="Times New Roman" w:cs="Times New Roman" w:eastAsia="Times New Roman"/>
        </w:rPr>
        <w:t xml:space="preserve">= </w:t>
      </w:r>
      <w:r>
        <w:rPr>
          <w:rStyle w:val="CharStyle55"/>
        </w:rPr>
        <w:t xml:space="preserve">the number of imported products applied for investigation </w:t>
      </w:r>
      <w:r>
        <w:rPr>
          <w:rStyle w:val="CharStyle55"/>
          <w:rFonts w:ascii="Times New Roman" w:hAnsi="Times New Roman" w:cs="Times New Roman" w:eastAsia="Times New Roman"/>
        </w:rPr>
        <w:t>/</w:t>
      </w:r>
      <w:r>
        <w:rPr>
          <w:rStyle w:val="CharStyle55"/>
        </w:rPr>
        <w:t xml:space="preserve">total imports of similar products in mainland China.</w:t>
      </w:r>
    </w:p>
    <w:p>
      <w:pPr>
        <w:widowControl w:val="0"/>
        <w:spacing w:line="1" w:lineRule="exact"/>
      </w:pPr>
      <w:r>
        <w:br w:type="page"/>
      </w:r>
    </w:p>
    <w:p>
      <w:pPr>
        <w:framePr w:w="6854" w:h="4531" w:wrap="notBeside" w:vAnchor="text" w:hAnchor="text" w:x="1475" w:y="1"/>
        <w:widowControl w:val="0"/>
        <w:rPr>
          <w:sz w:val="2"/>
        </w:rPr>
      </w:pPr>
      <w:r>
        <w:drawing>
          <wp:inline>
            <wp:extent cx="4352290" cy="2877185"/>
            <wp:docPr id="55" name="Picutre 55"/>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1"/>
                    <a:stretch/>
                  </pic:blipFill>
                  <pic:spPr>
                    <a:xfrm>
                      <a:ext cx="4352290" cy="2877185"/>
                    </a:xfrm>
                    <a:prstGeom prst="rect"/>
                  </pic:spPr>
                </pic:pic>
              </a:graphicData>
            </a:graphic>
          </wp:inline>
        </w:drawing>
      </w:r>
    </w:p>
    <w:p>
      <w:pPr>
        <w:widowControl w:val="0"/>
        <w:spacing w:line="1" w:lineRule="exact"/>
      </w:pPr>
      <w:r>
        <mc:AlternateContent>
          <mc:Choice Requires="wps">
            <w:drawing>
              <wp:anchor distT="0" distB="0" distL="935990" distR="4998720" simplePos="0" relativeHeight="125829418" behindDoc="0" locked="0" layoutInCell="1" allowOverlap="1">
                <wp:simplePos x="0" y="0"/>
                <wp:positionH relativeFrom="column">
                  <wp:posOffset>1106805</wp:posOffset>
                </wp:positionH>
                <wp:positionV relativeFrom="paragraph">
                  <wp:posOffset>125095</wp:posOffset>
                </wp:positionV>
                <wp:extent cx="289560" cy="167640"/>
                <wp:wrapTopAndBottom/>
                <wp:docPr id="56" name="Share 56"/>
                <a:graphic xmlns:a="http://schemas.openxmlformats.org/drawingml/2006/main">
                  <a:graphicData uri="http://schemas.microsoft.com/office/word/2010/wordprocessingShape">
                    <wps:wsp>
                      <wps:cNvSpPr txBox="1"/>
                      <wps:spPr>
                        <a:xfrm>
                          <a:ext cx="289560" cy="16764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9"/>
                              </w:rPr>
                            </w:pPr>
                            <w:r>
                              <w:rPr>
                                <w:rStyle w:val="CharStyle37"/>
                                <w:rFonts w:ascii="MingLiU" w:hAnsi="MingLiU" w:cs="MingLiU" w:eastAsia="MingLiU"/>
                                <w:sz w:val="19"/>
                              </w:rPr>
                              <w:t xml:space="preserve">The unit</w:t>
                            </w:r>
                          </w:p>
                        </w:txbxContent>
                      </wps:txbx>
                      <wps:bodyPr lIns="0" tIns="0" rIns="0" bIns="0">
                        <a:noAutoFit/>
                      </wps:bodyPr>
                    </wps:wsp>
                  </a:graphicData>
                </a:graphic>
              </wp:anchor>
            </w:drawing>
          </mc:Choice>
        </mc:AlternateContent>
      </w:r>
      <w:r>
        <mc:AlternateContent>
          <mc:Choice Requires="wps">
            <w:drawing>
              <wp:anchor distT="0" distB="0" distL="935990" distR="3127375" simplePos="0" relativeHeight="125829420" behindDoc="0" locked="0" layoutInCell="1" allowOverlap="1">
                <wp:simplePos x="0" y="0"/>
                <wp:positionH relativeFrom="column">
                  <wp:posOffset>2249805</wp:posOffset>
                </wp:positionH>
                <wp:positionV relativeFrom="paragraph">
                  <wp:posOffset>152400</wp:posOffset>
                </wp:positionV>
                <wp:extent cx="2160905" cy="191770"/>
                <wp:wrapTopAndBottom/>
                <wp:docPr id="58" name="With Shape 58"/>
                <a:graphic xmlns:a="http://schemas.openxmlformats.org/drawingml/2006/main">
                  <a:graphicData uri="http://schemas.microsoft.com/office/word/2010/wordprocessingShape">
                    <wps:wsp>
                      <wps:cNvSpPr txBox="1"/>
                      <wps:spPr>
                        <a:xfrm>
                          <a:ext cx="2160905" cy="191770"/>
                        </a:xfrm>
                        <a:prstGeom prst="rect"/>
                        <a:noFill/>
                      </wps:spPr>
                      <wps:txbx>
                        <w:txbxContent>
                          <w:p>
                            <w:pPr>
                              <w:pStyle w:val="Style36"/>
                              <w:keepNext w:val="0"/>
                              <w:keepLines w:val="0"/>
                              <w:widowControl w:val="0"/>
                              <w:shd w:val="clear" w:color="auto" w:fill="auto"/>
                              <w:spacing w:before="0" w:after="0" w:line="240" w:lineRule="auto"/>
                              <w:ind w:left="0" w:right="0" w:firstLine="0"/>
                              <w:jc w:val="center"/>
                              <w:rPr>
                                <w:sz w:val="22"/>
                              </w:rPr>
                            </w:pPr>
                            <w:r>
                              <w:rPr>
                                <w:rStyle w:val="CharStyle37"/>
                                <w:rFonts w:ascii="MingLiU" w:hAnsi="MingLiU" w:cs="MingLiU" w:eastAsia="MingLiU"/>
                                <w:color w:val="000000"/>
                                <w:sz w:val="22"/>
                              </w:rPr>
                              <w:t xml:space="preserve">Chart of changes in import discretion for applications for tickling products</w:t>
                            </w:r>
                          </w:p>
                        </w:txbxContent>
                      </wps:txbx>
                      <wps:bodyPr lIns="0" tIns="0" rIns="0" bIns="0">
                        <a:noAutoFit/>
                      </wps:bodyPr>
                    </wps:wsp>
                  </a:graphicData>
                </a:graphic>
              </wp:anchor>
            </w:drawing>
          </mc:Choice>
        </mc:AlternateContent>
      </w:r>
      <w:r>
        <mc:AlternateContent>
          <mc:Choice Requires="wps">
            <w:drawing>
              <wp:anchor distT="0" distB="0" distL="935990" distR="4800600" simplePos="0" relativeHeight="125829422" behindDoc="0" locked="0" layoutInCell="1" allowOverlap="1">
                <wp:simplePos x="0" y="0"/>
                <wp:positionH relativeFrom="column">
                  <wp:posOffset>1164590</wp:posOffset>
                </wp:positionH>
                <wp:positionV relativeFrom="paragraph">
                  <wp:posOffset>350520</wp:posOffset>
                </wp:positionV>
                <wp:extent cx="487680" cy="143510"/>
                <wp:wrapTopAndBottom/>
                <wp:docPr id="60" name="The Shape 60"/>
                <a:graphic xmlns:a="http://schemas.openxmlformats.org/drawingml/2006/main">
                  <a:graphicData uri="http://schemas.microsoft.com/office/word/2010/wordprocessingShape">
                    <wps:wsp>
                      <wps:cNvSpPr txBox="1"/>
                      <wps:spPr>
                        <a:xfrm>
                          <a:ext cx="487680"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115,000</w:t>
                            </w:r>
                          </w:p>
                        </w:txbxContent>
                      </wps:txbx>
                      <wps:bodyPr lIns="0" tIns="0" rIns="0" bIns="0">
                        <a:noAutoFit/>
                      </wps:bodyPr>
                    </wps:wsp>
                  </a:graphicData>
                </a:graphic>
              </wp:anchor>
            </w:drawing>
          </mc:Choice>
        </mc:AlternateContent>
      </w:r>
      <w:r>
        <mc:AlternateContent>
          <mc:Choice Requires="wps">
            <w:drawing>
              <wp:anchor distT="0" distB="0" distL="935990" distR="4800600" simplePos="0" relativeHeight="125829424" behindDoc="0" locked="0" layoutInCell="1" allowOverlap="1">
                <wp:simplePos x="0" y="0"/>
                <wp:positionH relativeFrom="column">
                  <wp:posOffset>1164590</wp:posOffset>
                </wp:positionH>
                <wp:positionV relativeFrom="paragraph">
                  <wp:posOffset>664210</wp:posOffset>
                </wp:positionV>
                <wp:extent cx="487680" cy="143510"/>
                <wp:wrapTopAndBottom/>
                <wp:docPr id="62" name="With Shape 62"/>
                <a:graphic xmlns:a="http://schemas.openxmlformats.org/drawingml/2006/main">
                  <a:graphicData uri="http://schemas.microsoft.com/office/word/2010/wordprocessingShape">
                    <wps:wsp>
                      <wps:cNvSpPr txBox="1"/>
                      <wps:spPr>
                        <a:xfrm>
                          <a:ext cx="487680"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000000"/>
                                <w:sz w:val="18"/>
                              </w:rPr>
                              <w:t>1</w:t>
                            </w:r>
                            <w:r>
                              <w:rPr>
                                <w:rStyle w:val="CharStyle37"/>
                                <w:color w:val="49484F"/>
                                <w:sz w:val="18"/>
                              </w:rPr>
                              <w:t>10,000</w:t>
                            </w:r>
                          </w:p>
                        </w:txbxContent>
                      </wps:txbx>
                      <wps:bodyPr lIns="0" tIns="0" rIns="0" bIns="0">
                        <a:noAutoFit/>
                      </wps:bodyPr>
                    </wps:wsp>
                  </a:graphicData>
                </a:graphic>
              </wp:anchor>
            </w:drawing>
          </mc:Choice>
        </mc:AlternateContent>
      </w:r>
      <w:r>
        <mc:AlternateContent>
          <mc:Choice Requires="wps">
            <w:drawing>
              <wp:anchor distT="0" distB="0" distL="935990" distR="4800600" simplePos="0" relativeHeight="125829426" behindDoc="0" locked="0" layoutInCell="1" allowOverlap="1">
                <wp:simplePos x="0" y="0"/>
                <wp:positionH relativeFrom="column">
                  <wp:posOffset>1164590</wp:posOffset>
                </wp:positionH>
                <wp:positionV relativeFrom="paragraph">
                  <wp:posOffset>978535</wp:posOffset>
                </wp:positionV>
                <wp:extent cx="487680" cy="146050"/>
                <wp:wrapTopAndBottom/>
                <wp:docPr id="64" name="With Shape 64"/>
                <a:graphic xmlns:a="http://schemas.openxmlformats.org/drawingml/2006/main">
                  <a:graphicData uri="http://schemas.microsoft.com/office/word/2010/wordprocessingShape">
                    <wps:wsp>
                      <wps:cNvSpPr txBox="1"/>
                      <wps:spPr>
                        <a:xfrm>
                          <a:ext cx="487680" cy="14605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105,000</w:t>
                            </w:r>
                          </w:p>
                        </w:txbxContent>
                      </wps:txbx>
                      <wps:bodyPr lIns="0" tIns="0" rIns="0" bIns="0">
                        <a:noAutoFit/>
                      </wps:bodyPr>
                    </wps:wsp>
                  </a:graphicData>
                </a:graphic>
              </wp:anchor>
            </w:drawing>
          </mc:Choice>
        </mc:AlternateContent>
      </w:r>
      <w:r>
        <mc:AlternateContent>
          <mc:Choice Requires="wps">
            <w:drawing>
              <wp:anchor distT="0" distB="0" distL="935990" distR="4800600" simplePos="0" relativeHeight="125829428" behindDoc="0" locked="0" layoutInCell="1" allowOverlap="1">
                <wp:simplePos x="0" y="0"/>
                <wp:positionH relativeFrom="column">
                  <wp:posOffset>1164590</wp:posOffset>
                </wp:positionH>
                <wp:positionV relativeFrom="paragraph">
                  <wp:posOffset>1292225</wp:posOffset>
                </wp:positionV>
                <wp:extent cx="487680" cy="146050"/>
                <wp:wrapTopAndBottom/>
                <wp:docPr id="66" name="Share 66"/>
                <a:graphic xmlns:a="http://schemas.openxmlformats.org/drawingml/2006/main">
                  <a:graphicData uri="http://schemas.microsoft.com/office/word/2010/wordprocessingShape">
                    <wps:wsp>
                      <wps:cNvSpPr txBox="1"/>
                      <wps:spPr>
                        <a:xfrm>
                          <a:ext cx="487680" cy="14605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rFonts w:ascii="Arial" w:hAnsi="Arial" w:cs="Arial" w:eastAsia="Arial"/>
                                <w:b/>
                                <w:color w:val="49484F"/>
                                <w:sz w:val="15"/>
                              </w:rPr>
                              <w:t>1</w:t>
                            </w:r>
                            <w:r>
                              <w:rPr>
                                <w:rStyle w:val="CharStyle37"/>
                                <w:color w:val="49484F"/>
                                <w:sz w:val="18"/>
                              </w:rPr>
                              <w:t>00,000</w:t>
                            </w:r>
                          </w:p>
                        </w:txbxContent>
                      </wps:txbx>
                      <wps:bodyPr lIns="0" tIns="0" rIns="0" bIns="0">
                        <a:noAutoFit/>
                      </wps:bodyPr>
                    </wps:wsp>
                  </a:graphicData>
                </a:graphic>
              </wp:anchor>
            </w:drawing>
          </mc:Choice>
        </mc:AlternateContent>
      </w:r>
      <w:r>
        <mc:AlternateContent>
          <mc:Choice Requires="wps">
            <w:drawing>
              <wp:anchor distT="0" distB="0" distL="935990" distR="4858385" simplePos="0" relativeHeight="125829430" behindDoc="0" locked="0" layoutInCell="1" allowOverlap="1">
                <wp:simplePos x="0" y="0"/>
                <wp:positionH relativeFrom="column">
                  <wp:posOffset>1222375</wp:posOffset>
                </wp:positionH>
                <wp:positionV relativeFrom="paragraph">
                  <wp:posOffset>1609090</wp:posOffset>
                </wp:positionV>
                <wp:extent cx="429895" cy="143510"/>
                <wp:wrapTopAndBottom/>
                <wp:docPr id="68" name="With Shape 68"/>
                <a:graphic xmlns:a="http://schemas.openxmlformats.org/drawingml/2006/main">
                  <a:graphicData uri="http://schemas.microsoft.com/office/word/2010/wordprocessingShape">
                    <wps:wsp>
                      <wps:cNvSpPr txBox="1"/>
                      <wps:spPr>
                        <a:xfrm>
                          <a:ext cx="429895"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95,000</w:t>
                            </w:r>
                          </w:p>
                        </w:txbxContent>
                      </wps:txbx>
                      <wps:bodyPr lIns="0" tIns="0" rIns="0" bIns="0">
                        <a:noAutoFit/>
                      </wps:bodyPr>
                    </wps:wsp>
                  </a:graphicData>
                </a:graphic>
              </wp:anchor>
            </w:drawing>
          </mc:Choice>
        </mc:AlternateContent>
      </w:r>
      <w:r>
        <mc:AlternateContent>
          <mc:Choice Requires="wps">
            <w:drawing>
              <wp:anchor distT="0" distB="0" distL="935990" distR="4858385" simplePos="0" relativeHeight="125829432" behindDoc="0" locked="0" layoutInCell="1" allowOverlap="1">
                <wp:simplePos x="0" y="0"/>
                <wp:positionH relativeFrom="column">
                  <wp:posOffset>1222375</wp:posOffset>
                </wp:positionH>
                <wp:positionV relativeFrom="paragraph">
                  <wp:posOffset>1923415</wp:posOffset>
                </wp:positionV>
                <wp:extent cx="429895" cy="143510"/>
                <wp:wrapTopAndBottom/>
                <wp:docPr id="70" name="With Shape 70"/>
                <a:graphic xmlns:a="http://schemas.openxmlformats.org/drawingml/2006/main">
                  <a:graphicData uri="http://schemas.microsoft.com/office/word/2010/wordprocessingShape">
                    <wps:wsp>
                      <wps:cNvSpPr txBox="1"/>
                      <wps:spPr>
                        <a:xfrm>
                          <a:ext cx="429895"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90,000</w:t>
                            </w:r>
                          </w:p>
                        </w:txbxContent>
                      </wps:txbx>
                      <wps:bodyPr lIns="0" tIns="0" rIns="0" bIns="0">
                        <a:noAutoFit/>
                      </wps:bodyPr>
                    </wps:wsp>
                  </a:graphicData>
                </a:graphic>
              </wp:anchor>
            </w:drawing>
          </mc:Choice>
        </mc:AlternateContent>
      </w:r>
      <w:r>
        <mc:AlternateContent>
          <mc:Choice Requires="wps">
            <w:drawing>
              <wp:anchor distT="0" distB="0" distL="935990" distR="4867910" simplePos="0" relativeHeight="125829434" behindDoc="0" locked="0" layoutInCell="1" allowOverlap="1">
                <wp:simplePos x="0" y="0"/>
                <wp:positionH relativeFrom="column">
                  <wp:posOffset>1231900</wp:posOffset>
                </wp:positionH>
                <wp:positionV relativeFrom="paragraph">
                  <wp:posOffset>2237105</wp:posOffset>
                </wp:positionV>
                <wp:extent cx="420370" cy="143510"/>
                <wp:wrapTopAndBottom/>
                <wp:docPr id="72" name="With Shape 72"/>
                <a:graphic xmlns:a="http://schemas.openxmlformats.org/drawingml/2006/main">
                  <a:graphicData uri="http://schemas.microsoft.com/office/word/2010/wordprocessingShape">
                    <wps:wsp>
                      <wps:cNvSpPr txBox="1"/>
                      <wps:spPr>
                        <a:xfrm>
                          <a:ext cx="420370"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35,000</w:t>
                            </w:r>
                          </w:p>
                        </w:txbxContent>
                      </wps:txbx>
                      <wps:bodyPr lIns="0" tIns="0" rIns="0" bIns="0">
                        <a:noAutoFit/>
                      </wps:bodyPr>
                    </wps:wsp>
                  </a:graphicData>
                </a:graphic>
              </wp:anchor>
            </w:drawing>
          </mc:Choice>
        </mc:AlternateContent>
      </w:r>
      <w:r>
        <mc:AlternateContent>
          <mc:Choice Requires="wps">
            <w:drawing>
              <wp:anchor distT="0" distB="0" distL="935990" distR="4657090" simplePos="0" relativeHeight="125829436" behindDoc="0" locked="0" layoutInCell="1" allowOverlap="1">
                <wp:simplePos x="0" y="0"/>
                <wp:positionH relativeFrom="column">
                  <wp:posOffset>1069975</wp:posOffset>
                </wp:positionH>
                <wp:positionV relativeFrom="paragraph">
                  <wp:posOffset>2536190</wp:posOffset>
                </wp:positionV>
                <wp:extent cx="631190" cy="167640"/>
                <wp:wrapTopAndBottom/>
                <wp:docPr id="74" name="With Shape 74"/>
                <a:graphic xmlns:a="http://schemas.openxmlformats.org/drawingml/2006/main">
                  <a:graphicData uri="http://schemas.microsoft.com/office/word/2010/wordprocessingShape">
                    <wps:wsp>
                      <wps:cNvSpPr txBox="1"/>
                      <wps:spPr>
                        <a:xfrm>
                          <a:ext cx="631190" cy="16764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9"/>
                              </w:rPr>
                            </w:pPr>
                            <w:r>
                              <w:rPr>
                                <w:rStyle w:val="CharStyle37"/>
                                <w:rFonts w:ascii="MingLiU" w:hAnsi="MingLiU" w:cs="MingLiU" w:eastAsia="MingLiU"/>
                                <w:color w:val="425A8A"/>
                                <w:sz w:val="19"/>
                              </w:rPr>
                              <w:t xml:space="preserve">Come in,</w:t>
                            </w:r>
                            <w:r>
                              <w:rPr>
                                <w:rStyle w:val="CharStyle37"/>
                                <w:rFonts w:ascii="MingLiU" w:hAnsi="MingLiU" w:cs="MingLiU" w:eastAsia="MingLiU"/>
                                <w:color w:val="000000"/>
                                <w:sz w:val="19"/>
                              </w:rPr>
                              <w:t>three.</w:t>
                            </w:r>
                          </w:p>
                        </w:txbxContent>
                      </wps:txbx>
                      <wps:bodyPr lIns="0" tIns="0" rIns="0" bIns="0">
                        <a:noAutoFit/>
                      </wps:bodyPr>
                    </wps:wsp>
                  </a:graphicData>
                </a:graphic>
              </wp:anchor>
            </w:drawing>
          </mc:Choice>
        </mc:AlternateContent>
      </w:r>
      <w:r>
        <mc:AlternateContent>
          <mc:Choice Requires="wps">
            <w:drawing>
              <wp:anchor distT="0" distB="0" distL="935990" distR="4822190" simplePos="0" relativeHeight="125829438" behindDoc="0" locked="0" layoutInCell="1" allowOverlap="1">
                <wp:simplePos x="0" y="0"/>
                <wp:positionH relativeFrom="column">
                  <wp:posOffset>2042160</wp:posOffset>
                </wp:positionH>
                <wp:positionV relativeFrom="paragraph">
                  <wp:posOffset>2328545</wp:posOffset>
                </wp:positionV>
                <wp:extent cx="466090" cy="359410"/>
                <wp:wrapTopAndBottom/>
                <wp:docPr id="76" name="With Shape 76"/>
                <a:graphic xmlns:a="http://schemas.openxmlformats.org/drawingml/2006/main">
                  <a:graphicData uri="http://schemas.microsoft.com/office/word/2010/wordprocessingShape">
                    <wps:wsp>
                      <wps:cNvSpPr txBox="1"/>
                      <wps:spPr>
                        <a:xfrm>
                          <a:ext cx="466090" cy="359410"/>
                        </a:xfrm>
                        <a:prstGeom prst="rect"/>
                        <a:noFill/>
                      </wps:spPr>
                      <wps:txbx>
                        <w:txbxContent>
                          <w:p>
                            <w:pPr>
                              <w:pStyle w:val="Style36"/>
                              <w:keepNext w:val="0"/>
                              <w:keepLines w:val="0"/>
                              <w:widowControl w:val="0"/>
                              <w:shd w:val="clear" w:color="auto" w:fill="auto"/>
                              <w:spacing w:before="0" w:after="80" w:line="240" w:lineRule="auto"/>
                              <w:ind w:left="0" w:right="0" w:firstLine="0"/>
                              <w:jc w:val="left"/>
                              <w:rPr>
                                <w:sz w:val="19"/>
                              </w:rPr>
                            </w:pPr>
                            <w:r>
                              <w:rPr>
                                <w:rStyle w:val="CharStyle37"/>
                                <w:rFonts w:ascii="MingLiU" w:hAnsi="MingLiU" w:cs="MingLiU" w:eastAsia="MingLiU"/>
                                <w:color w:val="000000"/>
                                <w:sz w:val="19"/>
                              </w:rPr>
                              <w:t>In</w:t>
                            </w:r>
                            <w:r>
                              <w:rPr>
                                <w:rStyle w:val="CharStyle37"/>
                              </w:rPr>
                              <w:t>2021</w:t>
                            </w:r>
                          </w:p>
                          <w:p>
                            <w:pPr>
                              <w:pStyle w:val="Style36"/>
                              <w:keepNext w:val="0"/>
                              <w:keepLines w:val="0"/>
                              <w:widowControl w:val="0"/>
                              <w:shd w:val="clear" w:color="auto" w:fill="auto"/>
                              <w:spacing w:before="0" w:after="0" w:line="240" w:lineRule="auto"/>
                              <w:ind w:left="0" w:right="0" w:firstLine="0"/>
                              <w:jc w:val="left"/>
                            </w:pPr>
                            <w:r>
                              <w:rPr>
                                <w:rStyle w:val="CharStyle37"/>
                              </w:rPr>
                              <w:t>95,774</w:t>
                            </w:r>
                          </w:p>
                        </w:txbxContent>
                      </wps:txbx>
                      <wps:bodyPr lIns="0" tIns="0" rIns="0" bIns="0">
                        <a:noAutoFit/>
                      </wps:bodyPr>
                    </wps:wsp>
                  </a:graphicData>
                </a:graphic>
              </wp:anchor>
            </w:drawing>
          </mc:Choice>
        </mc:AlternateContent>
      </w:r>
      <w:r>
        <mc:AlternateContent>
          <mc:Choice Requires="wps">
            <w:drawing>
              <wp:anchor distT="0" distB="0" distL="935990" distR="4763770" simplePos="0" relativeHeight="125829440" behindDoc="0" locked="0" layoutInCell="1" allowOverlap="1">
                <wp:simplePos x="0" y="0"/>
                <wp:positionH relativeFrom="column">
                  <wp:posOffset>3127375</wp:posOffset>
                </wp:positionH>
                <wp:positionV relativeFrom="paragraph">
                  <wp:posOffset>2325370</wp:posOffset>
                </wp:positionV>
                <wp:extent cx="524510" cy="362585"/>
                <wp:wrapTopAndBottom/>
                <wp:docPr id="78" name="With Shape 78"/>
                <a:graphic xmlns:a="http://schemas.openxmlformats.org/drawingml/2006/main">
                  <a:graphicData uri="http://schemas.microsoft.com/office/word/2010/wordprocessingShape">
                    <wps:wsp>
                      <wps:cNvSpPr txBox="1"/>
                      <wps:spPr>
                        <a:xfrm>
                          <a:ext cx="524510" cy="362585"/>
                        </a:xfrm>
                        <a:prstGeom prst="rect"/>
                        <a:noFill/>
                      </wps:spPr>
                      <wps:txbx>
                        <w:txbxContent>
                          <w:p>
                            <w:pPr>
                              <w:pStyle w:val="Style36"/>
                              <w:keepNext w:val="0"/>
                              <w:keepLines w:val="0"/>
                              <w:widowControl w:val="0"/>
                              <w:shd w:val="clear" w:color="auto" w:fill="auto"/>
                              <w:spacing w:before="0" w:after="80" w:line="240" w:lineRule="auto"/>
                              <w:ind w:left="0" w:right="0" w:firstLine="0"/>
                              <w:jc w:val="left"/>
                              <w:rPr>
                                <w:sz w:val="19"/>
                              </w:rPr>
                            </w:pPr>
                            <w:r>
                              <w:rPr>
                                <w:rStyle w:val="CharStyle37"/>
                                <w:rFonts w:ascii="MingLiU" w:hAnsi="MingLiU" w:cs="MingLiU" w:eastAsia="MingLiU"/>
                                <w:color w:val="000000"/>
                                <w:sz w:val="19"/>
                              </w:rPr>
                              <w:t>In</w:t>
                            </w:r>
                            <w:r>
                              <w:rPr>
                                <w:rStyle w:val="CharStyle37"/>
                              </w:rPr>
                              <w:t>2022</w:t>
                            </w:r>
                          </w:p>
                          <w:p>
                            <w:pPr>
                              <w:pStyle w:val="Style36"/>
                              <w:keepNext w:val="0"/>
                              <w:keepLines w:val="0"/>
                              <w:widowControl w:val="0"/>
                              <w:shd w:val="clear" w:color="auto" w:fill="auto"/>
                              <w:spacing w:before="0" w:after="0" w:line="240" w:lineRule="auto"/>
                              <w:ind w:left="0" w:right="0" w:firstLine="0"/>
                              <w:jc w:val="left"/>
                            </w:pPr>
                            <w:r>
                              <w:rPr>
                                <w:rStyle w:val="CharStyle37"/>
                              </w:rPr>
                              <w:t>109,399</w:t>
                            </w:r>
                          </w:p>
                        </w:txbxContent>
                      </wps:txbx>
                      <wps:bodyPr lIns="0" tIns="0" rIns="0" bIns="0">
                        <a:noAutoFit/>
                      </wps:bodyPr>
                    </wps:wsp>
                  </a:graphicData>
                </a:graphic>
              </wp:anchor>
            </w:drawing>
          </mc:Choice>
        </mc:AlternateContent>
      </w:r>
      <w:r>
        <mc:AlternateContent>
          <mc:Choice Requires="wps">
            <w:drawing>
              <wp:anchor distT="0" distB="0" distL="935990" distR="4754880" simplePos="0" relativeHeight="125829442" behindDoc="0" locked="0" layoutInCell="1" allowOverlap="1">
                <wp:simplePos x="0" y="0"/>
                <wp:positionH relativeFrom="column">
                  <wp:posOffset>4251960</wp:posOffset>
                </wp:positionH>
                <wp:positionV relativeFrom="paragraph">
                  <wp:posOffset>2325370</wp:posOffset>
                </wp:positionV>
                <wp:extent cx="533400" cy="362585"/>
                <wp:wrapTopAndBottom/>
                <wp:docPr id="80" name="Shape 80"/>
                <a:graphic xmlns:a="http://schemas.openxmlformats.org/drawingml/2006/main">
                  <a:graphicData uri="http://schemas.microsoft.com/office/word/2010/wordprocessingShape">
                    <wps:wsp>
                      <wps:cNvSpPr txBox="1"/>
                      <wps:spPr>
                        <a:xfrm>
                          <a:ext cx="533400" cy="362585"/>
                        </a:xfrm>
                        <a:prstGeom prst="rect"/>
                        <a:noFill/>
                      </wps:spPr>
                      <wps:txbx>
                        <w:txbxContent>
                          <w:p>
                            <w:pPr>
                              <w:pStyle w:val="Style36"/>
                              <w:keepNext w:val="0"/>
                              <w:keepLines w:val="0"/>
                              <w:widowControl w:val="0"/>
                              <w:shd w:val="clear" w:color="auto" w:fill="auto"/>
                              <w:spacing w:before="0" w:after="80" w:line="240" w:lineRule="auto"/>
                              <w:ind w:left="0" w:right="0" w:firstLine="0"/>
                              <w:jc w:val="right"/>
                              <w:rPr>
                                <w:sz w:val="19"/>
                              </w:rPr>
                            </w:pPr>
                            <w:r>
                              <w:rPr>
                                <w:rStyle w:val="CharStyle37"/>
                                <w:rFonts w:ascii="MingLiU" w:hAnsi="MingLiU" w:cs="MingLiU" w:eastAsia="MingLiU"/>
                                <w:sz w:val="19"/>
                              </w:rPr>
                              <w:t>In</w:t>
                            </w:r>
                            <w:r>
                              <w:rPr>
                                <w:rStyle w:val="CharStyle37"/>
                              </w:rPr>
                              <w:t>2023</w:t>
                            </w:r>
                          </w:p>
                          <w:p>
                            <w:pPr>
                              <w:pStyle w:val="Style36"/>
                              <w:keepNext w:val="0"/>
                              <w:keepLines w:val="0"/>
                              <w:widowControl w:val="0"/>
                              <w:shd w:val="clear" w:color="auto" w:fill="auto"/>
                              <w:spacing w:before="0" w:after="0" w:line="240" w:lineRule="auto"/>
                              <w:ind w:left="0" w:right="0" w:firstLine="0"/>
                              <w:jc w:val="center"/>
                            </w:pPr>
                            <w:r>
                              <w:rPr>
                                <w:rStyle w:val="CharStyle37"/>
                              </w:rPr>
                              <w:t>111,035</w:t>
                            </w:r>
                          </w:p>
                        </w:txbxContent>
                      </wps:txbx>
                      <wps:bodyPr lIns="0" tIns="0" rIns="0" bIns="0">
                        <a:noAutoFit/>
                      </wps:bodyPr>
                    </wps:wsp>
                  </a:graphicData>
                </a:graphic>
              </wp:anchor>
            </w:drawing>
          </mc:Choice>
        </mc:AlternateContent>
      </w:r>
    </w:p>
    <w:p>
      <w:pPr>
        <w:pStyle w:val="Style24"/>
        <w:keepNext w:val="0"/>
        <w:keepLines w:val="0"/>
        <w:widowControl w:val="0"/>
        <w:shd w:val="clear" w:color="auto" w:fill="auto"/>
        <w:spacing w:before="0" w:after="340" w:line="360" w:lineRule="exact"/>
        <w:ind w:left="0" w:right="0" w:firstLine="480"/>
        <w:jc w:val="left"/>
      </w:pPr>
      <w:r>
        <w:rPr>
          <w:rStyle w:val="CharStyle25"/>
        </w:rPr>
        <w:t xml:space="preserve">The above-mentioned chart data show that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the proportion of total imports of similar products applied for survey products in mainland China has generally increased, from</w:t>
      </w:r>
      <w:r>
        <w:rPr>
          <w:rStyle w:val="CharStyle25"/>
          <w:rFonts w:ascii="PMingLiU" w:hAnsi="PMingLiU" w:cs="PMingLiU" w:eastAsia="PMingLiU"/>
          <w:sz w:val="24"/>
        </w:rPr>
        <w:t>43.86%</w:t>
      </w:r>
      <w:r>
        <w:rPr>
          <w:rStyle w:val="CharStyle25"/>
        </w:rPr>
        <w:t>in</w:t>
      </w:r>
      <w:r>
        <w:rPr>
          <w:rStyle w:val="CharStyle25"/>
          <w:rFonts w:ascii="PMingLiU" w:hAnsi="PMingLiU" w:cs="PMingLiU" w:eastAsia="PMingLiU"/>
          <w:sz w:val="24"/>
        </w:rPr>
        <w:t>2021</w:t>
      </w:r>
      <w:r>
        <w:rPr>
          <w:rStyle w:val="CharStyle25"/>
        </w:rPr>
        <w:t xml:space="preserve">to 51.06</w:t>
      </w:r>
      <w:r>
        <w:rPr>
          <w:rStyle w:val="CharStyle25"/>
          <w:rFonts w:ascii="PMingLiU" w:hAnsi="PMingLiU" w:cs="PMingLiU" w:eastAsia="PMingLiU"/>
          <w:sz w:val="24"/>
        </w:rPr>
        <w:t xml:space="preserve">% in</w:t>
      </w:r>
      <w:r>
        <w:rPr>
          <w:rStyle w:val="CharStyle25"/>
          <w:rFonts w:ascii="PMingLiU" w:hAnsi="PMingLiU" w:cs="PMingLiU" w:eastAsia="PMingLiU"/>
          <w:sz w:val="24"/>
        </w:rPr>
        <w:t>2022</w:t>
      </w:r>
      <w:r>
        <w:rPr>
          <w:rStyle w:val="CharStyle25"/>
          <w:rFonts w:ascii="PMingLiU" w:hAnsi="PMingLiU" w:cs="PMingLiU" w:eastAsia="PMingLiU"/>
          <w:sz w:val="24"/>
        </w:rPr>
        <w:t>and</w:t>
      </w:r>
      <w:r>
        <w:rPr>
          <w:rStyle w:val="CharStyle25"/>
          <w:rFonts w:ascii="PMingLiU" w:hAnsi="PMingLiU" w:cs="PMingLiU" w:eastAsia="PMingLiU"/>
          <w:sz w:val="24"/>
        </w:rPr>
        <w:t>48.48%</w:t>
      </w:r>
      <w:r>
        <w:rPr>
          <w:rStyle w:val="CharStyle25"/>
          <w:rFonts w:ascii="PMingLiU" w:hAnsi="PMingLiU" w:cs="PMingLiU" w:eastAsia="PMingLiU"/>
          <w:sz w:val="24"/>
        </w:rPr>
        <w:t xml:space="preserve">in 2023</w:t>
      </w:r>
      <w:r>
        <w:rPr>
          <w:rStyle w:val="CharStyle25"/>
        </w:rPr>
        <w:t xml:space="preserve">.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the annual proportion of total imports of similar products applied for survey products in mainland China is close to</w:t>
      </w:r>
      <w:r>
        <w:rPr>
          <w:rStyle w:val="CharStyle25"/>
          <w:rFonts w:ascii="PMingLiU" w:hAnsi="PMingLiU" w:cs="PMingLiU" w:eastAsia="PMingLiU"/>
          <w:sz w:val="24"/>
        </w:rPr>
        <w:t>50%</w:t>
      </w:r>
      <w:r>
        <w:rPr>
          <w:rStyle w:val="CharStyle25"/>
        </w:rPr>
        <w:t>.</w:t>
      </w:r>
    </w:p>
    <w:p>
      <w:pPr>
        <w:pStyle w:val="Style24"/>
        <w:keepNext w:val="0"/>
        <w:keepLines w:val="0"/>
        <w:widowControl w:val="0"/>
        <w:shd w:val="clear" w:color="auto" w:fill="auto"/>
        <w:spacing w:before="0" w:after="480" w:line="360" w:lineRule="exact"/>
        <w:ind w:left="0" w:right="0" w:firstLine="480"/>
        <w:jc w:val="left"/>
      </w:pPr>
      <w:r>
        <w:rPr>
          <w:rStyle w:val="CharStyle25"/>
        </w:rPr>
        <w:t xml:space="preserve">From the absolute import volume, the total import volume of products applied for investigation has continued to rise.</w:t>
      </w:r>
      <w:r>
        <w:rPr>
          <w:rStyle w:val="CharStyle25"/>
          <w:rFonts w:ascii="PMingLiU" w:hAnsi="PMingLiU" w:cs="PMingLiU" w:eastAsia="PMingLiU"/>
          <w:sz w:val="24"/>
        </w:rPr>
        <w:t>From</w:t>
      </w:r>
      <w:r>
        <w:rPr>
          <w:rStyle w:val="CharStyle25"/>
        </w:rPr>
        <w:t xml:space="preserve">2021 to</w:t>
      </w:r>
      <w:r>
        <w:rPr>
          <w:rStyle w:val="CharStyle25"/>
          <w:rFonts w:ascii="PMingLiU" w:hAnsi="PMingLiU" w:cs="PMingLiU" w:eastAsia="PMingLiU"/>
          <w:sz w:val="24"/>
        </w:rPr>
        <w:t>2023</w:t>
      </w:r>
      <w:r>
        <w:rPr>
          <w:rStyle w:val="CharStyle25"/>
        </w:rPr>
        <w:t>,</w:t>
      </w:r>
      <w:r>
        <w:rPr>
          <w:rStyle w:val="CharStyle25"/>
          <w:rFonts w:ascii="PMingLiU" w:hAnsi="PMingLiU" w:cs="PMingLiU" w:eastAsia="PMingLiU"/>
          <w:sz w:val="24"/>
        </w:rPr>
        <w:t>9.58</w:t>
      </w:r>
      <w:r>
        <w:rPr>
          <w:rStyle w:val="CharStyle25"/>
        </w:rPr>
        <w:t xml:space="preserve">million tons, 10.94 million tons and 11.10</w:t>
      </w:r>
      <w:r>
        <w:rPr>
          <w:rStyle w:val="CharStyle25"/>
          <w:rFonts w:ascii="PMingLiU" w:hAnsi="PMingLiU" w:cs="PMingLiU" w:eastAsia="PMingLiU"/>
          <w:sz w:val="24"/>
        </w:rPr>
        <w:t>million</w:t>
      </w:r>
      <w:r>
        <w:rPr>
          <w:rStyle w:val="CharStyle25"/>
        </w:rPr>
        <w:t xml:space="preserve">tons, respectively</w:t>
      </w:r>
      <w:r>
        <w:rPr>
          <w:rStyle w:val="CharStyle25"/>
          <w:rFonts w:ascii="PMingLiU" w:hAnsi="PMingLiU" w:cs="PMingLiU" w:eastAsia="PMingLiU"/>
          <w:sz w:val="24"/>
        </w:rPr>
        <w:t xml:space="preserve">, 2022,</w:t>
      </w:r>
      <w:r>
        <w:rPr>
          <w:rStyle w:val="CharStyle25"/>
        </w:rPr>
        <w:t>2023</w:t>
      </w:r>
      <w:r>
        <w:rPr>
          <w:rStyle w:val="CharStyle25"/>
          <w:rFonts w:ascii="PMingLiU" w:hAnsi="PMingLiU" w:cs="PMingLiU" w:eastAsia="PMingLiU"/>
          <w:sz w:val="24"/>
        </w:rPr>
        <w:t>compared</w:t>
      </w:r>
      <w:r>
        <w:rPr>
          <w:rStyle w:val="CharStyle25"/>
        </w:rPr>
        <w:t xml:space="preserve">to the previous year</w:t>
      </w:r>
      <w:r>
        <w:rPr>
          <w:rStyle w:val="CharStyle25"/>
          <w:rFonts w:ascii="PMingLiU" w:hAnsi="PMingLiU" w:cs="PMingLiU" w:eastAsia="PMingLiU"/>
          <w:sz w:val="24"/>
        </w:rPr>
        <w:t>,</w:t>
      </w:r>
      <w:r>
        <w:rPr>
          <w:rStyle w:val="CharStyle25"/>
        </w:rPr>
        <w:t>14.23%</w:t>
      </w:r>
      <w:r>
        <w:rPr>
          <w:rStyle w:val="CharStyle25"/>
          <w:rFonts w:ascii="PMingLiU" w:hAnsi="PMingLiU" w:cs="PMingLiU" w:eastAsia="PMingLiU"/>
          <w:sz w:val="24"/>
        </w:rPr>
        <w:t xml:space="preserve">and 1.50 </w:t>
      </w:r>
      <w:r>
        <w:rPr>
          <w:rStyle w:val="CharStyle25"/>
        </w:rPr>
        <w:t xml:space="preserve">% respectively, 2023 compared to the previous year</w:t>
      </w:r>
      <w:r>
        <w:rPr>
          <w:rStyle w:val="CharStyle25"/>
          <w:rFonts w:ascii="PMingLiU" w:hAnsi="PMingLiU" w:cs="PMingLiU" w:eastAsia="PMingLiU"/>
          <w:sz w:val="24"/>
        </w:rPr>
        <w:t xml:space="preserve">, 2023, a</w:t>
      </w:r>
      <w:r>
        <w:rPr>
          <w:rStyle w:val="CharStyle25"/>
          <w:rFonts w:ascii="PMingLiU" w:hAnsi="PMingLiU" w:cs="PMingLiU" w:eastAsia="PMingLiU"/>
          <w:sz w:val="24"/>
        </w:rPr>
        <w:t xml:space="preserve">significant increase</w:t>
      </w:r>
      <w:r>
        <w:rPr>
          <w:rStyle w:val="CharStyle25"/>
          <w:rFonts w:ascii="PMingLiU" w:hAnsi="PMingLiU" w:cs="PMingLiU" w:eastAsia="PMingLiU"/>
          <w:sz w:val="24"/>
        </w:rPr>
        <w:t xml:space="preserve">of 15.93% compared</w:t>
      </w:r>
      <w:r>
        <w:rPr>
          <w:rStyle w:val="CharStyle25"/>
        </w:rPr>
        <w:t xml:space="preserve">to 2021.</w:t>
      </w:r>
    </w:p>
    <w:p>
      <w:pPr>
        <w:pStyle w:val="Style51"/>
        <w:keepNext/>
        <w:keepLines/>
        <w:widowControl w:val="0"/>
        <w:shd w:val="clear" w:color="auto" w:fill="auto"/>
        <w:spacing w:before="0" w:after="520" w:line="240" w:lineRule="auto"/>
        <w:ind w:left="0" w:right="0" w:firstLine="0"/>
        <w:jc w:val="left"/>
      </w:pPr>
      <w:bookmarkStart w:id="118" w:name="bookmark118"/>
      <w:r>
        <w:rPr>
          <w:rStyle w:val="CharStyle52"/>
          <w:rFonts w:ascii="Times New Roman" w:hAnsi="Times New Roman" w:cs="Times New Roman" w:eastAsia="Times New Roman"/>
          <w:b/>
          <w:sz w:val="24"/>
        </w:rPr>
        <w:t>1.2</w:t>
      </w:r>
      <w:r>
        <w:rPr>
          <w:rStyle w:val="CharStyle52"/>
          <w:b/>
        </w:rPr>
        <w:t xml:space="preserve">Changes in the number of products applied for investigation relative to imports</w:t>
      </w:r>
      <w:bookmarkEnd w:id="118"/>
    </w:p>
    <w:p>
      <w:pPr>
        <w:pStyle w:val="Style51"/>
        <w:keepNext/>
        <w:keepLines/>
        <w:widowControl w:val="0"/>
        <w:shd w:val="clear" w:color="auto" w:fill="auto"/>
        <w:spacing w:before="0" w:after="140" w:line="240" w:lineRule="auto"/>
        <w:ind w:left="0" w:right="0" w:firstLine="0"/>
        <w:jc w:val="center"/>
      </w:pPr>
      <w:r>
        <w:rPr>
          <w:rStyle w:val="CharStyle52"/>
          <w:b/>
        </w:rPr>
        <w:t xml:space="preserve">Application survey products accounted for changes in market share in mainland China</w:t>
      </w:r>
    </w:p>
    <w:p>
      <w:pPr>
        <w:pStyle w:val="Style54"/>
        <w:keepNext w:val="0"/>
        <w:keepLines w:val="0"/>
        <w:widowControl w:val="0"/>
        <w:shd w:val="clear" w:color="auto" w:fill="auto"/>
        <w:spacing w:before="0" w:after="0" w:line="240" w:lineRule="auto"/>
        <w:ind w:left="7258" w:right="0" w:firstLine="0"/>
        <w:jc w:val="left"/>
      </w:pPr>
      <w:r>
        <w:rPr>
          <w:rStyle w:val="CharStyle55"/>
        </w:rPr>
        <w:t xml:space="preserve">Number of units:Tons of</w:t>
      </w:r>
    </w:p>
    <w:tbl>
      <w:tblPr>
        <w:tblOverlap w:val="never"/>
        <w:jc w:val="center"/>
        <w:tblLayout w:type="fixed"/>
      </w:tblPr>
      <w:tblGrid>
        <w:gridCol w:w="1939"/>
        <w:gridCol w:w="1843"/>
        <w:gridCol w:w="2026"/>
        <w:gridCol w:w="1661"/>
        <w:gridCol w:w="1512"/>
      </w:tblGrid>
      <w:tr>
        <w:trPr>
          <w:trHeight w:val="758"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b/>
                <w:sz w:val="20"/>
              </w:rPr>
              <w:t xml:space="preserve">Number of imported products applied for investigation</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b/>
                <w:sz w:val="20"/>
              </w:rPr>
              <w:t xml:space="preserve">Demand for similar products in mainland China</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b/>
                <w:sz w:val="20"/>
              </w:rPr>
              <w:t xml:space="preserve">Application for survey product market share</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360" w:lineRule="exact"/>
              <w:ind w:left="0" w:right="0" w:firstLine="0"/>
              <w:jc w:val="center"/>
              <w:rPr>
                <w:sz w:val="20"/>
              </w:rPr>
            </w:pPr>
            <w:r>
              <w:rPr>
                <w:rStyle w:val="CharStyle12"/>
                <w:b/>
                <w:sz w:val="20"/>
              </w:rPr>
              <w:t xml:space="preserve">Percentage increase or decrease</w:t>
            </w:r>
          </w:p>
        </w:tc>
      </w:tr>
      <w:tr>
        <w:trPr>
          <w:trHeight w:val="355"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95,774</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630,294</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15.20%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355"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109,399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632,446</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17.30%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2.10</w:t>
            </w:r>
          </w:p>
        </w:tc>
      </w:tr>
      <w:tr>
        <w:trPr>
          <w:trHeight w:val="374"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111,035</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684,410</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 xml:space="preserve">16.22 percent</w:t>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-1.07</w:t>
            </w:r>
          </w:p>
        </w:tc>
      </w:tr>
    </w:tbl>
    <w:p>
      <w:pPr>
        <w:pStyle w:val="Style54"/>
        <w:keepNext w:val="0"/>
        <w:keepLines w:val="0"/>
        <w:widowControl w:val="0"/>
        <w:shd w:val="clear" w:color="auto" w:fill="auto"/>
        <w:spacing w:before="0" w:after="0" w:line="240" w:lineRule="auto"/>
        <w:ind w:left="211" w:right="0" w:firstLine="0"/>
        <w:jc w:val="left"/>
      </w:pPr>
      <w:r>
        <w:rPr>
          <w:rStyle w:val="CharStyle55"/>
        </w:rPr>
        <w:t xml:space="preserve">Note to:Market share</w:t>
      </w:r>
      <w:r>
        <w:rPr>
          <w:rStyle w:val="CharStyle55"/>
          <w:rFonts w:ascii="Times New Roman" w:hAnsi="Times New Roman" w:cs="Times New Roman" w:eastAsia="Times New Roman"/>
        </w:rPr>
        <w:t>=</w:t>
      </w:r>
      <w:r>
        <w:rPr>
          <w:rStyle w:val="CharStyle55"/>
        </w:rPr>
        <w:t xml:space="preserve">the number of imports applied for survey products</w:t>
      </w:r>
      <w:r>
        <w:rPr>
          <w:rStyle w:val="CharStyle55"/>
          <w:rFonts w:ascii="Times New Roman" w:hAnsi="Times New Roman" w:cs="Times New Roman" w:eastAsia="Times New Roman"/>
        </w:rPr>
        <w:t>/</w:t>
      </w:r>
      <w:r>
        <w:rPr>
          <w:rStyle w:val="CharStyle55"/>
        </w:rPr>
        <w:t xml:space="preserve">demand for co-polymer formaldehyde in mainland China.</w:t>
      </w:r>
      <w:r>
        <w:br w:type="page"/>
      </w:r>
    </w:p>
    <w:p>
      <w:pPr>
        <w:pStyle w:val="Style24"/>
        <w:keepNext w:val="0"/>
        <w:keepLines w:val="0"/>
        <w:widowControl w:val="0"/>
        <w:shd w:val="clear" w:color="auto" w:fill="auto"/>
        <w:spacing w:before="0" w:after="100" w:line="240" w:lineRule="auto"/>
        <w:ind w:left="3000" w:right="0" w:firstLine="0"/>
        <w:jc w:val="left"/>
      </w:pPr>
      <w:r>
        <w:rPr>
          <w:rStyle w:val="CharStyle25"/>
        </w:rPr>
        <w:t xml:space="preserve">Chart of changes in the market share of mainland China.</w:t>
      </w:r>
    </w:p>
    <w:p>
      <w:pPr>
        <w:pStyle w:val="Style36"/>
        <w:keepNext w:val="0"/>
        <w:keepLines w:val="0"/>
        <w:widowControl w:val="0"/>
        <w:shd w:val="clear" w:color="auto" w:fill="auto"/>
        <w:spacing w:before="0" w:after="0" w:line="240" w:lineRule="auto"/>
        <w:ind w:left="0" w:right="0" w:firstLine="0"/>
        <w:jc w:val="left"/>
        <w:rPr>
          <w:sz w:val="16"/>
        </w:rPr>
      </w:pPr>
      <w:r>
        <w:rPr>
          <w:rStyle w:val="CharStyle37"/>
          <w:rFonts w:ascii="Arial" w:hAnsi="Arial" w:cs="Arial" w:eastAsia="Arial"/>
          <w:color w:val="676566"/>
          <w:sz w:val="16"/>
        </w:rPr>
        <w:t xml:space="preserve">1S %</w:t>
      </w:r>
    </w:p>
    <w:p>
      <w:pPr>
        <w:widowControl w:val="0"/>
        <w:jc w:val="center"/>
        <w:rPr>
          <w:sz w:val="2"/>
        </w:rPr>
      </w:pPr>
      <w:r>
        <w:drawing>
          <wp:inline>
            <wp:extent cx="4017010" cy="1920240"/>
            <wp:docPr id="82" name="The Picutre 82"/>
            <a:graphic xmlns:a="http://schemas.openxmlformats.org/drawingml/2006/main">
              <a:graphicData uri="http://schemas.openxmlformats.org/drawingml/2006/picture">
                <pic:pic xmlns:pic="http://schemas.openxmlformats.org/drawingml/2006/picture">
                  <pic:nvPicPr>
                    <pic:cNvPr id="82" name="Picture of 82"/>
                    <pic:cNvPicPr/>
                  </pic:nvPicPr>
                  <pic:blipFill>
                    <a:blip r:embed="rId23"/>
                    <a:stretch/>
                  </pic:blipFill>
                  <pic:spPr>
                    <a:xfrm>
                      <a:ext cx="4017010" cy="1920240"/>
                    </a:xfrm>
                    <a:prstGeom prst="rect"/>
                  </pic:spPr>
                </pic:pic>
              </a:graphicData>
            </a:graphic>
          </wp:inline>
        </w:drawing>
      </w:r>
    </w:p>
    <w:p>
      <w:pPr>
        <w:pStyle w:val="Style36"/>
        <w:keepNext w:val="0"/>
        <w:keepLines w:val="0"/>
        <w:widowControl w:val="0"/>
        <w:shd w:val="clear" w:color="auto" w:fill="auto"/>
        <w:tabs>
          <w:tab w:pos="1541" w:val="left"/>
          <w:tab w:pos="3552" w:val="left"/>
          <w:tab w:pos="5467" w:val="left"/>
        </w:tabs>
        <w:spacing w:before="0" w:after="0" w:line="240" w:lineRule="auto"/>
        <w:ind w:left="0" w:right="0" w:firstLine="0"/>
        <w:jc w:val="left"/>
      </w:pPr>
      <w:r>
        <w:rPr>
          <w:rStyle w:val="CharStyle37"/>
          <w:rFonts w:ascii="MingLiU" w:hAnsi="MingLiU" w:cs="MingLiU" w:eastAsia="MingLiU"/>
          <w:color w:val="49484F"/>
          <w:sz w:val="19"/>
        </w:rPr>
        <w:t xml:space="preserve">Share of </w:t>
      </w:r>
      <w:r>
        <w:rPr>
          <w:rStyle w:val="CharStyle37"/>
          <w:rFonts w:ascii="MingLiU" w:hAnsi="MingLiU" w:cs="MingLiU" w:eastAsia="MingLiU"/>
          <w:color w:val="425A8A"/>
          <w:sz w:val="19"/>
        </w:rPr>
        <w:t>towels</w:t>
      </w:r>
      <w:r>
        <w:rPr>
          <w:rStyle w:val="CharStyle37"/>
          <w:color w:val="49484F"/>
        </w:rPr>
        <w:t>15-20%</w:t>
        <w:tab/>
        <w:t>17.30%</w:t>
        <w:tab/>
        <w:t xml:space="preserve">16.22 percent</w:t>
      </w:r>
    </w:p>
    <w:p>
      <w:pPr>
        <w:widowControl w:val="0"/>
        <w:spacing w:after="459" w:line="1" w:lineRule="exact"/>
      </w:pPr>
    </w:p>
    <w:p>
      <w:pPr>
        <w:pStyle w:val="Style24"/>
        <w:keepNext w:val="0"/>
        <w:keepLines w:val="0"/>
        <w:widowControl w:val="0"/>
        <w:shd w:val="clear" w:color="auto" w:fill="auto"/>
        <w:spacing w:before="0" w:after="340" w:line="360" w:lineRule="exact"/>
        <w:ind w:left="0" w:right="0" w:firstLine="620"/>
        <w:jc w:val="left"/>
      </w:pPr>
      <w:r>
        <w:rPr>
          <w:rStyle w:val="CharStyle25"/>
        </w:rPr>
        <w:t xml:space="preserve">As shown in the chart above, between</w:t>
      </w:r>
      <w:r>
        <w:rPr>
          <w:rStyle w:val="CharStyle25"/>
          <w:rFonts w:ascii="PMingLiU" w:hAnsi="PMingLiU" w:cs="PMingLiU" w:eastAsia="PMingLiU"/>
          <w:sz w:val="24"/>
        </w:rPr>
        <w:t>2021</w:t>
      </w:r>
      <w:r>
        <w:rPr>
          <w:rStyle w:val="CharStyle25"/>
        </w:rPr>
        <w:t>and</w:t>
      </w:r>
      <w:r>
        <w:rPr>
          <w:rStyle w:val="CharStyle25"/>
          <w:rFonts w:ascii="PMingLiU" w:hAnsi="PMingLiU" w:cs="PMingLiU" w:eastAsia="PMingLiU"/>
          <w:sz w:val="24"/>
        </w:rPr>
        <w:t>2023</w:t>
      </w:r>
      <w:r>
        <w:rPr>
          <w:rStyle w:val="CharStyle25"/>
        </w:rPr>
        <w:t xml:space="preserve">, the market share of mainland China for survey products was </w:t>
      </w:r>
      <w:r>
        <w:rPr>
          <w:rStyle w:val="CharStyle25"/>
          <w:rFonts w:ascii="PMingLiU" w:hAnsi="PMingLiU" w:cs="PMingLiU" w:eastAsia="PMingLiU"/>
          <w:sz w:val="24"/>
        </w:rPr>
        <w:t xml:space="preserve">15.20%, 17.30%</w:t>
      </w:r>
      <w:r>
        <w:rPr>
          <w:rStyle w:val="CharStyle25"/>
          <w:rFonts w:ascii="PMingLiU" w:hAnsi="PMingLiU" w:cs="PMingLiU" w:eastAsia="PMingLiU"/>
          <w:sz w:val="24"/>
        </w:rPr>
        <w:t xml:space="preserve">and 16.22</w:t>
      </w:r>
      <w:r>
        <w:rPr>
          <w:rStyle w:val="CharStyle25"/>
        </w:rPr>
        <w:t xml:space="preserve">%, respectively</w:t>
      </w:r>
      <w:r>
        <w:rPr>
          <w:rStyle w:val="CharStyle25"/>
          <w:rFonts w:ascii="PMingLiU" w:hAnsi="PMingLiU" w:cs="PMingLiU" w:eastAsia="PMingLiU"/>
          <w:sz w:val="24"/>
        </w:rPr>
        <w:t xml:space="preserve">, an increase of 2.1</w:t>
      </w:r>
      <w:r>
        <w:rPr>
          <w:rStyle w:val="CharStyle25"/>
          <w:rFonts w:ascii="PMingLiU" w:hAnsi="PMingLiU" w:cs="PMingLiU" w:eastAsia="PMingLiU"/>
          <w:sz w:val="24"/>
        </w:rPr>
        <w:t>percentage</w:t>
      </w:r>
      <w:r>
        <w:rPr>
          <w:rStyle w:val="CharStyle25"/>
          <w:rFonts w:ascii="PMingLiU" w:hAnsi="PMingLiU" w:cs="PMingLiU" w:eastAsia="PMingLiU"/>
          <w:sz w:val="24"/>
        </w:rPr>
        <w:t xml:space="preserve">points in 2022 compared</w:t>
      </w:r>
      <w:r>
        <w:rPr>
          <w:rStyle w:val="CharStyle25"/>
        </w:rPr>
        <w:t xml:space="preserve">to the</w:t>
      </w:r>
      <w:r>
        <w:rPr>
          <w:rStyle w:val="CharStyle25"/>
          <w:rFonts w:ascii="PMingLiU" w:hAnsi="PMingLiU" w:cs="PMingLiU" w:eastAsia="PMingLiU"/>
          <w:sz w:val="24"/>
        </w:rPr>
        <w:t xml:space="preserve">previous year</w:t>
      </w:r>
      <w:r>
        <w:rPr>
          <w:rStyle w:val="CharStyle25"/>
        </w:rPr>
        <w:t xml:space="preserve">, 2023 down 1.07 </w:t>
      </w:r>
      <w:r>
        <w:rPr>
          <w:rStyle w:val="CharStyle25"/>
          <w:rFonts w:ascii="PMingLiU" w:hAnsi="PMingLiU" w:cs="PMingLiU" w:eastAsia="PMingLiU"/>
          <w:sz w:val="24"/>
        </w:rPr>
        <w:t>percentage</w:t>
      </w:r>
      <w:r>
        <w:rPr>
          <w:rStyle w:val="CharStyle25"/>
        </w:rPr>
        <w:t xml:space="preserve">points from the previous year, but an increase of 1.03</w:t>
      </w:r>
      <w:r>
        <w:rPr>
          <w:rStyle w:val="CharStyle25"/>
          <w:rFonts w:ascii="PMingLiU" w:hAnsi="PMingLiU" w:cs="PMingLiU" w:eastAsia="PMingLiU"/>
          <w:sz w:val="24"/>
        </w:rPr>
        <w:t>percentage</w:t>
      </w:r>
      <w:r>
        <w:rPr>
          <w:rStyle w:val="CharStyle25"/>
        </w:rPr>
        <w:t>points</w:t>
      </w:r>
      <w:r>
        <w:rPr>
          <w:rStyle w:val="CharStyle25"/>
          <w:rFonts w:ascii="PMingLiU" w:hAnsi="PMingLiU" w:cs="PMingLiU" w:eastAsia="PMingLiU"/>
          <w:sz w:val="24"/>
        </w:rPr>
        <w:t>compared</w:t>
      </w:r>
      <w:r>
        <w:rPr>
          <w:rStyle w:val="CharStyle25"/>
        </w:rPr>
        <w:t xml:space="preserve">to 2021.</w:t>
      </w:r>
    </w:p>
    <w:p>
      <w:pPr>
        <w:pStyle w:val="Style24"/>
        <w:keepNext w:val="0"/>
        <w:keepLines w:val="0"/>
        <w:widowControl w:val="0"/>
        <w:shd w:val="clear" w:color="auto" w:fill="auto"/>
        <w:spacing w:before="0" w:after="340" w:line="360" w:lineRule="exact"/>
        <w:ind w:left="0" w:right="0" w:firstLine="0"/>
        <w:jc w:val="left"/>
      </w:pPr>
      <w:r>
        <w:rPr>
          <w:rStyle w:val="CharStyle25"/>
          <w:b/>
        </w:rPr>
        <w:t>Application</w:t>
      </w:r>
      <w:r>
        <w:rPr>
          <w:rStyle w:val="CharStyle25"/>
          <w:rFonts w:ascii="Times New Roman" w:hAnsi="Times New Roman" w:cs="Times New Roman" w:eastAsia="Times New Roman"/>
          <w:b/>
          <w:sz w:val="24"/>
        </w:rPr>
        <w:t xml:space="preserve">to investigate the</w:t>
      </w:r>
      <w:r>
        <w:rPr>
          <w:rStyle w:val="CharStyle25"/>
          <w:b/>
        </w:rPr>
        <w:t xml:space="preserve">impact of products on the prices of similar products in mainland China</w:t>
      </w:r>
    </w:p>
    <w:p>
      <w:pPr>
        <w:pStyle w:val="Style24"/>
        <w:keepNext w:val="0"/>
        <w:keepLines w:val="0"/>
        <w:widowControl w:val="0"/>
        <w:numPr>
          <w:ilvl w:val="1"/>
          <w:numId w:val="25"/>
        </w:numPr>
        <w:shd w:val="clear" w:color="auto" w:fill="auto"/>
        <w:tabs>
          <w:tab w:pos="507" w:val="left"/>
        </w:tabs>
        <w:spacing w:before="0" w:after="340" w:line="360" w:lineRule="exact"/>
        <w:ind w:left="0" w:right="0" w:firstLine="0"/>
        <w:jc w:val="left"/>
      </w:pPr>
      <w:r>
        <w:rPr>
          <w:rStyle w:val="CharStyle25"/>
          <w:b/>
        </w:rPr>
        <w:t xml:space="preserve">Changes in import prices of</w:t>
      </w:r>
      <w:r>
        <w:rPr>
          <w:rStyle w:val="CharStyle25"/>
          <w:rFonts w:ascii="Times New Roman" w:hAnsi="Times New Roman" w:cs="Times New Roman" w:eastAsia="Times New Roman"/>
          <w:sz w:val="24"/>
        </w:rPr>
        <w:t>CIFs</w:t>
      </w:r>
      <w:r>
        <w:rPr>
          <w:rStyle w:val="CharStyle25"/>
          <w:b/>
        </w:rPr>
        <w:t xml:space="preserve">applying for survey products</w:t>
      </w:r>
    </w:p>
    <w:p>
      <w:pPr>
        <w:pStyle w:val="Style24"/>
        <w:keepNext w:val="0"/>
        <w:keepLines w:val="0"/>
        <w:widowControl w:val="0"/>
        <w:shd w:val="clear" w:color="auto" w:fill="auto"/>
        <w:spacing w:before="0" w:after="160" w:line="240" w:lineRule="auto"/>
        <w:ind w:left="0" w:right="0" w:firstLine="0"/>
        <w:jc w:val="center"/>
      </w:pPr>
      <w:r>
        <w:rPr>
          <w:rStyle w:val="CharStyle25"/>
          <w:rFonts w:ascii="Times New Roman" w:hAnsi="Times New Roman" w:cs="Times New Roman" w:eastAsia="Times New Roman"/>
          <w:sz w:val="24"/>
        </w:rPr>
        <w:t>CIF</w:t>
      </w:r>
      <w:r>
        <w:rPr>
          <w:rStyle w:val="CharStyle25"/>
          <w:b/>
        </w:rPr>
        <w:t xml:space="preserve">Import Price Changes for Applied Products</w:t>
      </w:r>
    </w:p>
    <w:p>
      <w:pPr>
        <w:pStyle w:val="Style54"/>
        <w:keepNext w:val="0"/>
        <w:keepLines w:val="0"/>
        <w:widowControl w:val="0"/>
        <w:shd w:val="clear" w:color="auto" w:fill="auto"/>
        <w:spacing w:before="0" w:after="0" w:line="240" w:lineRule="auto"/>
        <w:ind w:left="0" w:right="0" w:firstLine="0"/>
        <w:jc w:val="right"/>
      </w:pPr>
      <w:r>
        <w:rPr>
          <w:rStyle w:val="CharStyle55"/>
        </w:rPr>
        <w:t xml:space="preserve">The Unit:Tons, United States dollars, United States dollars/tonnes</w:t>
      </w:r>
    </w:p>
    <w:tbl>
      <w:tblPr>
        <w:tblOverlap w:val="never"/>
        <w:jc w:val="center"/>
        <w:tblLayout w:type="fixed"/>
      </w:tblPr>
      <w:tblGrid>
        <w:gridCol w:w="1867"/>
        <w:gridCol w:w="1843"/>
        <w:gridCol w:w="1699"/>
        <w:gridCol w:w="1704"/>
        <w:gridCol w:w="1723"/>
      </w:tblGrid>
      <w:tr>
        <w:trPr>
          <w:trHeight w:val="576"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Number of imports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Amount of imports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Prices of imports</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price change</w:t>
            </w:r>
          </w:p>
        </w:tc>
      </w:tr>
      <w:tr>
        <w:trPr>
          <w:trHeight w:val="326"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95,774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189,065,139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1,974</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331"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109,399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240,127,194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2,195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11.19%</w:t>
            </w:r>
          </w:p>
        </w:tc>
      </w:tr>
      <w:tr>
        <w:trPr>
          <w:trHeight w:val="370"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111,035</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207,082,995</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1,865</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-15.03%</w:t>
            </w:r>
          </w:p>
        </w:tc>
      </w:tr>
    </w:tbl>
    <w:p>
      <w:pPr>
        <w:widowControl w:val="0"/>
        <w:spacing w:after="99" w:line="1" w:lineRule="exact"/>
      </w:pPr>
    </w:p>
    <w:p>
      <w:pPr>
        <w:pStyle w:val="Style24"/>
        <w:keepNext w:val="0"/>
        <w:keepLines w:val="0"/>
        <w:widowControl w:val="0"/>
        <w:shd w:val="clear" w:color="auto" w:fill="auto"/>
        <w:spacing w:before="0" w:after="100" w:line="240" w:lineRule="auto"/>
        <w:ind w:left="0" w:right="0" w:firstLine="280"/>
        <w:jc w:val="left"/>
        <w:rPr>
          <w:sz w:val="20"/>
        </w:rPr>
      </w:pPr>
      <w:r>
        <w:rPr>
          <w:rStyle w:val="CharStyle25"/>
          <w:sz w:val="20"/>
        </w:rPr>
        <w:t xml:space="preserve">Note to:(</w:t>
      </w:r>
      <w:r>
        <w:rPr>
          <w:rStyle w:val="CharStyle25"/>
          <w:rFonts w:ascii="Times New Roman" w:hAnsi="Times New Roman" w:cs="Times New Roman" w:eastAsia="Times New Roman"/>
          <w:sz w:val="20"/>
        </w:rPr>
        <w:t>1</w:t>
      </w:r>
      <w:r>
        <w:rPr>
          <w:rStyle w:val="CharStyle25"/>
          <w:sz w:val="20"/>
        </w:rPr>
        <w:t xml:space="preserve">) The data sources in the table above can be found in Annex V;</w:t>
      </w:r>
    </w:p>
    <w:p>
      <w:pPr>
        <w:pStyle w:val="Style24"/>
        <w:keepNext w:val="0"/>
        <w:keepLines w:val="0"/>
        <w:widowControl w:val="0"/>
        <w:shd w:val="clear" w:color="auto" w:fill="auto"/>
        <w:spacing w:before="0" w:after="260" w:line="240" w:lineRule="auto"/>
        <w:ind w:left="0" w:right="0" w:firstLine="720"/>
        <w:jc w:val="both"/>
        <w:rPr>
          <w:sz w:val="20"/>
        </w:rPr>
      </w:pPr>
      <w:r>
        <w:rPr>
          <w:rStyle w:val="CharStyle25"/>
          <w:sz w:val="20"/>
        </w:rPr>
        <w:t>(</w:t>
      </w:r>
      <w:r>
        <w:rPr>
          <w:rStyle w:val="CharStyle25"/>
          <w:rFonts w:ascii="Times New Roman" w:hAnsi="Times New Roman" w:cs="Times New Roman" w:eastAsia="Times New Roman"/>
          <w:sz w:val="20"/>
        </w:rPr>
        <w:t>2</w:t>
      </w:r>
      <w:r>
        <w:rPr>
          <w:rStyle w:val="CharStyle25"/>
          <w:sz w:val="20"/>
        </w:rPr>
        <w:t xml:space="preserve">) Import price = import amount/import quantity.</w:t>
      </w:r>
    </w:p>
    <w:p>
      <w:pPr>
        <w:widowControl w:val="0"/>
        <w:jc w:val="center"/>
        <w:rPr>
          <w:sz w:val="2"/>
        </w:rPr>
      </w:pPr>
      <w:r>
        <w:drawing>
          <wp:inline>
            <wp:extent cx="4304030" cy="2950210"/>
            <wp:docPr id="83" name="The Picutre 83"/>
            <a:graphic xmlns:a="http://schemas.openxmlformats.org/drawingml/2006/main">
              <a:graphicData uri="http://schemas.openxmlformats.org/drawingml/2006/picture">
                <pic:pic xmlns:pic="http://schemas.openxmlformats.org/drawingml/2006/picture">
                  <pic:nvPicPr>
                    <pic:cNvPr id="83" name="Picture of 83"/>
                    <pic:cNvPicPr/>
                  </pic:nvPicPr>
                  <pic:blipFill>
                    <a:blip r:embed="rId25"/>
                    <a:stretch/>
                  </pic:blipFill>
                  <pic:spPr>
                    <a:xfrm>
                      <a:ext cx="4304030" cy="2950210"/>
                    </a:xfrm>
                    <a:prstGeom prst="rect"/>
                  </pic:spPr>
                </pic:pic>
              </a:graphicData>
            </a:graphic>
          </wp:inline>
        </w:drawing>
      </w:r>
    </w:p>
    <w:p>
      <w:pPr>
        <w:widowControl w:val="0"/>
        <w:spacing w:after="339" w:line="1" w:lineRule="exact"/>
      </w:pPr>
    </w:p>
    <w:p>
      <w:pPr>
        <w:pStyle w:val="Style24"/>
        <w:keepNext w:val="0"/>
        <w:keepLines w:val="0"/>
        <w:widowControl w:val="0"/>
        <w:shd w:val="clear" w:color="auto" w:fill="auto"/>
        <w:spacing w:before="0" w:after="340" w:line="360" w:lineRule="exact"/>
        <w:ind w:left="0" w:right="0" w:firstLine="500"/>
        <w:jc w:val="both"/>
      </w:pPr>
      <w:r>
        <w:rPr>
          <w:rStyle w:val="CharStyle25"/>
        </w:rPr>
        <w:t xml:space="preserve">As shown in the chart above,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the weighted average import price of products applied for survey products was</w:t>
      </w:r>
      <w:r>
        <w:rPr>
          <w:rStyle w:val="CharStyle25"/>
          <w:rFonts w:ascii="PMingLiU" w:hAnsi="PMingLiU" w:cs="PMingLiU" w:eastAsia="PMingLiU"/>
          <w:sz w:val="24"/>
        </w:rPr>
        <w:t xml:space="preserve">$ </w:t>
      </w:r>
      <w:r>
        <w:rPr>
          <w:rStyle w:val="CharStyle25"/>
        </w:rPr>
        <w:t>1,974/ton,</w:t>
      </w:r>
      <w:r>
        <w:rPr>
          <w:rStyle w:val="CharStyle25"/>
          <w:rFonts w:ascii="PMingLiU" w:hAnsi="PMingLiU" w:cs="PMingLiU" w:eastAsia="PMingLiU"/>
          <w:sz w:val="24"/>
        </w:rPr>
        <w:t>$</w:t>
      </w:r>
      <w:r>
        <w:rPr>
          <w:rStyle w:val="CharStyle25"/>
        </w:rPr>
        <w:t xml:space="preserve">2195/ton and</w:t>
      </w:r>
      <w:r>
        <w:rPr>
          <w:rStyle w:val="CharStyle25"/>
          <w:rFonts w:ascii="PMingLiU" w:hAnsi="PMingLiU" w:cs="PMingLiU" w:eastAsia="PMingLiU"/>
          <w:sz w:val="24"/>
        </w:rPr>
        <w:t>$</w:t>
      </w:r>
      <w:r>
        <w:rPr>
          <w:rStyle w:val="CharStyle25"/>
        </w:rPr>
        <w:t xml:space="preserve">1,865 per ton, respectively, up 11.19% in</w:t>
      </w:r>
      <w:r>
        <w:rPr>
          <w:rStyle w:val="CharStyle25"/>
          <w:rFonts w:ascii="PMingLiU" w:hAnsi="PMingLiU" w:cs="PMingLiU" w:eastAsia="PMingLiU"/>
          <w:sz w:val="24"/>
        </w:rPr>
        <w:t>2022</w:t>
      </w:r>
      <w:r>
        <w:rPr>
          <w:rStyle w:val="CharStyle25"/>
        </w:rPr>
        <w:t xml:space="preserve">and 2023 compared to the</w:t>
      </w:r>
      <w:r>
        <w:rPr>
          <w:rStyle w:val="CharStyle25"/>
          <w:rFonts w:ascii="PMingLiU" w:hAnsi="PMingLiU" w:cs="PMingLiU" w:eastAsia="PMingLiU"/>
          <w:sz w:val="24"/>
        </w:rPr>
        <w:t xml:space="preserve">previous year</w:t>
      </w:r>
      <w:r>
        <w:rPr>
          <w:rStyle w:val="CharStyle25"/>
        </w:rPr>
        <w:t xml:space="preserve">, respectively</w:t>
      </w:r>
      <w:r>
        <w:rPr>
          <w:rStyle w:val="CharStyle25"/>
          <w:rFonts w:ascii="PMingLiU" w:hAnsi="PMingLiU" w:cs="PMingLiU" w:eastAsia="PMingLiU"/>
          <w:sz w:val="24"/>
        </w:rPr>
        <w:t>,</w:t>
      </w:r>
      <w:r>
        <w:rPr>
          <w:rStyle w:val="CharStyle25"/>
          <w:rFonts w:ascii="PMingLiU" w:hAnsi="PMingLiU" w:cs="PMingLiU" w:eastAsia="PMingLiU"/>
          <w:sz w:val="24"/>
        </w:rPr>
        <w:t xml:space="preserve">and a decrease </w:t>
      </w:r>
      <w:r>
        <w:rPr>
          <w:rStyle w:val="CharStyle25"/>
          <w:rFonts w:ascii="PMingLiU" w:hAnsi="PMingLiU" w:cs="PMingLiU" w:eastAsia="PMingLiU"/>
          <w:sz w:val="24"/>
        </w:rPr>
        <w:t xml:space="preserve">of 15.03% in 2023 compared</w:t>
      </w:r>
      <w:r>
        <w:rPr>
          <w:rStyle w:val="CharStyle25"/>
        </w:rPr>
        <w:t xml:space="preserve">to 2021</w:t>
      </w:r>
      <w:r>
        <w:rPr>
          <w:rStyle w:val="CharStyle25"/>
          <w:rFonts w:ascii="PMingLiU" w:hAnsi="PMingLiU" w:cs="PMingLiU" w:eastAsia="PMingLiU"/>
          <w:sz w:val="24"/>
        </w:rPr>
        <w:t>.</w:t>
      </w:r>
    </w:p>
    <w:p>
      <w:pPr>
        <w:pStyle w:val="Style51"/>
        <w:keepNext/>
        <w:keepLines/>
        <w:widowControl w:val="0"/>
        <w:numPr>
          <w:ilvl w:val="1"/>
          <w:numId w:val="25"/>
        </w:numPr>
        <w:shd w:val="clear" w:color="auto" w:fill="auto"/>
        <w:tabs>
          <w:tab w:pos="504" w:val="left"/>
        </w:tabs>
        <w:spacing w:before="0" w:after="380"/>
        <w:ind w:left="0" w:right="0" w:firstLine="0"/>
        <w:jc w:val="both"/>
      </w:pPr>
      <w:bookmarkStart w:id="121" w:name="bookmark121"/>
      <w:r>
        <w:rPr>
          <w:rStyle w:val="CharStyle52"/>
          <w:b/>
        </w:rPr>
        <w:t xml:space="preserve">Application to investigate the impact of products on prices of similar products in mainland China</w:t>
      </w:r>
      <w:bookmarkEnd w:id="121"/>
    </w:p>
    <w:p>
      <w:pPr>
        <w:pStyle w:val="Style51"/>
        <w:keepNext/>
        <w:keepLines/>
        <w:widowControl w:val="0"/>
        <w:numPr>
          <w:ilvl w:val="2"/>
          <w:numId w:val="25"/>
        </w:numPr>
        <w:shd w:val="clear" w:color="auto" w:fill="auto"/>
        <w:tabs>
          <w:tab w:pos="596" w:val="left"/>
        </w:tabs>
        <w:spacing w:before="0"/>
        <w:ind w:left="0" w:right="0" w:firstLine="0"/>
        <w:jc w:val="both"/>
      </w:pPr>
      <w:r>
        <w:rPr>
          <w:rStyle w:val="CharStyle52"/>
          <w:b/>
        </w:rPr>
        <w:t xml:space="preserve">Application for survey products and market competition analysis of similar products in mainland China industry</w:t>
      </w:r>
    </w:p>
    <w:p>
      <w:pPr>
        <w:pStyle w:val="Style24"/>
        <w:keepNext w:val="0"/>
        <w:keepLines w:val="0"/>
        <w:widowControl w:val="0"/>
        <w:shd w:val="clear" w:color="auto" w:fill="auto"/>
        <w:spacing w:before="0" w:after="340" w:line="360" w:lineRule="exact"/>
        <w:ind w:left="0" w:right="0" w:firstLine="500"/>
        <w:jc w:val="both"/>
      </w:pPr>
      <w:r>
        <w:rPr>
          <w:rStyle w:val="CharStyle25"/>
        </w:rPr>
        <w:t xml:space="preserve">The applicant believes that the application for survey products and similar products of the Chinese mainland industry has a direct price competition relationship in mainland China market, and the changes in the number and price of imported products applied for investigation have had a significant adverse impact on the prices of similar products in mainland China:</w:t>
      </w:r>
    </w:p>
    <w:p>
      <w:pPr>
        <w:pStyle w:val="Style24"/>
        <w:keepNext w:val="0"/>
        <w:keepLines w:val="0"/>
        <w:widowControl w:val="0"/>
        <w:shd w:val="clear" w:color="auto" w:fill="auto"/>
        <w:spacing w:before="0" w:after="340" w:line="360" w:lineRule="exact"/>
        <w:ind w:left="0" w:right="0" w:firstLine="500"/>
        <w:jc w:val="both"/>
      </w:pPr>
      <w:r>
        <w:rPr>
          <w:rStyle w:val="CharStyle25"/>
        </w:rPr>
        <w:t xml:space="preserve">According to the evidence obtained by the applicant (see Annex III, "Introduction on the production of co-polymer formaldehyde"), Seranis Corporation, Baoli Plastic Corporation, Mitsubishi Vas Chemical Corporation, and its affiliated companies and their affiliated companies in the world such as the European Union, the United States, South Korea, Thailand, Malaysia, Saudi Arabia, Taiwan, Japan and China, have long-term experience in the production and sales of formaldehyde, have brand superiority in the global and mainland Chinese markets have established a perfect sales channel and service network in the global and mainland China market.</w:t>
      </w:r>
    </w:p>
    <w:p>
      <w:pPr>
        <w:pStyle w:val="Style24"/>
        <w:keepNext w:val="0"/>
        <w:keepLines w:val="0"/>
        <w:widowControl w:val="0"/>
        <w:shd w:val="clear" w:color="auto" w:fill="auto"/>
        <w:spacing w:before="0" w:after="340" w:line="360" w:lineRule="exact"/>
        <w:ind w:left="0" w:right="0" w:firstLine="500"/>
        <w:jc w:val="both"/>
      </w:pPr>
      <w:r>
        <w:rPr>
          <w:rStyle w:val="CharStyle25"/>
        </w:rPr>
        <w:t xml:space="preserve">According to the applicant's preliminary understanding, the total capacity of Seranis Corporation, Baoli Plastic Corporation, Mitsubishi Vas Chemical Corporation, Xuying Corporation and its affiliates together together with formaldehyde accounts for more than</w:t>
      </w:r>
      <w:r>
        <w:rPr>
          <w:rStyle w:val="CharStyle25"/>
          <w:rFonts w:ascii="PMingLiU" w:hAnsi="PMingLiU" w:cs="PMingLiU" w:eastAsia="PMingLiU"/>
          <w:sz w:val="24"/>
        </w:rPr>
        <w:t>60%</w:t>
      </w:r>
      <w:r>
        <w:rPr>
          <w:rStyle w:val="CharStyle25"/>
        </w:rPr>
        <w:t xml:space="preserve">of the total global production capacity of co-polymer formaldehyde, and the implementation of global joint sales.Therefore, Seranis Corporation, Baoli Plastic Corporation, Mitsubishi Vas Chemical Corporation, Xueshan Corporation and its affiliates have a very important position in the global and mainland China co-polymer formaldehyde market, and its co-polymer formaldehyde sales price is the price benchmark in the global market, which has a major impact on the global and mainland China's co-polymer formaldehyde price trend.</w:t>
      </w:r>
    </w:p>
    <w:p>
      <w:pPr>
        <w:pStyle w:val="Style24"/>
        <w:keepNext w:val="0"/>
        <w:keepLines w:val="0"/>
        <w:widowControl w:val="0"/>
        <w:shd w:val="clear" w:color="auto" w:fill="auto"/>
        <w:spacing w:before="0" w:line="360" w:lineRule="exact"/>
        <w:ind w:left="0" w:right="0" w:firstLine="500"/>
        <w:jc w:val="both"/>
      </w:pPr>
      <w:r>
        <w:rPr>
          <w:rStyle w:val="CharStyle25"/>
        </w:rPr>
        <w:t>On</w:t>
      </w:r>
      <w:r>
        <w:rPr>
          <w:rStyle w:val="CharStyle25"/>
          <w:rFonts w:ascii="PMingLiU" w:hAnsi="PMingLiU" w:cs="PMingLiU" w:eastAsia="PMingLiU"/>
          <w:sz w:val="24"/>
        </w:rPr>
        <w:t>October</w:t>
      </w:r>
      <w:r>
        <w:rPr>
          <w:rStyle w:val="CharStyle25"/>
          <w:rFonts w:ascii="PMingLiU" w:hAnsi="PMingLiU" w:cs="PMingLiU" w:eastAsia="PMingLiU"/>
          <w:sz w:val="24"/>
        </w:rPr>
        <w:t>24</w:t>
      </w:r>
      <w:r>
        <w:rPr>
          <w:rStyle w:val="CharStyle25"/>
        </w:rPr>
        <w:t>,</w:t>
      </w:r>
      <w:r>
        <w:rPr>
          <w:rStyle w:val="CharStyle25"/>
          <w:rFonts w:ascii="PMingLiU" w:hAnsi="PMingLiU" w:cs="PMingLiU" w:eastAsia="PMingLiU"/>
          <w:sz w:val="24"/>
        </w:rPr>
        <w:t>2016</w:t>
      </w:r>
      <w:r>
        <w:rPr>
          <w:rStyle w:val="CharStyle25"/>
        </w:rPr>
        <w:t xml:space="preserve">, the Ministry of Commerce issued an announcement, decided to conduct an anti-dumping investigation into imports originating in South Korea, Thailand and Malaysia.</w:t>
      </w:r>
      <w:r>
        <w:rPr>
          <w:rStyle w:val="CharStyle25"/>
          <w:rFonts w:ascii="PMingLiU" w:hAnsi="PMingLiU" w:cs="PMingLiU" w:eastAsia="PMingLiU"/>
          <w:sz w:val="24"/>
        </w:rPr>
        <w:t>On</w:t>
      </w:r>
      <w:r>
        <w:rPr>
          <w:rStyle w:val="CharStyle25"/>
          <w:rFonts w:ascii="PMingLiU" w:hAnsi="PMingLiU" w:cs="PMingLiU" w:eastAsia="PMingLiU"/>
          <w:sz w:val="24"/>
        </w:rPr>
        <w:t>October</w:t>
      </w:r>
      <w:r>
        <w:rPr>
          <w:rStyle w:val="CharStyle25"/>
          <w:rFonts w:ascii="PMingLiU" w:hAnsi="PMingLiU" w:cs="PMingLiU" w:eastAsia="PMingLiU"/>
          <w:sz w:val="24"/>
        </w:rPr>
        <w:t>23</w:t>
      </w:r>
      <w:r>
        <w:rPr>
          <w:rStyle w:val="CharStyle25"/>
          <w:rFonts w:ascii="PMingLiU" w:hAnsi="PMingLiU" w:cs="PMingLiU" w:eastAsia="PMingLiU"/>
          <w:sz w:val="24"/>
        </w:rPr>
        <w:t>,</w:t>
      </w:r>
      <w:r>
        <w:rPr>
          <w:rStyle w:val="CharStyle25"/>
        </w:rPr>
        <w:t xml:space="preserve">2017, the Ministry of Commerce issued a positive final ruling on the case, imposing anti-dumping duties on imports originating in South Korea, Thailand and Malaysia.</w:t>
      </w:r>
    </w:p>
    <w:p>
      <w:pPr>
        <w:pStyle w:val="Style24"/>
        <w:keepNext w:val="0"/>
        <w:keepLines w:val="0"/>
        <w:widowControl w:val="0"/>
        <w:shd w:val="clear" w:color="auto" w:fill="auto"/>
        <w:spacing w:before="0" w:line="360" w:lineRule="exact"/>
        <w:ind w:left="0" w:right="0" w:firstLine="500"/>
        <w:jc w:val="both"/>
      </w:pPr>
      <w:r>
        <w:rPr>
          <w:rStyle w:val="CharStyle25"/>
        </w:rPr>
        <w:t xml:space="preserve">As mentioned above, in order to circumvent the above anti-dumping measures, maintain or continue to seize the market share of mainland China, to suppress the development of co-polymer formaldehyde in mainland China, Seranis Corporation, Baoli Plastics Corporation, Mitsubishi Vas Chemical Corporation and its affiliates have significantly increased the export of South Korea, Thailand and Malaysia outside the European Union, the United States, Taiwan and Japan to the mainland market for large, low-priced dumping application investigation products.</w:t>
      </w:r>
    </w:p>
    <w:p>
      <w:pPr>
        <w:pStyle w:val="Style24"/>
        <w:keepNext w:val="0"/>
        <w:keepLines w:val="0"/>
        <w:widowControl w:val="0"/>
        <w:shd w:val="clear" w:color="auto" w:fill="auto"/>
        <w:spacing w:before="0" w:line="360" w:lineRule="exact"/>
        <w:ind w:left="0" w:right="0" w:firstLine="500"/>
        <w:jc w:val="both"/>
      </w:pPr>
      <w:r>
        <w:rPr>
          <w:rStyle w:val="CharStyle25"/>
        </w:rPr>
        <w:t xml:space="preserve">Prima facie evidence shows a significant downward trend in the import price of products applied for survey products from the European Union, the United States, Taiwan and Japan, with a</w:t>
      </w:r>
      <w:r>
        <w:rPr>
          <w:rStyle w:val="CharStyle25"/>
          <w:rFonts w:ascii="PMingLiU" w:hAnsi="PMingLiU" w:cs="PMingLiU" w:eastAsia="PMingLiU"/>
          <w:sz w:val="24"/>
        </w:rPr>
        <w:t>15.03%</w:t>
      </w:r>
      <w:r>
        <w:rPr>
          <w:rStyle w:val="CharStyle25"/>
        </w:rPr>
        <w:t xml:space="preserve">decline in</w:t>
      </w:r>
      <w:r>
        <w:rPr>
          <w:rStyle w:val="CharStyle25"/>
          <w:rFonts w:ascii="PMingLiU" w:hAnsi="PMingLiU" w:cs="PMingLiU" w:eastAsia="PMingLiU"/>
          <w:sz w:val="24"/>
        </w:rPr>
        <w:t>2023</w:t>
      </w:r>
      <w:r>
        <w:rPr>
          <w:rStyle w:val="CharStyle25"/>
        </w:rPr>
        <w:t xml:space="preserve">compared to</w:t>
      </w:r>
      <w:r>
        <w:rPr>
          <w:rStyle w:val="CharStyle25"/>
          <w:rFonts w:ascii="PMingLiU" w:hAnsi="PMingLiU" w:cs="PMingLiU" w:eastAsia="PMingLiU"/>
          <w:sz w:val="24"/>
        </w:rPr>
        <w:t>2022</w:t>
      </w:r>
      <w:r>
        <w:rPr>
          <w:rStyle w:val="CharStyle25"/>
        </w:rPr>
        <w:t xml:space="preserve">.Moreover, the four countries (regions) applied for the dumping margin of survey products to mainland China on average more than</w:t>
      </w:r>
      <w:r>
        <w:rPr>
          <w:rStyle w:val="CharStyle25"/>
          <w:rFonts w:ascii="PMingLiU" w:hAnsi="PMingLiU" w:cs="PMingLiU" w:eastAsia="PMingLiU"/>
          <w:sz w:val="24"/>
        </w:rPr>
        <w:t>30%</w:t>
      </w:r>
      <w:r>
        <w:rPr>
          <w:rStyle w:val="CharStyle25"/>
        </w:rPr>
        <w:t>.</w:t>
      </w:r>
    </w:p>
    <w:p>
      <w:pPr>
        <w:pStyle w:val="Style24"/>
        <w:keepNext w:val="0"/>
        <w:keepLines w:val="0"/>
        <w:widowControl w:val="0"/>
        <w:shd w:val="clear" w:color="auto" w:fill="auto"/>
        <w:spacing w:before="0" w:line="360" w:lineRule="exact"/>
        <w:ind w:left="0" w:right="0" w:firstLine="500"/>
        <w:jc w:val="both"/>
      </w:pPr>
      <w:r>
        <w:rPr>
          <w:rStyle w:val="CharStyle25"/>
        </w:rPr>
        <w:t xml:space="preserve">In fact, the intention and effect of applying for investigation product manufacturers to suppress the co-polymer formaldehyde industry in mainland China is clear.The evidence shows that through the low price suppression strategy,</w:t>
      </w:r>
      <w:r>
        <w:rPr>
          <w:rStyle w:val="CharStyle25"/>
          <w:rFonts w:ascii="PMingLiU" w:hAnsi="PMingLiU" w:cs="PMingLiU" w:eastAsia="PMingLiU"/>
          <w:sz w:val="24"/>
        </w:rPr>
        <w:t>2023</w:t>
      </w:r>
      <w:r>
        <w:rPr>
          <w:rStyle w:val="CharStyle25"/>
        </w:rPr>
        <w:t xml:space="preserve">compared to</w:t>
      </w:r>
      <w:r>
        <w:rPr>
          <w:rStyle w:val="CharStyle25"/>
          <w:rFonts w:ascii="PMingLiU" w:hAnsi="PMingLiU" w:cs="PMingLiU" w:eastAsia="PMingLiU"/>
          <w:sz w:val="24"/>
        </w:rPr>
        <w:t>2021</w:t>
      </w:r>
      <w:r>
        <w:rPr>
          <w:rStyle w:val="CharStyle25"/>
        </w:rPr>
        <w:t xml:space="preserve">, the number of applications for survey products to achieve a substantial increase in exports to China by nearly</w:t>
      </w:r>
      <w:r>
        <w:rPr>
          <w:rStyle w:val="CharStyle25"/>
          <w:rFonts w:ascii="PMingLiU" w:hAnsi="PMingLiU" w:cs="PMingLiU" w:eastAsia="PMingLiU"/>
          <w:sz w:val="24"/>
        </w:rPr>
        <w:t>16%,</w:t>
      </w:r>
      <w:r>
        <w:rPr>
          <w:rStyle w:val="CharStyle25"/>
        </w:rPr>
        <w:t xml:space="preserve">the market share of mainland China is also maintained at an average level of about</w:t>
      </w:r>
      <w:r>
        <w:rPr>
          <w:rStyle w:val="CharStyle25"/>
          <w:rFonts w:ascii="PMingLiU" w:hAnsi="PMingLiU" w:cs="PMingLiU" w:eastAsia="PMingLiU"/>
          <w:sz w:val="24"/>
        </w:rPr>
        <w:t>16%</w:t>
      </w:r>
      <w:r>
        <w:rPr>
          <w:rStyle w:val="CharStyle25"/>
        </w:rPr>
        <w:t xml:space="preserve">.For example, Go plus Seranis affiliates Korea Engineering Plastics Corporation and the Saudi State Methanol Company, a wholly owned subsidiary of Baoli Plastics Corporation Malaysia (Asia Pacific), Mitsubishi Vas Chemical Corporation's controlling subsidiary Thai Polyformed Formaldehyde Co., Ltd. co-polymer formaldehyde in China, and the amount of formaldehyde in China, and the amount of formaldehyde in China that applied to investigate product manufacturers and their associated companies</w:t>
      </w:r>
      <w:r>
        <w:rPr>
          <w:rStyle w:val="CharStyle25"/>
          <w:rFonts w:ascii="PMingLiU" w:hAnsi="PMingLiU" w:cs="PMingLiU" w:eastAsia="PMingLiU"/>
          <w:sz w:val="24"/>
        </w:rPr>
        <w:t>in</w:t>
      </w:r>
      <w:r>
        <w:rPr>
          <w:rStyle w:val="CharStyle25"/>
        </w:rPr>
        <w:t xml:space="preserve">China in 2023. the market share has reached about</w:t>
      </w:r>
      <w:r>
        <w:rPr>
          <w:rStyle w:val="CharStyle25"/>
          <w:rFonts w:ascii="PMingLiU" w:hAnsi="PMingLiU" w:cs="PMingLiU" w:eastAsia="PMingLiU"/>
          <w:sz w:val="24"/>
        </w:rPr>
        <w:t>40%</w:t>
      </w:r>
      <w:r>
        <w:rPr>
          <w:rStyle w:val="CharStyle25"/>
        </w:rPr>
        <w:t xml:space="preserve">, and the application for survey product manufacturers and their affiliates to jointly sell polyformaldehyde in mainland China market, and the products have brand advantages.</w:t>
      </w:r>
    </w:p>
    <w:p>
      <w:pPr>
        <w:pStyle w:val="Style24"/>
        <w:keepNext w:val="0"/>
        <w:keepLines w:val="0"/>
        <w:widowControl w:val="0"/>
        <w:shd w:val="clear" w:color="auto" w:fill="auto"/>
        <w:spacing w:before="0" w:line="360" w:lineRule="exact"/>
        <w:ind w:left="0" w:right="0" w:firstLine="500"/>
        <w:jc w:val="both"/>
      </w:pPr>
      <w:r>
        <w:rPr>
          <w:rStyle w:val="CharStyle25"/>
        </w:rPr>
        <w:t xml:space="preserve">In addition, as mentioned above, the application for investigation products is exactly the same molecular formula of similar products in mainland China, the physical and chemical characteristics are basically the same, the product quality and quality are basically the same, and the two can be replaced with each other.Moreover, there is a large number of crossovers and overlaps between customers with similar products in mainland China, many customers both buy or use applications to investigate products, but also buy or use mainland China industry similar products, there is a direct competition between the two, the product price on the downstream customer procurement choice has a very important and decisive impact.When determining the purchase price of similar products in mainland China, customers will often refer to the price of Seranis, Baoli Plastic, Axima, Tai Plastic, Mitsubishi Gas and their associated companies to gather formaldehyde.When determining the sales price of similar products, the mainland Chinese industry will usually refer to the application to check the price of product manufacturers and their affiliates to co-polymer formaldehyde, and use it as the basis for price adjustment and determination.</w:t>
      </w:r>
    </w:p>
    <w:p>
      <w:pPr>
        <w:pStyle w:val="Style24"/>
        <w:keepNext w:val="0"/>
        <w:keepLines w:val="0"/>
        <w:widowControl w:val="0"/>
        <w:shd w:val="clear" w:color="auto" w:fill="auto"/>
        <w:spacing w:before="0" w:line="360" w:lineRule="exact"/>
        <w:ind w:left="0" w:right="0" w:firstLine="500"/>
        <w:jc w:val="both"/>
      </w:pPr>
      <w:r>
        <w:rPr>
          <w:rStyle w:val="CharStyle25"/>
        </w:rPr>
        <w:t xml:space="preserve">Under the above comprehensive background, in the case of a significant decline in the import price of the products applied for investigation, mainland China industry can only follow the application for survey products to reduce the price.Applications for survey products not only reduce the price of similar products in mainland China, but also inhibit the prices of similar products in mainland China.The following applicants are further explained by specific data:</w:t>
      </w:r>
    </w:p>
    <w:p>
      <w:pPr>
        <w:pStyle w:val="Style24"/>
        <w:keepNext w:val="0"/>
        <w:keepLines w:val="0"/>
        <w:widowControl w:val="0"/>
        <w:numPr>
          <w:ilvl w:val="2"/>
          <w:numId w:val="25"/>
        </w:numPr>
        <w:shd w:val="clear" w:color="auto" w:fill="auto"/>
        <w:tabs>
          <w:tab w:pos="601" w:val="left"/>
        </w:tabs>
        <w:spacing w:before="0" w:line="360" w:lineRule="exact"/>
        <w:ind w:left="0" w:right="0" w:firstLine="0"/>
        <w:jc w:val="left"/>
      </w:pPr>
      <w:r>
        <w:rPr>
          <w:rStyle w:val="CharStyle25"/>
          <w:b/>
        </w:rPr>
        <w:t xml:space="preserve">Application survey products have caused obvious price pressure on similar products in mainland China.</w:t>
      </w:r>
      <w:r>
        <w:br w:type="page"/>
      </w:r>
    </w:p>
    <w:p>
      <w:pPr>
        <w:pStyle w:val="Style54"/>
        <w:keepNext w:val="0"/>
        <w:keepLines w:val="0"/>
        <w:widowControl w:val="0"/>
        <w:shd w:val="clear" w:color="auto" w:fill="auto"/>
        <w:spacing w:before="0" w:after="0" w:line="240" w:lineRule="auto"/>
        <w:ind w:left="0" w:right="0" w:firstLine="0"/>
        <w:jc w:val="center"/>
        <w:rPr>
          <w:sz w:val="22"/>
        </w:rPr>
      </w:pPr>
      <w:r>
        <w:rPr>
          <w:rStyle w:val="CharStyle55"/>
          <w:b/>
          <w:sz w:val="22"/>
        </w:rPr>
        <w:t xml:space="preserve">Apply for survey products compared with prices of similar products in mainland China industry</w:t>
      </w:r>
    </w:p>
    <w:p>
      <w:pPr>
        <w:pStyle w:val="Style54"/>
        <w:keepNext w:val="0"/>
        <w:keepLines w:val="0"/>
        <w:widowControl w:val="0"/>
        <w:shd w:val="clear" w:color="auto" w:fill="auto"/>
        <w:spacing w:before="0" w:after="0" w:line="240" w:lineRule="auto"/>
        <w:ind w:left="6614" w:right="0" w:firstLine="0"/>
        <w:jc w:val="left"/>
      </w:pPr>
      <w:r>
        <w:rPr>
          <w:rStyle w:val="CharStyle55"/>
        </w:rPr>
        <w:t xml:space="preserve">The Unit:United States dollars/ton, dollars/tonnes</w:t>
      </w:r>
    </w:p>
    <w:tbl>
      <w:tblPr>
        <w:tblOverlap w:val="never"/>
        <w:jc w:val="center"/>
        <w:tblLayout w:type="fixed"/>
      </w:tblPr>
      <w:tblGrid>
        <w:gridCol w:w="1517"/>
        <w:gridCol w:w="2554"/>
        <w:gridCol w:w="1454"/>
        <w:gridCol w:w="2126"/>
        <w:gridCol w:w="1416"/>
      </w:tblGrid>
      <w:tr>
        <w:trPr>
          <w:trHeight w:val="317"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Apply for import prices of survey products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Prices of similar products</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r>
      <w:tr>
        <w:trPr>
          <w:trHeight w:val="298" w:hRule="exact"/>
        </w:trPr>
        <w:tc>
          <w:tcPr>
            <w:tcBorders>
              <w:top w:val="single" w:sz="4"/>
              <w:lef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1,974</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14,149</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293"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2,195</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11.19%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15,133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6.95%</w:t>
            </w:r>
          </w:p>
        </w:tc>
      </w:tr>
      <w:tr>
        <w:trPr>
          <w:trHeight w:val="322"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1,865</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-15.03%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10,756</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28.92%</w:t>
            </w:r>
          </w:p>
        </w:tc>
      </w:tr>
    </w:tbl>
    <w:p>
      <w:pPr>
        <w:pStyle w:val="Style54"/>
        <w:keepNext w:val="0"/>
        <w:keepLines w:val="0"/>
        <w:widowControl w:val="0"/>
        <w:shd w:val="clear" w:color="auto" w:fill="auto"/>
        <w:spacing w:before="0" w:after="0" w:line="240" w:lineRule="auto"/>
        <w:ind w:left="43" w:right="0" w:firstLine="0"/>
        <w:jc w:val="left"/>
      </w:pPr>
      <w:r>
        <w:rPr>
          <w:rStyle w:val="CharStyle55"/>
        </w:rPr>
        <w:t xml:space="preserve">Note to:(</w:t>
      </w:r>
      <w:r>
        <w:rPr>
          <w:rStyle w:val="CharStyle55"/>
          <w:rFonts w:ascii="PMingLiU" w:hAnsi="PMingLiU" w:cs="PMingLiU" w:eastAsia="PMingLiU"/>
        </w:rPr>
        <w:t>1)</w:t>
      </w:r>
      <w:r>
        <w:rPr>
          <w:rStyle w:val="CharStyle55"/>
        </w:rPr>
        <w:t xml:space="preserve">The import price of the products applied for investigation is referred to Annex V;</w:t>
      </w:r>
    </w:p>
    <w:p>
      <w:pPr>
        <w:widowControl w:val="0"/>
        <w:spacing w:after="99" w:line="1" w:lineRule="exact"/>
      </w:pPr>
    </w:p>
    <w:p>
      <w:pPr>
        <w:widowControl w:val="0"/>
        <w:spacing w:line="1" w:lineRule="exact"/>
      </w:pPr>
    </w:p>
    <w:p>
      <w:pPr>
        <w:pStyle w:val="Style36"/>
        <w:keepNext w:val="0"/>
        <w:keepLines w:val="0"/>
        <w:widowControl w:val="0"/>
        <w:shd w:val="clear" w:color="auto" w:fill="auto"/>
        <w:spacing w:before="0" w:after="0" w:line="240" w:lineRule="auto"/>
        <w:ind w:left="0" w:right="0" w:firstLine="0"/>
        <w:jc w:val="left"/>
      </w:pPr>
      <w:r>
        <w:rPr>
          <w:rStyle w:val="CharStyle37"/>
          <w:rFonts w:ascii="PMingLiU" w:hAnsi="MingLiU"/>
          <w:color w:val="000000"/>
        </w:rPr>
        <w:t xml:space="preserve">(2) The domestic prices of similar products in mainland China can be found in Annex XI:"Applicant financial data and statements".</w:t>
      </w:r>
    </w:p>
    <w:p>
      <w:pPr>
        <w:widowControl w:val="0"/>
        <w:jc w:val="center"/>
        <w:rPr>
          <w:sz w:val="2"/>
        </w:rPr>
      </w:pPr>
      <w:r>
        <w:drawing>
          <wp:inline>
            <wp:extent cx="4535170" cy="2877185"/>
            <wp:docPr id="84" name="The Picutre 84"/>
            <a:graphic xmlns:a="http://schemas.openxmlformats.org/drawingml/2006/main">
              <a:graphicData uri="http://schemas.openxmlformats.org/drawingml/2006/picture">
                <pic:pic xmlns:pic="http://schemas.openxmlformats.org/drawingml/2006/picture">
                  <pic:nvPicPr>
                    <pic:cNvPr id="84" name="Picture of 84"/>
                    <pic:cNvPicPr/>
                  </pic:nvPicPr>
                  <pic:blipFill>
                    <a:blip r:embed="rId27"/>
                    <a:stretch/>
                  </pic:blipFill>
                  <pic:spPr>
                    <a:xfrm>
                      <a:ext cx="4535170" cy="2877185"/>
                    </a:xfrm>
                    <a:prstGeom prst="rect"/>
                  </pic:spPr>
                </pic:pic>
              </a:graphicData>
            </a:graphic>
          </wp:inline>
        </w:drawing>
      </w:r>
    </w:p>
    <w:p>
      <w:pPr>
        <w:widowControl w:val="0"/>
        <w:spacing w:after="439" w:line="1" w:lineRule="exact"/>
      </w:pPr>
    </w:p>
    <w:p>
      <w:pPr>
        <w:pStyle w:val="Style24"/>
        <w:keepNext w:val="0"/>
        <w:keepLines w:val="0"/>
        <w:widowControl w:val="0"/>
        <w:shd w:val="clear" w:color="auto" w:fill="auto"/>
        <w:spacing w:before="0" w:line="360" w:lineRule="exact"/>
        <w:ind w:left="0" w:right="0" w:firstLine="480"/>
        <w:jc w:val="left"/>
      </w:pPr>
      <w:r>
        <w:rPr>
          <w:rStyle w:val="CharStyle25"/>
        </w:rPr>
        <w:t xml:space="preserve">As mentioned above, the import price of the products applied for investigation has a major impact on the pricing of similar products in mainland China, and mainland China industry can only follow the application for survey product pricing.</w:t>
      </w:r>
    </w:p>
    <w:p>
      <w:pPr>
        <w:pStyle w:val="Style24"/>
        <w:keepNext w:val="0"/>
        <w:keepLines w:val="0"/>
        <w:widowControl w:val="0"/>
        <w:shd w:val="clear" w:color="auto" w:fill="auto"/>
        <w:spacing w:before="0" w:line="360" w:lineRule="exact"/>
        <w:ind w:left="0" w:right="0" w:firstLine="480"/>
        <w:jc w:val="left"/>
      </w:pPr>
      <w:r>
        <w:rPr>
          <w:rStyle w:val="CharStyle25"/>
        </w:rPr>
        <w:t xml:space="preserve">The above chart shows that the import price of the products applied for investigation is the same trend as the domestic price of similar products in mainland China.</w:t>
      </w:r>
      <w:r>
        <w:rPr>
          <w:rStyle w:val="CharStyle25"/>
        </w:rPr>
        <w:t xml:space="preserve">In 2022, compared with</w:t>
      </w:r>
      <w:r>
        <w:rPr>
          <w:rStyle w:val="CharStyle25"/>
          <w:rFonts w:ascii="PMingLiU" w:hAnsi="PMingLiU" w:cs="PMingLiU" w:eastAsia="PMingLiU"/>
          <w:sz w:val="24"/>
        </w:rPr>
        <w:t>2021</w:t>
      </w:r>
      <w:r>
        <w:rPr>
          <w:rStyle w:val="CharStyle25"/>
        </w:rPr>
        <w:t xml:space="preserve">, the import price of products applied for investigation increased</w:t>
      </w:r>
      <w:r>
        <w:rPr>
          <w:rStyle w:val="CharStyle25"/>
          <w:rFonts w:ascii="PMingLiU" w:hAnsi="PMingLiU" w:cs="PMingLiU" w:eastAsia="PMingLiU"/>
          <w:sz w:val="24"/>
        </w:rPr>
        <w:t xml:space="preserve">by 11.19%,</w:t>
      </w:r>
      <w:r>
        <w:rPr>
          <w:rStyle w:val="CharStyle25"/>
        </w:rPr>
        <w:t xml:space="preserve">and the domestic price of similar products in mainland China also increased</w:t>
      </w:r>
      <w:r>
        <w:rPr>
          <w:rStyle w:val="CharStyle25"/>
          <w:rFonts w:ascii="PMingLiU" w:hAnsi="PMingLiU" w:cs="PMingLiU" w:eastAsia="PMingLiU"/>
          <w:sz w:val="24"/>
        </w:rPr>
        <w:t xml:space="preserve">by 6.95%</w:t>
      </w:r>
      <w:r>
        <w:rPr>
          <w:rStyle w:val="CharStyle25"/>
        </w:rPr>
        <w:t>.</w:t>
      </w:r>
      <w:r>
        <w:rPr>
          <w:rStyle w:val="CharStyle25"/>
        </w:rPr>
        <w:t xml:space="preserve">2023 compared to</w:t>
      </w:r>
      <w:r>
        <w:rPr>
          <w:rStyle w:val="CharStyle25"/>
          <w:rFonts w:ascii="PMingLiU" w:hAnsi="PMingLiU" w:cs="PMingLiU" w:eastAsia="PMingLiU"/>
          <w:sz w:val="24"/>
        </w:rPr>
        <w:t>2022</w:t>
      </w:r>
      <w:r>
        <w:rPr>
          <w:rStyle w:val="CharStyle25"/>
        </w:rPr>
        <w:t xml:space="preserve">, the import price of products applied for survey fell</w:t>
      </w:r>
      <w:r>
        <w:rPr>
          <w:rStyle w:val="CharStyle25"/>
          <w:rFonts w:ascii="PMingLiU" w:hAnsi="PMingLiU" w:cs="PMingLiU" w:eastAsia="PMingLiU"/>
          <w:sz w:val="24"/>
        </w:rPr>
        <w:t xml:space="preserve">15.03%, </w:t>
      </w:r>
      <w:r>
        <w:rPr>
          <w:rStyle w:val="CharStyle25"/>
        </w:rPr>
        <w:t xml:space="preserve">mainland China industry can only be forced to follow the application for survey products to reduce prices, domestic sales prices also decreased</w:t>
      </w:r>
      <w:r>
        <w:rPr>
          <w:rStyle w:val="CharStyle25"/>
          <w:rFonts w:ascii="PMingLiU" w:hAnsi="PMingLiU" w:cs="PMingLiU" w:eastAsia="PMingLiU"/>
          <w:sz w:val="24"/>
        </w:rPr>
        <w:t>28.92%</w:t>
      </w:r>
      <w:r>
        <w:rPr>
          <w:rStyle w:val="CharStyle25"/>
        </w:rPr>
        <w:t xml:space="preserve">.The import price of products has significantly lowered the prices of similar products in mainland China.</w:t>
      </w:r>
    </w:p>
    <w:p>
      <w:pPr>
        <w:pStyle w:val="Style24"/>
        <w:keepNext w:val="0"/>
        <w:keepLines w:val="0"/>
        <w:widowControl w:val="0"/>
        <w:shd w:val="clear" w:color="auto" w:fill="auto"/>
        <w:spacing w:before="0" w:line="360" w:lineRule="exact"/>
        <w:ind w:left="0" w:right="0" w:firstLine="480"/>
        <w:jc w:val="left"/>
      </w:pPr>
      <w:r>
        <w:t xml:space="preserve">In addition, from the chart below, the application survey products and similar products in mainland China and the mainstream and representative grades of similar products (Seranis KP20</w:t>
      </w:r>
      <w:r>
        <w:rPr>
          <w:rStyle w:val="CharStyle25"/>
          <w:rFonts w:ascii="PMingLiU" w:hAnsi="PMingLiU" w:cs="PMingLiU" w:eastAsia="PMingLiU"/>
          <w:sz w:val="24"/>
        </w:rPr>
        <w:t>,</w:t>
      </w:r>
      <w:r>
        <w:t xml:space="preserve">Taiwan plastic FM090, Asaic into 4520, Yuntinized M90</w:t>
      </w:r>
      <w:r>
        <w:rPr>
          <w:rStyle w:val="CharStyle25"/>
          <w:rFonts w:ascii="PMingLiU" w:hAnsi="PMingLiU" w:cs="PMingLiU" w:eastAsia="PMingLiU"/>
          <w:sz w:val="24"/>
        </w:rPr>
        <w:t>)</w:t>
      </w:r>
      <w:r>
        <w:t xml:space="preserve">in the spot price change in the</w:t>
      </w:r>
      <w:r>
        <w:rPr>
          <w:rStyle w:val="CharStyle25"/>
          <w:rFonts w:ascii="PMingLiU" w:hAnsi="PMingLiU" w:cs="PMingLiU" w:eastAsia="PMingLiU"/>
          <w:sz w:val="24"/>
        </w:rPr>
        <w:t xml:space="preserve">mainland Chinese</w:t>
      </w:r>
      <w:r>
        <w:t xml:space="preserve">market (see annex 10), the two prices have a strong correlation.</w:t>
      </w:r>
      <w:r>
        <w:br w:type="page"/>
      </w:r>
    </w:p>
    <w:p>
      <w:pPr>
        <w:widowControl w:val="0"/>
        <w:spacing w:line="1" w:lineRule="exact"/>
      </w:pPr>
      <w:r>
        <w:drawing>
          <wp:anchor distT="301625" distB="1583055" distL="0" distR="0" simplePos="0" relativeHeight="125829444" behindDoc="0" locked="0" layoutInCell="1" allowOverlap="1">
            <wp:simplePos x="0" y="0"/>
            <wp:positionH relativeFrom="page">
              <wp:posOffset>873125</wp:posOffset>
            </wp:positionH>
            <wp:positionV relativeFrom="paragraph">
              <wp:posOffset>301625</wp:posOffset>
            </wp:positionV>
            <wp:extent cx="5711825" cy="2517775"/>
            <wp:wrapTopAndBottom/>
            <wp:docPr id="85" name="With 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29"/>
                    <a:stretch/>
                  </pic:blipFill>
                  <pic:spPr>
                    <a:xfrm>
                      <a:ext cx="5711825" cy="251777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964565</wp:posOffset>
                </wp:positionH>
                <wp:positionV relativeFrom="paragraph">
                  <wp:posOffset>0</wp:posOffset>
                </wp:positionV>
                <wp:extent cx="643255" cy="149225"/>
                <wp:wrapNone/>
                <wp:docPr id="87" name="With Shape 87"/>
                <a:graphic xmlns:a="http://schemas.openxmlformats.org/drawingml/2006/main">
                  <a:graphicData uri="http://schemas.microsoft.com/office/word/2010/wordprocessingShape">
                    <wps:wsp>
                      <wps:cNvSpPr txBox="1"/>
                      <wps:spPr>
                        <a:xfrm>
                          <a:ext cx="643255" cy="149225"/>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5"/>
                              </w:rPr>
                            </w:pPr>
                            <w:r>
                              <w:rPr>
                                <w:rStyle w:val="CharStyle37"/>
                                <w:rFonts w:ascii="MingLiU" w:hAnsi="MingLiU" w:cs="MingLiU" w:eastAsia="MingLiU"/>
                                <w:sz w:val="15"/>
                              </w:rPr>
                              <w:t xml:space="preserve">The unit:Dollars / ton</w:t>
                            </w:r>
                          </w:p>
                        </w:txbxContent>
                      </wps:txbx>
                      <wps:bodyPr lIns="0" tIns="0" rIns="0" bIns="0">
                        <a:noAutoFit/>
                      </wps:bodyPr>
                    </wps:wsp>
                  </a:graphicData>
                </a:graphic>
              </wp:anchor>
            </w:drawing>
          </mc:Choice>
        </mc:AlternateContent>
      </w:r>
      <w:r>
        <mc:AlternateContent>
          <mc:Choice Requires="wps">
            <w:drawing>
              <wp:anchor distT="0" distB="0" distL="0" distR="0" simplePos="0" relativeHeight="503316486" behindDoc="0" locked="0" layoutInCell="1" allowOverlap="1">
                <wp:simplePos x="0" y="0"/>
                <wp:positionH relativeFrom="page">
                  <wp:posOffset>2427605</wp:posOffset>
                </wp:positionH>
                <wp:positionV relativeFrom="paragraph">
                  <wp:posOffset>42545</wp:posOffset>
                </wp:positionV>
                <wp:extent cx="3465830" cy="173990"/>
                <wp:wrapNone/>
                <wp:docPr id="89" name="The Shape 89"/>
                <a:graphic xmlns:a="http://schemas.openxmlformats.org/drawingml/2006/main">
                  <a:graphicData uri="http://schemas.microsoft.com/office/word/2010/wordprocessingShape">
                    <wps:wsp>
                      <wps:cNvSpPr txBox="1"/>
                      <wps:spPr>
                        <a:xfrm>
                          <a:ext cx="3465830" cy="173990"/>
                        </a:xfrm>
                        <a:prstGeom prst="rect"/>
                        <a:noFill/>
                      </wps:spPr>
                      <wps:txbx>
                        <w:txbxContent>
                          <w:p>
                            <w:pPr>
                              <w:pStyle w:val="Style36"/>
                              <w:keepNext w:val="0"/>
                              <w:keepLines w:val="0"/>
                              <w:widowControl w:val="0"/>
                              <w:shd w:val="clear" w:color="auto" w:fill="auto"/>
                              <w:spacing w:before="0" w:after="0" w:line="240" w:lineRule="auto"/>
                              <w:ind w:left="0" w:right="0" w:firstLine="0"/>
                              <w:jc w:val="center"/>
                            </w:pPr>
                            <w:r>
                              <w:rPr>
                                <w:rStyle w:val="CharStyle37"/>
                                <w:rFonts w:ascii="MingLiU" w:hAnsi="MingLiU" w:cs="MingLiU" w:eastAsia="MingLiU"/>
                                <w:color w:val="49484F"/>
                              </w:rPr>
                              <w:t xml:space="preserve">Seranis, Tai Plastic' Asahisen, Yun Tinyi co-group price change chart</w:t>
                            </w:r>
                          </w:p>
                        </w:txbxContent>
                      </wps:txbx>
                      <wps:bodyPr lIns="0" tIns="0" rIns="0" bIns="0">
                        <a:noAutoFit/>
                      </wps:bodyPr>
                    </wps:wsp>
                  </a:graphicData>
                </a:graphic>
              </wp:anchor>
            </w:drawing>
          </mc:Choice>
        </mc:AlternateContent>
      </w:r>
      <w:r>
        <w:drawing>
          <wp:anchor distT="2816225" distB="1101725" distL="377825" distR="0" simplePos="0" relativeHeight="125829445" behindDoc="0" locked="0" layoutInCell="1" allowOverlap="1">
            <wp:simplePos x="0" y="0"/>
            <wp:positionH relativeFrom="page">
              <wp:posOffset>1284605</wp:posOffset>
            </wp:positionH>
            <wp:positionV relativeFrom="paragraph">
              <wp:posOffset>2816225</wp:posOffset>
            </wp:positionV>
            <wp:extent cx="5266690" cy="481330"/>
            <wp:wrapTopAndBottom/>
            <wp:docPr id="91" name="With Shape 91"/>
            <a:graphic xmlns:a="http://schemas.openxmlformats.org/drawingml/2006/main">
              <a:graphicData uri="http://schemas.openxmlformats.org/drawingml/2006/picture">
                <pic:pic xmlns:pic="http://schemas.openxmlformats.org/drawingml/2006/picture">
                  <pic:nvPicPr>
                    <pic:cNvPr id="92" name="The Picture Box 92"/>
                    <pic:cNvPicPr/>
                  </pic:nvPicPr>
                  <pic:blipFill>
                    <a:blip r:embed="rId31"/>
                    <a:stretch/>
                  </pic:blipFill>
                  <pic:spPr>
                    <a:xfrm>
                      <a:ext cx="5266690" cy="481330"/>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906780</wp:posOffset>
                </wp:positionH>
                <wp:positionV relativeFrom="paragraph">
                  <wp:posOffset>2901315</wp:posOffset>
                </wp:positionV>
                <wp:extent cx="283210" cy="121920"/>
                <wp:wrapNone/>
                <wp:docPr id="93" name="With Shape 93"/>
                <a:graphic xmlns:a="http://schemas.openxmlformats.org/drawingml/2006/main">
                  <a:graphicData uri="http://schemas.microsoft.com/office/word/2010/wordprocessingShape">
                    <wps:wsp>
                      <wps:cNvSpPr txBox="1"/>
                      <wps:spPr>
                        <a:xfrm>
                          <a:ext cx="283210" cy="12192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5"/>
                              </w:rPr>
                            </w:pPr>
                            <w:r>
                              <w:rPr>
                                <w:rStyle w:val="CharStyle37"/>
                                <w:color w:val="676566"/>
                                <w:sz w:val="15"/>
                              </w:rPr>
                              <w:t>14000</w:t>
                            </w:r>
                          </w:p>
                        </w:txbxContent>
                      </wps:txbx>
                      <wps:bodyPr lIns="0" tIns="0" rIns="0" bIns="0">
                        <a:noAutoFit/>
                      </wps:bodyPr>
                    </wps:wsp>
                  </a:graphicData>
                </a:graphic>
              </wp:anchor>
            </w:drawing>
          </mc:Choice>
        </mc:AlternateContent>
      </w:r>
      <w:r>
        <mc:AlternateContent>
          <mc:Choice Requires="wps">
            <w:drawing>
              <wp:anchor distT="3331210" distB="946150" distL="0" distR="0" simplePos="0" relativeHeight="125829446" behindDoc="0" locked="0" layoutInCell="1" allowOverlap="1">
                <wp:simplePos x="0" y="0"/>
                <wp:positionH relativeFrom="page">
                  <wp:posOffset>906780</wp:posOffset>
                </wp:positionH>
                <wp:positionV relativeFrom="paragraph">
                  <wp:posOffset>3331210</wp:posOffset>
                </wp:positionV>
                <wp:extent cx="283210" cy="121920"/>
                <wp:wrapTopAndBottom/>
                <wp:docPr id="95" name="With Shape 95"/>
                <a:graphic xmlns:a="http://schemas.openxmlformats.org/drawingml/2006/main">
                  <a:graphicData uri="http://schemas.microsoft.com/office/word/2010/wordprocessingShape">
                    <wps:wsp>
                      <wps:cNvSpPr txBox="1"/>
                      <wps:spPr>
                        <a:xfrm>
                          <a:ext cx="283210" cy="121920"/>
                        </a:xfrm>
                        <a:prstGeom prst="rect"/>
                        <a:noFill/>
                      </wps:spPr>
                      <wps:txbx>
                        <w:txbxContent>
                          <w:p>
                            <w:pPr>
                              <w:pStyle w:val="Style11"/>
                              <w:keepNext w:val="0"/>
                              <w:keepLines w:val="0"/>
                              <w:widowControl w:val="0"/>
                              <w:shd w:val="clear" w:color="auto" w:fill="auto"/>
                              <w:spacing w:before="0" w:after="0" w:line="240" w:lineRule="auto"/>
                              <w:ind w:left="0" w:right="0" w:firstLine="0"/>
                              <w:jc w:val="left"/>
                              <w:rPr>
                                <w:sz w:val="15"/>
                              </w:rPr>
                            </w:pPr>
                            <w:r>
                              <w:rPr>
                                <w:rStyle w:val="CharStyle12"/>
                                <w:rFonts w:ascii="Times New Roman" w:hAnsi="Times New Roman" w:cs="Times New Roman" w:eastAsia="Times New Roman"/>
                                <w:color w:val="676566"/>
                                <w:sz w:val="15"/>
                              </w:rPr>
                              <w:t>12DD0</w:t>
                            </w:r>
                          </w:p>
                        </w:txbxContent>
                      </wps:txbx>
                      <wps:bodyPr wrap="none" lIns="0" tIns="0" rIns="0" bIns="0">
                        <a:noAutoFit/>
                      </wps:bodyPr>
                    </wps:wsp>
                  </a:graphicData>
                </a:graphic>
              </wp:anchor>
            </w:drawing>
          </mc:Choice>
        </mc:AlternateContent>
      </w:r>
      <w:r>
        <mc:AlternateContent>
          <mc:Choice Requires="wps">
            <w:drawing>
              <wp:anchor distT="3468370" distB="281940" distL="0" distR="0" simplePos="0" relativeHeight="125829448" behindDoc="0" locked="0" layoutInCell="1" allowOverlap="1">
                <wp:simplePos x="0" y="0"/>
                <wp:positionH relativeFrom="page">
                  <wp:posOffset>1360805</wp:posOffset>
                </wp:positionH>
                <wp:positionV relativeFrom="paragraph">
                  <wp:posOffset>3468370</wp:posOffset>
                </wp:positionV>
                <wp:extent cx="4900930" cy="648970"/>
                <wp:wrapTopAndBottom/>
                <wp:docPr id="97" name="With Shape 97"/>
                <a:graphic xmlns:a="http://schemas.openxmlformats.org/drawingml/2006/main">
                  <a:graphicData uri="http://schemas.microsoft.com/office/word/2010/wordprocessingShape">
                    <wps:wsp>
                      <wps:cNvSpPr txBox="1"/>
                      <wps:spPr>
                        <a:xfrm>
                          <a:ext cx="4900930" cy="648970"/>
                        </a:xfrm>
                        <a:prstGeom prst="rect"/>
                        <a:noFill/>
                      </wps:spPr>
                      <wps:txbx>
                        <w:txbxContent>
                          <w:p>
                            <w:pPr>
                              <w:pStyle w:val="Style88"/>
                              <w:keepNext w:val="0"/>
                              <w:keepLines w:val="0"/>
                              <w:widowControl w:val="0"/>
                              <w:shd w:val="clear" w:color="auto" w:fill="auto"/>
                              <w:spacing w:before="0" w:after="0"/>
                              <w:ind w:left="0" w:right="0" w:firstLine="0"/>
                              <w:jc w:val="left"/>
                              <w:rPr>
                                <w:sz w:val="19"/>
                              </w:rPr>
                            </w:pPr>
                            <w:r>
                              <w:rPr>
                                <w:rStyle w:val="CharStyle89"/>
                                <w:rFonts w:ascii="PMingLiU" w:hAnsi="PMingLiU" w:cs="PMingLiU" w:eastAsia="PMingLiU"/>
                                <w:sz w:val="19"/>
                              </w:rPr>
                              <w:t xml:space="preserve">ER </w:t>
                            </w:r>
                            <w:r>
                              <w:rPr>
                                <w:rStyle w:val="CharStyle89"/>
                              </w:rPr>
                              <w:t xml:space="preserve">lamented as</w:t>
                            </w:r>
                            <w:r>
                              <w:rPr>
                                <w:rStyle w:val="CharStyle89"/>
                                <w:rFonts w:ascii="PMingLiU" w:hAnsi="PMingLiU" w:cs="PMingLiU" w:eastAsia="PMingLiU"/>
                                <w:sz w:val="19"/>
                              </w:rPr>
                              <w:t xml:space="preserve">R </w:t>
                            </w:r>
                            <w:r>
                              <w:rPr>
                                <w:rStyle w:val="CharStyle89"/>
                              </w:rPr>
                              <w:t xml:space="preserve">49 called</w:t>
                            </w:r>
                            <w:r>
                              <w:rPr>
                                <w:rStyle w:val="CharStyle89"/>
                                <w:rFonts w:ascii="PMingLiU" w:hAnsi="PMingLiU" w:cs="PMingLiU" w:eastAsia="PMingLiU"/>
                                <w:sz w:val="19"/>
                              </w:rPr>
                              <w:t xml:space="preserve">Ga B</w:t>
                            </w:r>
                            <w:r>
                              <w:rPr>
                                <w:rStyle w:val="CharStyle89"/>
                              </w:rPr>
                              <w:t xml:space="preserve">0C dish E0E Sister Ele WTWZOC's </w:t>
                            </w:r>
                            <w:r>
                              <w:rPr>
                                <w:rStyle w:val="CharStyle89"/>
                                <w:rFonts w:ascii="PMingLiU" w:hAnsi="PMingLiU" w:cs="PMingLiU" w:eastAsia="PMingLiU"/>
                                <w:sz w:val="19"/>
                              </w:rPr>
                              <w:t xml:space="preserve">first </w:t>
                            </w:r>
                            <w:r>
                              <w:rPr>
                                <w:rStyle w:val="CharStyle89"/>
                                <w:rFonts w:ascii="PMingLiU" w:hAnsi="PMingLiU" w:cs="PMingLiU" w:eastAsia="PMingLiU"/>
                                <w:sz w:val="19"/>
                              </w:rPr>
                              <w:t xml:space="preserve">class eg </w:t>
                            </w:r>
                            <w:r>
                              <w:rPr>
                                <w:rStyle w:val="CharStyle89"/>
                              </w:rPr>
                              <w:t xml:space="preserve">Eli Bo</w:t>
                            </w:r>
                            <w:r>
                              <w:rPr>
                                <w:rStyle w:val="CharStyle89"/>
                                <w:rFonts w:ascii="PMingLiU" w:hAnsi="PMingLiU" w:cs="PMingLiU" w:eastAsia="PMingLiU"/>
                                <w:sz w:val="19"/>
                              </w:rPr>
                              <w:t xml:space="preserve">Ga </w:t>
                            </w:r>
                            <w:r>
                              <w:rPr>
                                <w:rStyle w:val="CharStyle89"/>
                                <w:rFonts w:ascii="PMingLiU" w:hAnsi="PMingLiU" w:cs="PMingLiU" w:eastAsia="PMingLiU"/>
                                <w:sz w:val="19"/>
                              </w:rPr>
                              <w:t xml:space="preserve">a </w:t>
                            </w:r>
                            <w:r>
                              <w:rPr>
                                <w:rStyle w:val="CharStyle89"/>
                                <w:rFonts w:ascii="PMingLiU" w:hAnsi="PMingLiU" w:cs="PMingLiU" w:eastAsia="PMingLiU"/>
                                <w:sz w:val="19"/>
                              </w:rPr>
                              <w:t xml:space="preserve"> </w:t>
                            </w:r>
                            <w:r>
                              <w:rPr>
                                <w:rStyle w:val="CharStyle89"/>
                                <w:rFonts w:ascii="PMingLiU" w:hAnsi="PMingLiU" w:cs="PMingLiU" w:eastAsia="PMingLiU"/>
                                <w:sz w:val="19"/>
                              </w:rPr>
                              <w:t xml:space="preserve"> </w:t>
                            </w:r>
                            <w:r>
                              <w:rPr>
                                <w:rStyle w:val="CharStyle89"/>
                              </w:rPr>
                              <w:t xml:space="preserve">total of 5 issues COC 48 countries EOE B ER EOE </w:t>
                            </w:r>
                            <w:r>
                              <w:rPr>
                                <w:rStyle w:val="CharStyle89"/>
                                <w:rFonts w:ascii="PMingLiU" w:hAnsi="PMingLiU" w:cs="PMingLiU" w:eastAsia="PMingLiU"/>
                                <w:sz w:val="19"/>
                              </w:rPr>
                              <w:t>B</w:t>
                            </w:r>
                            <w:r>
                              <w:rPr>
                                <w:rStyle w:val="CharStyle89"/>
                                <w:rFonts w:ascii="PMingLiU" w:hAnsi="PMingLiU" w:cs="PMingLiU" w:eastAsia="PMingLiU"/>
                                <w:sz w:val="19"/>
                              </w:rPr>
                              <w:t xml:space="preserve">ER ER </w:t>
                            </w:r>
                            <w:r>
                              <w:rPr>
                                <w:rStyle w:val="CharStyle89"/>
                              </w:rPr>
                              <w:t xml:space="preserve">LAK AKEN AND EKEN AND EOE 3 NrT Arrest EOE 3 oath </w:t>
                            </w:r>
                            <w:r>
                              <w:rPr>
                                <w:rStyle w:val="CharStyle89"/>
                                <w:rFonts w:ascii="PMingLiU" w:hAnsi="PMingLiU" w:cs="PMingLiU" w:eastAsia="PMingLiU"/>
                                <w:sz w:val="19"/>
                              </w:rPr>
                              <w:t>EOE</w:t>
                            </w:r>
                            <w:r>
                              <w:rPr>
                                <w:rStyle w:val="CharStyle89"/>
                              </w:rPr>
                              <w:t xml:space="preserve"> </w:t>
                            </w:r>
                            <w:r>
                              <w:rPr>
                                <w:rStyle w:val="CharStyle89"/>
                                <w:rFonts w:ascii="PMingLiU" w:hAnsi="PMingLiU" w:cs="PMingLiU" w:eastAsia="PMingLiU"/>
                                <w:sz w:val="19"/>
                              </w:rPr>
                              <w:t>3</w:t>
                            </w:r>
                            <w:r>
                              <w:rPr>
                                <w:rStyle w:val="CharStyle89"/>
                              </w:rPr>
                              <w:t>oath</w:t>
                            </w:r>
                            <w:r>
                              <w:rPr>
                                <w:rStyle w:val="CharStyle89"/>
                                <w:rFonts w:ascii="PMingLiU" w:hAnsi="PMingLiU" w:cs="PMingLiU" w:eastAsia="PMingLiU"/>
                                <w:sz w:val="19"/>
                              </w:rPr>
                              <w:t xml:space="preserve">ER WTT Oath ER </w:t>
                            </w:r>
                            <w:r>
                              <w:rPr>
                                <w:rStyle w:val="CharStyle89"/>
                              </w:rPr>
                              <w:t xml:space="preserve">IEOE wind® </w:t>
                            </w:r>
                            <w:r>
                              <w:rPr>
                                <w:rStyle w:val="CharStyle89"/>
                                <w:rFonts w:ascii="PMingLiU" w:hAnsi="PMingLiU" w:cs="PMingLiU" w:eastAsia="PMingLiU"/>
                                <w:sz w:val="19"/>
                              </w:rPr>
                              <w:t xml:space="preserve">Na </w:t>
                            </w:r>
                            <w:r>
                              <w:rPr>
                                <w:rStyle w:val="CharStyle89"/>
                              </w:rPr>
                              <w:t xml:space="preserve">2f dish® COC - £ Smart </w:t>
                            </w:r>
                            <w:r>
                              <w:rPr>
                                <w:rStyle w:val="CharStyle89"/>
                                <w:rFonts w:ascii="PMingLiU" w:hAnsi="PMingLiU" w:cs="PMingLiU" w:eastAsia="PMingLiU"/>
                                <w:sz w:val="19"/>
                              </w:rPr>
                              <w:t xml:space="preserve">CR </w:t>
                            </w:r>
                            <w:r>
                              <w:rPr>
                                <w:rStyle w:val="CharStyle89"/>
                              </w:rPr>
                              <w:t>for</w:t>
                            </w:r>
                            <w:r>
                              <w:rPr>
                                <w:rStyle w:val="CharStyle89"/>
                                <w:rFonts w:ascii="PMingLiU" w:hAnsi="PMingLiU" w:cs="PMingLiU" w:eastAsia="PMingLiU"/>
                                <w:sz w:val="19"/>
                              </w:rPr>
                              <w:t xml:space="preserve">a </w:t>
                            </w:r>
                            <w:r>
                              <w:rPr>
                                <w:rStyle w:val="CharStyle89"/>
                              </w:rPr>
                              <w:t xml:space="preserve">total of 9-smart COC dish</w:t>
                            </w:r>
                            <w:r>
                              <w:rPr>
                                <w:rStyle w:val="CharStyle89"/>
                                <w:rFonts w:ascii="PMingLiU" w:hAnsi="PMingLiU" w:cs="PMingLiU" w:eastAsia="PMingLiU"/>
                                <w:sz w:val="19"/>
                              </w:rPr>
                              <w:t>m</w:t>
                            </w:r>
                            <w:r>
                              <w:rPr>
                                <w:rStyle w:val="CharStyle89"/>
                              </w:rPr>
                              <w:t xml:space="preserve">Chi EOE </w:t>
                            </w:r>
                            <w:r>
                              <w:rPr>
                                <w:rStyle w:val="CharStyle89"/>
                                <w:rFonts w:ascii="PMingLiU" w:hAnsi="PMingLiU" w:cs="PMingLiU" w:eastAsia="PMingLiU"/>
                                <w:sz w:val="19"/>
                              </w:rPr>
                              <w:t xml:space="preserve">[Ir.winzoE Re </w:t>
                            </w:r>
                            <w:r>
                              <w:rPr>
                                <w:rStyle w:val="CharStyle89"/>
                              </w:rPr>
                              <w:t>-Do</w:t>
                            </w:r>
                            <w:r>
                              <w:rPr>
                                <w:rStyle w:val="CharStyle89"/>
                                <w:rFonts w:ascii="PMingLiU" w:hAnsi="PMingLiU" w:cs="PMingLiU" w:eastAsia="PMingLiU"/>
                                <w:sz w:val="19"/>
                              </w:rPr>
                              <w:t>ea</w:t>
                            </w:r>
                            <w:r>
                              <w:rPr>
                                <w:rStyle w:val="CharStyle89"/>
                                <w:rFonts w:ascii="PMingLiU" w:hAnsi="PMingLiU" w:cs="PMingLiU" w:eastAsia="PMingLiU"/>
                                <w:sz w:val="19"/>
                              </w:rPr>
                              <w:t xml:space="preserve">] </w:t>
                            </w:r>
                          </w:p>
                        </w:txbxContent>
                      </wps:txbx>
                      <wps:bodyPr upright="1" vert="eaVert" lIns="0" tIns="0" rIns="0" bIns="0">
                        <a:noAutoFit/>
                      </wps:bodyPr>
                    </wps:wsp>
                  </a:graphicData>
                </a:graphic>
              </wp:anchor>
            </w:drawing>
          </mc:Choice>
        </mc:AlternateContent>
      </w:r>
      <w:r>
        <mc:AlternateContent>
          <mc:Choice Requires="wps">
            <w:drawing>
              <wp:anchor distT="4008120" distB="254000" distL="0" distR="0" simplePos="0" relativeHeight="125829450" behindDoc="0" locked="0" layoutInCell="1" allowOverlap="1">
                <wp:simplePos x="0" y="0"/>
                <wp:positionH relativeFrom="page">
                  <wp:posOffset>3070860</wp:posOffset>
                </wp:positionH>
                <wp:positionV relativeFrom="paragraph">
                  <wp:posOffset>4008120</wp:posOffset>
                </wp:positionV>
                <wp:extent cx="502920" cy="137160"/>
                <wp:wrapTopAndBottom/>
                <wp:docPr id="99" name="Share 99"/>
                <a:graphic xmlns:a="http://schemas.openxmlformats.org/drawingml/2006/main">
                  <a:graphicData uri="http://schemas.microsoft.com/office/word/2010/wordprocessingShape">
                    <wps:wsp>
                      <wps:cNvSpPr txBox="1"/>
                      <wps:spPr>
                        <a:xfrm>
                          <a:ext cx="502920" cy="137160"/>
                        </a:xfrm>
                        <a:prstGeom prst="rect"/>
                        <a:noFill/>
                      </wps:spPr>
                      <wps:txbx>
                        <w:txbxContent>
                          <w:p>
                            <w:pPr>
                              <w:pStyle w:val="Style11"/>
                              <w:keepNext w:val="0"/>
                              <w:keepLines w:val="0"/>
                              <w:widowControl w:val="0"/>
                              <w:shd w:val="clear" w:color="auto" w:fill="auto"/>
                              <w:spacing w:before="0" w:after="0" w:line="240" w:lineRule="auto"/>
                              <w:ind w:left="0" w:right="0" w:firstLine="0"/>
                              <w:jc w:val="left"/>
                              <w:rPr>
                                <w:sz w:val="15"/>
                              </w:rPr>
                            </w:pPr>
                            <w:r>
                              <w:rPr>
                                <w:rStyle w:val="CharStyle12"/>
                                <w:color w:val="D36A43"/>
                                <w:sz w:val="15"/>
                              </w:rPr>
                              <w:t xml:space="preserve">One of plastics.</w:t>
                            </w:r>
                          </w:p>
                        </w:txbxContent>
                      </wps:txbx>
                      <wps:bodyPr wrap="none" lIns="0" tIns="0" rIns="0" bIns="0">
                        <a:noAutoFit/>
                      </wps:bodyPr>
                    </wps:wsp>
                  </a:graphicData>
                </a:graphic>
              </wp:anchor>
            </w:drawing>
          </mc:Choice>
        </mc:AlternateContent>
      </w:r>
      <w:r>
        <mc:AlternateContent>
          <mc:Choice Requires="wps">
            <w:drawing>
              <wp:anchor distT="4008120" distB="254000" distL="0" distR="0" simplePos="0" relativeHeight="125829452" behindDoc="0" locked="0" layoutInCell="1" allowOverlap="1">
                <wp:simplePos x="0" y="0"/>
                <wp:positionH relativeFrom="page">
                  <wp:posOffset>3851275</wp:posOffset>
                </wp:positionH>
                <wp:positionV relativeFrom="paragraph">
                  <wp:posOffset>4008120</wp:posOffset>
                </wp:positionV>
                <wp:extent cx="709930" cy="137160"/>
                <wp:wrapTopAndBottom/>
                <wp:docPr id="101" name="With Shape 101"/>
                <a:graphic xmlns:a="http://schemas.openxmlformats.org/drawingml/2006/main">
                  <a:graphicData uri="http://schemas.microsoft.com/office/word/2010/wordprocessingShape">
                    <wps:wsp>
                      <wps:cNvSpPr txBox="1"/>
                      <wps:spPr>
                        <a:xfrm>
                          <a:ext cx="709930" cy="137160"/>
                        </a:xfrm>
                        <a:prstGeom prst="rect"/>
                        <a:noFill/>
                      </wps:spPr>
                      <wps:txbx>
                        <w:txbxContent>
                          <w:p>
                            <w:pPr>
                              <w:pStyle w:val="Style11"/>
                              <w:keepNext w:val="0"/>
                              <w:keepLines w:val="0"/>
                              <w:widowControl w:val="0"/>
                              <w:shd w:val="clear" w:color="auto" w:fill="auto"/>
                              <w:spacing w:before="0" w:after="0" w:line="240" w:lineRule="auto"/>
                              <w:ind w:left="0" w:right="0" w:firstLine="0"/>
                              <w:jc w:val="left"/>
                              <w:rPr>
                                <w:sz w:val="15"/>
                              </w:rPr>
                            </w:pPr>
                            <w:r>
                              <w:rPr>
                                <w:rStyle w:val="CharStyle12"/>
                                <w:color w:val="969696"/>
                                <w:sz w:val="15"/>
                              </w:rPr>
                              <w:t>Celanis</w:t>
                            </w:r>
                            <w:r>
                              <w:rPr>
                                <w:rStyle w:val="CharStyle12"/>
                                <w:color w:val="676566"/>
                                <w:sz w:val="15"/>
                              </w:rPr>
                              <w:t>.</w:t>
                            </w:r>
                          </w:p>
                        </w:txbxContent>
                      </wps:txbx>
                      <wps:bodyPr wrap="none" lIns="0" tIns="0" rIns="0" bIns="0">
                        <a:noAutoFit/>
                      </wps:bodyPr>
                    </wps:wsp>
                  </a:graphicData>
                </a:graphic>
              </wp:anchor>
            </w:drawing>
          </mc:Choice>
        </mc:AlternateContent>
      </w:r>
      <w:r>
        <mc:AlternateContent>
          <mc:Choice Requires="wps">
            <w:drawing>
              <wp:anchor distT="4008120" distB="254000" distL="0" distR="0" simplePos="0" relativeHeight="125829454" behindDoc="0" locked="0" layoutInCell="1" allowOverlap="1">
                <wp:simplePos x="0" y="0"/>
                <wp:positionH relativeFrom="page">
                  <wp:posOffset>5082540</wp:posOffset>
                </wp:positionH>
                <wp:positionV relativeFrom="paragraph">
                  <wp:posOffset>4008120</wp:posOffset>
                </wp:positionV>
                <wp:extent cx="372110" cy="137160"/>
                <wp:wrapTopAndBottom/>
                <wp:docPr id="103" name="Share 103"/>
                <a:graphic xmlns:a="http://schemas.openxmlformats.org/drawingml/2006/main">
                  <a:graphicData uri="http://schemas.microsoft.com/office/word/2010/wordprocessingShape">
                    <wps:wsp>
                      <wps:cNvSpPr txBox="1"/>
                      <wps:spPr>
                        <a:xfrm>
                          <a:ext cx="372110" cy="137160"/>
                        </a:xfrm>
                        <a:prstGeom prst="rect"/>
                        <a:noFill/>
                      </wps:spPr>
                      <wps:txbx>
                        <w:txbxContent>
                          <w:p>
                            <w:pPr>
                              <w:pStyle w:val="Style11"/>
                              <w:keepNext w:val="0"/>
                              <w:keepLines w:val="0"/>
                              <w:widowControl w:val="0"/>
                              <w:shd w:val="clear" w:color="auto" w:fill="auto"/>
                              <w:spacing w:before="0" w:after="0" w:line="240" w:lineRule="auto"/>
                              <w:ind w:left="0" w:right="0" w:firstLine="0"/>
                              <w:jc w:val="left"/>
                              <w:rPr>
                                <w:sz w:val="15"/>
                              </w:rPr>
                            </w:pPr>
                            <w:r>
                              <w:rPr>
                                <w:rStyle w:val="CharStyle12"/>
                                <w:color w:val="49484F"/>
                                <w:sz w:val="15"/>
                              </w:rPr>
                              <w:t xml:space="preserve">Turn it into</w:t>
                            </w:r>
                          </w:p>
                        </w:txbxContent>
                      </wps:txbx>
                      <wps:bodyPr wrap="none" lIns="0" tIns="0" rIns="0" bIns="0">
                        <a:noAutoFit/>
                      </wps:bodyPr>
                    </wps:wsp>
                  </a:graphicData>
                </a:graphic>
              </wp:anchor>
            </w:drawing>
          </mc:Choice>
        </mc:AlternateContent>
      </w:r>
    </w:p>
    <w:p>
      <w:pPr>
        <w:pStyle w:val="Style24"/>
        <w:keepNext w:val="0"/>
        <w:keepLines w:val="0"/>
        <w:widowControl w:val="0"/>
        <w:shd w:val="clear" w:color="auto" w:fill="auto"/>
        <w:spacing w:before="0" w:line="360" w:lineRule="exact"/>
        <w:ind w:left="0" w:right="0" w:firstLine="480"/>
        <w:jc w:val="left"/>
      </w:pPr>
      <w:r>
        <w:rPr>
          <w:rStyle w:val="CharStyle25"/>
        </w:rPr>
        <w:t xml:space="preserve">The chart above shows that between</w:t>
      </w:r>
      <w:r>
        <w:rPr>
          <w:rStyle w:val="CharStyle25"/>
          <w:rFonts w:ascii="PMingLiU" w:hAnsi="PMingLiU" w:cs="PMingLiU" w:eastAsia="PMingLiU"/>
          <w:sz w:val="24"/>
        </w:rPr>
        <w:t>January</w:t>
      </w:r>
      <w:r>
        <w:rPr>
          <w:rStyle w:val="CharStyle25"/>
          <w:rFonts w:ascii="PMingLiU" w:hAnsi="PMingLiU" w:cs="PMingLiU" w:eastAsia="PMingLiU"/>
          <w:sz w:val="24"/>
        </w:rPr>
        <w:t>2021</w:t>
      </w:r>
      <w:r>
        <w:rPr>
          <w:rStyle w:val="CharStyle25"/>
        </w:rPr>
        <w:t>and</w:t>
      </w:r>
      <w:r>
        <w:rPr>
          <w:rStyle w:val="CharStyle25"/>
          <w:rFonts w:ascii="PMingLiU" w:hAnsi="PMingLiU" w:cs="PMingLiU" w:eastAsia="PMingLiU"/>
          <w:sz w:val="24"/>
        </w:rPr>
        <w:t>April</w:t>
      </w:r>
      <w:r>
        <w:rPr>
          <w:rStyle w:val="CharStyle25"/>
          <w:rFonts w:ascii="PMingLiU" w:hAnsi="PMingLiU" w:cs="PMingLiU" w:eastAsia="PMingLiU"/>
          <w:sz w:val="24"/>
        </w:rPr>
        <w:t>2022</w:t>
      </w:r>
      <w:r>
        <w:rPr>
          <w:rStyle w:val="CharStyle25"/>
        </w:rPr>
        <w:t xml:space="preserve">, the price of the mainstream brand of the application for survey products generally showed an upward trend, and the price of similar products represented by cloud dayization in mainland China also showed an overall upward trend.</w:t>
      </w:r>
    </w:p>
    <w:p>
      <w:pPr>
        <w:pStyle w:val="Style24"/>
        <w:keepNext w:val="0"/>
        <w:keepLines w:val="0"/>
        <w:widowControl w:val="0"/>
        <w:shd w:val="clear" w:color="auto" w:fill="auto"/>
        <w:spacing w:before="0" w:line="360" w:lineRule="exact"/>
        <w:ind w:left="0" w:right="0" w:firstLine="480"/>
        <w:jc w:val="left"/>
      </w:pPr>
      <w:r>
        <w:rPr>
          <w:rStyle w:val="CharStyle25"/>
        </w:rPr>
        <w:t xml:space="preserve">However, since</w:t>
      </w:r>
      <w:r>
        <w:rPr>
          <w:rStyle w:val="CharStyle25"/>
          <w:rFonts w:ascii="PMingLiU" w:hAnsi="PMingLiU" w:cs="PMingLiU" w:eastAsia="PMingLiU"/>
          <w:sz w:val="24"/>
        </w:rPr>
        <w:t>May</w:t>
      </w:r>
      <w:r>
        <w:rPr>
          <w:rStyle w:val="CharStyle25"/>
          <w:rFonts w:ascii="PMingLiU" w:hAnsi="PMingLiU" w:cs="PMingLiU" w:eastAsia="PMingLiU"/>
          <w:sz w:val="24"/>
        </w:rPr>
        <w:t>2022</w:t>
      </w:r>
      <w:r>
        <w:rPr>
          <w:rStyle w:val="CharStyle25"/>
        </w:rPr>
        <w:t xml:space="preserve">, the price of application survey products has shown a significant downward trend, in</w:t>
      </w:r>
      <w:r>
        <w:rPr>
          <w:rStyle w:val="CharStyle25"/>
          <w:rFonts w:ascii="PMingLiU" w:hAnsi="PMingLiU" w:cs="PMingLiU" w:eastAsia="PMingLiU"/>
          <w:sz w:val="24"/>
        </w:rPr>
        <w:t>December</w:t>
      </w:r>
      <w:r>
        <w:rPr>
          <w:rStyle w:val="CharStyle25"/>
          <w:rFonts w:ascii="PMingLiU" w:hAnsi="PMingLiU" w:cs="PMingLiU" w:eastAsia="PMingLiU"/>
          <w:sz w:val="24"/>
        </w:rPr>
        <w:t>2023</w:t>
      </w:r>
      <w:r>
        <w:rPr>
          <w:rStyle w:val="CharStyle25"/>
        </w:rPr>
        <w:t xml:space="preserve">compared with</w:t>
      </w:r>
      <w:r>
        <w:rPr>
          <w:rStyle w:val="CharStyle25"/>
          <w:rFonts w:ascii="PMingLiU" w:hAnsi="PMingLiU" w:cs="PMingLiU" w:eastAsia="PMingLiU"/>
          <w:sz w:val="24"/>
        </w:rPr>
        <w:t>April</w:t>
      </w:r>
      <w:r>
        <w:rPr>
          <w:rStyle w:val="CharStyle25"/>
          <w:rFonts w:ascii="PMingLiU" w:hAnsi="PMingLiU" w:cs="PMingLiU" w:eastAsia="PMingLiU"/>
          <w:sz w:val="24"/>
        </w:rPr>
        <w:t>2022</w:t>
      </w:r>
      <w:r>
        <w:rPr>
          <w:rStyle w:val="CharStyle25"/>
        </w:rPr>
        <w:t xml:space="preserve">, the price of the Ceranis KP20 has fallen by</w:t>
      </w:r>
      <w:r>
        <w:rPr>
          <w:rStyle w:val="CharStyle25"/>
          <w:rFonts w:ascii="PMingLiU" w:hAnsi="PMingLiU" w:cs="PMingLiU" w:eastAsia="PMingLiU"/>
          <w:sz w:val="24"/>
        </w:rPr>
        <w:t>33%,</w:t>
      </w:r>
      <w:r>
        <w:rPr>
          <w:rStyle w:val="CharStyle25"/>
        </w:rPr>
        <w:t>the</w:t>
      </w:r>
      <w:r>
        <w:rPr>
          <w:rStyle w:val="CharStyle25"/>
          <w:rFonts w:ascii="PMingLiU" w:hAnsi="PMingLiU" w:cs="PMingLiU" w:eastAsia="PMingLiU"/>
          <w:sz w:val="24"/>
        </w:rPr>
        <w:t>price</w:t>
      </w:r>
      <w:r>
        <w:rPr>
          <w:rStyle w:val="CharStyle25"/>
        </w:rPr>
        <w:t xml:space="preserve">of the table plastic FM090</w:t>
      </w:r>
      <w:r>
        <w:rPr>
          <w:rStyle w:val="CharStyle25"/>
          <w:rFonts w:ascii="PMingLiU" w:hAnsi="PMingLiU" w:cs="PMingLiU" w:eastAsia="PMingLiU"/>
          <w:sz w:val="24"/>
        </w:rPr>
        <w:t>has</w:t>
      </w:r>
      <w:r>
        <w:rPr>
          <w:rStyle w:val="CharStyle25"/>
        </w:rPr>
        <w:t xml:space="preserve">fallen by</w:t>
      </w:r>
      <w:r>
        <w:rPr>
          <w:rStyle w:val="CharStyle25"/>
          <w:rFonts w:ascii="PMingLiU" w:hAnsi="PMingLiU" w:cs="PMingLiU" w:eastAsia="PMingLiU"/>
          <w:sz w:val="24"/>
        </w:rPr>
        <w:t xml:space="preserve">35%, </w:t>
      </w:r>
      <w:r>
        <w:rPr>
          <w:rStyle w:val="CharStyle25"/>
        </w:rPr>
        <w:t xml:space="preserve">and the price of Asaic into</w:t>
      </w:r>
      <w:r>
        <w:rPr>
          <w:rStyle w:val="CharStyle25"/>
          <w:rFonts w:ascii="PMingLiU" w:hAnsi="PMingLiU" w:cs="PMingLiU" w:eastAsia="PMingLiU"/>
          <w:sz w:val="24"/>
        </w:rPr>
        <w:t>4520</w:t>
      </w:r>
      <w:r>
        <w:rPr>
          <w:rStyle w:val="CharStyle25"/>
        </w:rPr>
        <w:t xml:space="preserve">has fallen by</w:t>
      </w:r>
      <w:r>
        <w:rPr>
          <w:rStyle w:val="CharStyle25"/>
          <w:rFonts w:ascii="PMingLiU" w:hAnsi="PMingLiU" w:cs="PMingLiU" w:eastAsia="PMingLiU"/>
          <w:sz w:val="24"/>
        </w:rPr>
        <w:t>30%</w:t>
      </w:r>
      <w:r>
        <w:rPr>
          <w:rStyle w:val="CharStyle25"/>
        </w:rPr>
        <w:t xml:space="preserve">.Adversely affected by the sharp drop in import prices of the products applied for investigation, the </w:t>
      </w:r>
      <w:r>
        <w:rPr>
          <w:rStyle w:val="CharStyle25"/>
          <w:rFonts w:ascii="PMingLiU" w:hAnsi="PMingLiU" w:cs="PMingLiU" w:eastAsia="PMingLiU"/>
          <w:sz w:val="24"/>
        </w:rPr>
        <w:t>price</w:t>
      </w:r>
      <w:r>
        <w:rPr>
          <w:rStyle w:val="CharStyle25"/>
        </w:rPr>
        <w:t xml:space="preserve">of the cloud-climatized M90 also fell</w:t>
      </w:r>
      <w:r>
        <w:rPr>
          <w:rStyle w:val="CharStyle25"/>
          <w:rFonts w:ascii="PMingLiU" w:hAnsi="PMingLiU" w:cs="PMingLiU" w:eastAsia="PMingLiU"/>
          <w:sz w:val="24"/>
        </w:rPr>
        <w:t xml:space="preserve">by 39%</w:t>
      </w:r>
      <w:r>
        <w:rPr>
          <w:rStyle w:val="CharStyle25"/>
        </w:rPr>
        <w:t xml:space="preserve">.The price of applications for survey products has lowered the prices of similar products in mainland China industry.</w:t>
      </w:r>
    </w:p>
    <w:p>
      <w:pPr>
        <w:pStyle w:val="Style51"/>
        <w:keepNext/>
        <w:keepLines/>
        <w:widowControl w:val="0"/>
        <w:numPr>
          <w:ilvl w:val="2"/>
          <w:numId w:val="25"/>
        </w:numPr>
        <w:shd w:val="clear" w:color="auto" w:fill="auto"/>
        <w:tabs>
          <w:tab w:pos="661" w:val="left"/>
        </w:tabs>
        <w:spacing w:before="0" w:after="360"/>
        <w:ind w:left="0" w:right="0" w:firstLine="0"/>
        <w:jc w:val="left"/>
      </w:pPr>
      <w:bookmarkStart w:id="124" w:name="bookmark124"/>
      <w:r>
        <w:rPr>
          <w:rStyle w:val="CharStyle52"/>
          <w:b/>
        </w:rPr>
        <w:t xml:space="preserve">Application survey products have caused obvious price suppression of similar products in mainland China.</w:t>
      </w:r>
      <w:bookmarkEnd w:id="124"/>
    </w:p>
    <w:p>
      <w:pPr>
        <w:pStyle w:val="Style51"/>
        <w:keepNext/>
        <w:keepLines/>
        <w:widowControl w:val="0"/>
        <w:shd w:val="clear" w:color="auto" w:fill="auto"/>
        <w:spacing w:before="0" w:after="180"/>
        <w:ind w:left="0" w:right="0" w:firstLine="0"/>
        <w:jc w:val="center"/>
      </w:pPr>
      <w:r>
        <w:rPr>
          <w:rStyle w:val="CharStyle52"/>
          <w:b/>
        </w:rPr>
        <w:t xml:space="preserve">Gross profit statement of similar products in mainland China</w:t>
      </w:r>
    </w:p>
    <w:p>
      <w:pPr>
        <w:pStyle w:val="Style54"/>
        <w:keepNext w:val="0"/>
        <w:keepLines w:val="0"/>
        <w:widowControl w:val="0"/>
        <w:shd w:val="clear" w:color="auto" w:fill="auto"/>
        <w:spacing w:before="0" w:after="0" w:line="240" w:lineRule="auto"/>
        <w:ind w:left="0" w:right="0" w:firstLine="0"/>
        <w:jc w:val="center"/>
      </w:pPr>
      <w:r>
        <w:rPr>
          <w:rStyle w:val="CharStyle55"/>
        </w:rPr>
        <w:t xml:space="preserve">The Unit:Dollars / ton</w:t>
      </w:r>
    </w:p>
    <w:tbl>
      <w:tblPr>
        <w:tblOverlap w:val="never"/>
        <w:jc w:val="center"/>
        <w:tblLayout w:type="fixed"/>
      </w:tblPr>
      <w:tblGrid>
        <w:gridCol w:w="1517"/>
        <w:gridCol w:w="2126"/>
        <w:gridCol w:w="1685"/>
        <w:gridCol w:w="1757"/>
        <w:gridCol w:w="1982"/>
      </w:tblGrid>
      <w:tr>
        <w:trPr>
          <w:trHeight w:val="317"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Prices of similar products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Unit Sales Costs</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Gross profit per unit</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Margin of change in gross profit</w:t>
            </w:r>
          </w:p>
        </w:tc>
      </w:tr>
      <w:tr>
        <w:trPr>
          <w:trHeight w:val="298"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14,149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8,394</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5,755</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293"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15,133</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8,947</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6,186</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7.49%</w:t>
            </w:r>
          </w:p>
        </w:tc>
      </w:tr>
      <w:tr>
        <w:trPr>
          <w:trHeight w:val="322"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10,756</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8,020</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2,736</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55.76%</w:t>
            </w:r>
          </w:p>
        </w:tc>
      </w:tr>
    </w:tbl>
    <w:p>
      <w:pPr>
        <w:pStyle w:val="Style24"/>
        <w:keepNext w:val="0"/>
        <w:keepLines w:val="0"/>
        <w:widowControl w:val="0"/>
        <w:shd w:val="clear" w:color="auto" w:fill="auto"/>
        <w:spacing w:before="0" w:line="365" w:lineRule="exact"/>
        <w:ind w:left="700" w:right="0" w:hanging="500"/>
        <w:jc w:val="left"/>
        <w:rPr>
          <w:sz w:val="20"/>
        </w:rPr>
      </w:pPr>
      <w:r>
        <w:rPr>
          <w:rStyle w:val="CharStyle25"/>
          <w:sz w:val="20"/>
        </w:rPr>
        <w:t xml:space="preserve">Note to:(</w:t>
      </w:r>
      <w:r>
        <w:rPr>
          <w:rStyle w:val="CharStyle25"/>
          <w:rFonts w:ascii="PMingLiU" w:hAnsi="PMingLiU" w:cs="PMingLiU" w:eastAsia="PMingLiU"/>
          <w:sz w:val="20"/>
        </w:rPr>
        <w:t xml:space="preserve">1) Domestic</w:t>
      </w:r>
      <w:r>
        <w:rPr>
          <w:rStyle w:val="CharStyle25"/>
          <w:sz w:val="20"/>
        </w:rPr>
        <w:t xml:space="preserve">prices and unit sales costs of similar products can be found in Annex XI:"Applicant financial data and statements"; </w:t>
      </w:r>
      <w:r>
        <w:rPr>
          <w:rStyle w:val="CharStyle25"/>
          <w:rFonts w:ascii="PMingLiU" w:hAnsi="PMingLiU" w:cs="PMingLiU" w:eastAsia="PMingLiU"/>
          <w:sz w:val="20"/>
        </w:rPr>
        <w:t>(2)</w:t>
      </w:r>
      <w:r>
        <w:rPr>
          <w:rStyle w:val="CharStyle25"/>
          <w:sz w:val="20"/>
        </w:rPr>
        <w:t xml:space="preserve">Unit gross profit = internal selling price of similar products - unit sales cost of similar products.</w:t>
      </w:r>
    </w:p>
    <w:p>
      <w:pPr>
        <w:widowControl w:val="0"/>
        <w:jc w:val="center"/>
        <w:rPr>
          <w:sz w:val="2"/>
        </w:rPr>
      </w:pPr>
      <w:r>
        <w:drawing>
          <wp:inline>
            <wp:extent cx="4705985" cy="3072130"/>
            <wp:docPr id="105" name="The Picutre 105"/>
            <a:graphic xmlns:a="http://schemas.openxmlformats.org/drawingml/2006/main">
              <a:graphicData uri="http://schemas.openxmlformats.org/drawingml/2006/picture">
                <pic:pic xmlns:pic="http://schemas.openxmlformats.org/drawingml/2006/picture">
                  <pic:nvPicPr>
                    <pic:cNvPr id="105" name="Picture of 105"/>
                    <pic:cNvPicPr/>
                  </pic:nvPicPr>
                  <pic:blipFill>
                    <a:blip r:embed="rId33"/>
                    <a:stretch/>
                  </pic:blipFill>
                  <pic:spPr>
                    <a:xfrm>
                      <a:ext cx="4705985" cy="3072130"/>
                    </a:xfrm>
                    <a:prstGeom prst="rect"/>
                  </pic:spPr>
                </pic:pic>
              </a:graphicData>
            </a:graphic>
          </wp:inline>
        </w:drawing>
      </w:r>
    </w:p>
    <w:p>
      <w:pPr>
        <w:widowControl w:val="0"/>
        <w:spacing w:after="439" w:line="1" w:lineRule="exact"/>
      </w:pPr>
    </w:p>
    <w:p>
      <w:pPr>
        <w:pStyle w:val="Style24"/>
        <w:keepNext w:val="0"/>
        <w:keepLines w:val="0"/>
        <w:widowControl w:val="0"/>
        <w:shd w:val="clear" w:color="auto" w:fill="auto"/>
        <w:spacing w:before="0" w:after="220" w:line="360" w:lineRule="exact"/>
        <w:ind w:left="0" w:right="0" w:firstLine="500"/>
        <w:jc w:val="both"/>
      </w:pPr>
      <w:r>
        <w:rPr>
          <w:rStyle w:val="CharStyle25"/>
        </w:rPr>
        <w:t xml:space="preserve">Because prices are significantly lowered by the application survey products, resulting in the overall decline in gross profit per unit of similar products in mainland China.As the chart above shows, in</w:t>
      </w:r>
      <w:r>
        <w:rPr>
          <w:rStyle w:val="CharStyle25"/>
          <w:rFonts w:ascii="PMingLiU" w:hAnsi="PMingLiU" w:cs="PMingLiU" w:eastAsia="PMingLiU"/>
          <w:sz w:val="24"/>
        </w:rPr>
        <w:t>2023</w:t>
      </w:r>
      <w:r>
        <w:rPr>
          <w:rStyle w:val="CharStyle25"/>
        </w:rPr>
        <w:t xml:space="preserve">, the unit gross profit of similar products in mainland China (i.e., the difference between price and cost) was</w:t>
      </w:r>
      <w:r>
        <w:rPr>
          <w:rStyle w:val="CharStyle25"/>
          <w:rFonts w:ascii="PMingLiU" w:hAnsi="PMingLiU" w:cs="PMingLiU" w:eastAsia="PMingLiU"/>
          <w:sz w:val="24"/>
        </w:rPr>
        <w:t>2,736</w:t>
      </w:r>
      <w:r>
        <w:rPr>
          <w:rStyle w:val="CharStyle25"/>
        </w:rPr>
        <w:t xml:space="preserve">yuan/ton, a sharp decline of nearly</w:t>
      </w:r>
      <w:r>
        <w:rPr>
          <w:rStyle w:val="CharStyle25"/>
          <w:rFonts w:ascii="PMingLiU" w:hAnsi="PMingLiU" w:cs="PMingLiU" w:eastAsia="PMingLiU"/>
          <w:sz w:val="24"/>
        </w:rPr>
        <w:t xml:space="preserve">55.76% compared to</w:t>
      </w:r>
      <w:r>
        <w:rPr>
          <w:rStyle w:val="CharStyle25"/>
          <w:rFonts w:ascii="PMingLiU" w:hAnsi="PMingLiU" w:cs="PMingLiU" w:eastAsia="PMingLiU"/>
          <w:sz w:val="24"/>
        </w:rPr>
        <w:t>2022</w:t>
      </w:r>
      <w:r>
        <w:rPr>
          <w:rStyle w:val="CharStyle25"/>
          <w:rFonts w:ascii="PMingLiU" w:hAnsi="PMingLiU" w:cs="PMingLiU" w:eastAsia="PMingLiU"/>
          <w:sz w:val="24"/>
        </w:rPr>
        <w:t>and</w:t>
      </w:r>
      <w:r>
        <w:rPr>
          <w:rStyle w:val="CharStyle25"/>
        </w:rPr>
        <w:t>52.45</w:t>
      </w:r>
      <w:r>
        <w:rPr>
          <w:rStyle w:val="CharStyle25"/>
          <w:rFonts w:ascii="PMingLiU" w:hAnsi="PMingLiU" w:cs="PMingLiU" w:eastAsia="PMingLiU"/>
          <w:sz w:val="24"/>
        </w:rPr>
        <w:t xml:space="preserve">% compared to</w:t>
      </w:r>
      <w:r>
        <w:rPr>
          <w:rStyle w:val="CharStyle25"/>
          <w:rFonts w:ascii="PMingLiU" w:hAnsi="PMingLiU" w:cs="PMingLiU" w:eastAsia="PMingLiU"/>
          <w:sz w:val="24"/>
        </w:rPr>
        <w:t>2021</w:t>
      </w:r>
      <w:r>
        <w:rPr>
          <w:rStyle w:val="CharStyle25"/>
        </w:rPr>
        <w:t xml:space="preserve">.It can be seen that the application for investigation products has caused serious price constraints on similar products in mainland China, and in turn has caused a significant adverse impact on the productivity of similar products in mainland China.</w:t>
      </w:r>
    </w:p>
    <w:p>
      <w:pPr>
        <w:pStyle w:val="Style24"/>
        <w:keepNext w:val="0"/>
        <w:keepLines w:val="0"/>
        <w:widowControl w:val="0"/>
        <w:shd w:val="clear" w:color="auto" w:fill="auto"/>
        <w:spacing w:before="0" w:after="440" w:line="360" w:lineRule="exact"/>
        <w:ind w:left="0" w:right="0" w:firstLine="500"/>
        <w:jc w:val="both"/>
      </w:pPr>
      <w:r>
        <w:rPr>
          <w:rStyle w:val="CharStyle25"/>
        </w:rPr>
        <w:t xml:space="preserve">In summary, the sharp decline in the import price of the products applied for investigation has caused obvious price pressure and price suppression of similar products in mainland China industry, and in turn has caused a significant adverse impact on the production and operation of similar products in mainland China industry and financial situation has been significantly negatively affected and damaged (see below "The impact of application survey products on relevant economic indicators or factors of mainland China industry").</w:t>
      </w:r>
    </w:p>
    <w:p>
      <w:pPr>
        <w:pStyle w:val="Style51"/>
        <w:keepNext/>
        <w:keepLines/>
        <w:widowControl w:val="0"/>
        <w:shd w:val="clear" w:color="auto" w:fill="auto"/>
        <w:spacing w:before="0" w:after="220" w:line="314" w:lineRule="auto"/>
        <w:ind w:left="0" w:right="0" w:firstLine="0"/>
        <w:jc w:val="both"/>
      </w:pPr>
      <w:bookmarkStart w:id="127" w:name="bookmark127"/>
      <w:r>
        <w:rPr>
          <w:rStyle w:val="CharStyle52"/>
          <w:rFonts w:ascii="Times New Roman" w:hAnsi="Times New Roman" w:cs="Times New Roman" w:eastAsia="Times New Roman"/>
          <w:b/>
          <w:sz w:val="24"/>
        </w:rPr>
        <w:t>The</w:t>
      </w:r>
      <w:r>
        <w:rPr>
          <w:rStyle w:val="CharStyle52"/>
          <w:b/>
        </w:rPr>
        <w:t xml:space="preserve">Impact of Applying Survey Products on Economic Indicators or Factors of Mainland China Industry</w:t>
      </w:r>
      <w:bookmarkEnd w:id="127"/>
    </w:p>
    <w:p>
      <w:pPr>
        <w:pStyle w:val="Style24"/>
        <w:keepNext w:val="0"/>
        <w:keepLines w:val="0"/>
        <w:widowControl w:val="0"/>
        <w:shd w:val="clear" w:color="auto" w:fill="auto"/>
        <w:spacing w:before="0" w:line="360" w:lineRule="exact"/>
        <w:ind w:left="0" w:right="0" w:firstLine="500"/>
        <w:jc w:val="both"/>
      </w:pPr>
      <w:r>
        <w:rPr>
          <w:rStyle w:val="CharStyle25"/>
        </w:rPr>
        <w:t xml:space="preserve">According to the law, when analyzing the impact of dumped imports on the relevant economic factors and indicators of mainland China's industry, it mainly includes a comprehensive assessment of all relevant economic factors and indicators of the industrial situation of mainland China, including actual or potential changes, such as production, sales, market share, profits, investment efficiency, start-up rate, price, employment, wages, capital mobilization or investment capacity and other indicators and factors.</w:t>
      </w:r>
    </w:p>
    <w:p>
      <w:pPr>
        <w:pStyle w:val="Style24"/>
        <w:keepNext w:val="0"/>
        <w:keepLines w:val="0"/>
        <w:widowControl w:val="0"/>
        <w:shd w:val="clear" w:color="auto" w:fill="auto"/>
        <w:spacing w:before="0" w:after="400" w:line="360" w:lineRule="exact"/>
        <w:ind w:left="0" w:right="0" w:firstLine="500"/>
        <w:jc w:val="both"/>
      </w:pPr>
      <w:r>
        <w:rPr>
          <w:rStyle w:val="CharStyle25"/>
        </w:rPr>
        <w:t xml:space="preserve">Given that the six applicants in this case are relatively large and representative production enterprises in mainland China, and since</w:t>
      </w:r>
      <w:r>
        <w:rPr>
          <w:rStyle w:val="CharStyle25"/>
          <w:rFonts w:ascii="Times New Roman" w:hAnsi="Times New Roman" w:cs="Times New Roman" w:eastAsia="Times New Roman"/>
          <w:sz w:val="24"/>
        </w:rPr>
        <w:t>2021</w:t>
      </w:r>
      <w:r>
        <w:rPr>
          <w:rStyle w:val="CharStyle25"/>
        </w:rPr>
        <w:t xml:space="preserve">, the production of similar products accounted for the main part of the total production of similar products in mainland China, the trend of the relevant economic indicators can represent and reasonably reflect the situation of China's co-polymer formaldehyde industry.This application in the following analysis of the application survey The impact of products related to economic factors and indicators of similar products in mainland China industry, the economic factors and indicators of mainland China industry, in addition to the special description, are the combined data of six applicants.</w:t>
      </w:r>
    </w:p>
    <w:p>
      <w:pPr>
        <w:pStyle w:val="Style24"/>
        <w:keepNext w:val="0"/>
        <w:keepLines w:val="0"/>
        <w:widowControl w:val="0"/>
        <w:shd w:val="clear" w:color="auto" w:fill="auto"/>
        <w:spacing w:before="0" w:after="300" w:line="360" w:lineRule="exact"/>
        <w:ind w:left="0" w:right="0" w:firstLine="500"/>
        <w:jc w:val="both"/>
      </w:pPr>
      <w:r>
        <w:rPr>
          <w:rStyle w:val="CharStyle25"/>
        </w:rPr>
        <w:t xml:space="preserve">The applicant applied for an industrial damage investigation period from January</w:t>
      </w:r>
      <w:r>
        <w:rPr>
          <w:rStyle w:val="CharStyle25"/>
          <w:rFonts w:ascii="PMingLiU" w:hAnsi="PMingLiU" w:cs="PMingLiU" w:eastAsia="PMingLiU"/>
          <w:sz w:val="24"/>
        </w:rPr>
        <w:t>1</w:t>
      </w:r>
      <w:r>
        <w:rPr>
          <w:rStyle w:val="CharStyle25"/>
        </w:rPr>
        <w:t>,</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December</w:t>
      </w:r>
      <w:r>
        <w:rPr>
          <w:rStyle w:val="CharStyle25"/>
          <w:rFonts w:ascii="PMingLiU" w:hAnsi="PMingLiU" w:cs="PMingLiU" w:eastAsia="PMingLiU"/>
          <w:sz w:val="24"/>
        </w:rPr>
        <w:t>31</w:t>
      </w:r>
      <w:r>
        <w:rPr>
          <w:rStyle w:val="CharStyle25"/>
        </w:rPr>
        <w:t>,</w:t>
      </w:r>
      <w:r>
        <w:rPr>
          <w:rStyle w:val="CharStyle25"/>
          <w:rFonts w:ascii="PMingLiU" w:hAnsi="PMingLiU" w:cs="PMingLiU" w:eastAsia="PMingLiU"/>
          <w:sz w:val="24"/>
        </w:rPr>
        <w:t>2023</w:t>
      </w:r>
      <w:r>
        <w:rPr>
          <w:rStyle w:val="CharStyle25"/>
        </w:rPr>
        <w:t xml:space="preserve">.In the following analysis of the impact of dumped imported products on the relevant economic factors and indicators of similar products in mainland China, the applicant assesses the changing trend of economic indicators and factors such as production capacity, production, start-up rate, sales, sales, market share, end-of-age inventory, sales revenue, price, profit, investment rate, wages and employment, labor productivity, cash flow and other economic indicators and factors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.Through this analysis and evaluation, the applicant believes that:Due to the large number of low-priced dumping of products applied for investigation, China's co-polymer formaldehyde industry has suffered substantial damage.</w:t>
      </w:r>
    </w:p>
    <w:p>
      <w:pPr>
        <w:pStyle w:val="Style24"/>
        <w:keepNext w:val="0"/>
        <w:keepLines w:val="0"/>
        <w:widowControl w:val="0"/>
        <w:numPr>
          <w:ilvl w:val="1"/>
          <w:numId w:val="27"/>
        </w:numPr>
        <w:shd w:val="clear" w:color="auto" w:fill="auto"/>
        <w:tabs>
          <w:tab w:pos="504" w:val="left"/>
        </w:tabs>
        <w:spacing w:before="0" w:after="440" w:line="360" w:lineRule="exact"/>
        <w:ind w:left="0" w:right="0" w:firstLine="0"/>
        <w:jc w:val="left"/>
      </w:pPr>
      <w:r>
        <w:rPr>
          <w:rStyle w:val="CharStyle25"/>
          <w:b/>
        </w:rPr>
        <w:t xml:space="preserve">Changes in demand for similar products in mainland China</w:t>
      </w:r>
    </w:p>
    <w:p>
      <w:pPr>
        <w:pStyle w:val="Style54"/>
        <w:keepNext w:val="0"/>
        <w:keepLines w:val="0"/>
        <w:widowControl w:val="0"/>
        <w:shd w:val="clear" w:color="auto" w:fill="auto"/>
        <w:spacing w:before="0" w:after="0" w:line="240" w:lineRule="auto"/>
        <w:ind w:left="2573" w:right="0" w:firstLine="0"/>
        <w:jc w:val="left"/>
        <w:rPr>
          <w:sz w:val="22"/>
        </w:rPr>
      </w:pPr>
      <w:r>
        <w:rPr>
          <w:rStyle w:val="CharStyle55"/>
          <w:b/>
          <w:sz w:val="22"/>
        </w:rPr>
        <w:t xml:space="preserve">Changes in demand for co-polymer formaldehyde in mainland China</w:t>
      </w:r>
    </w:p>
    <w:p>
      <w:pPr>
        <w:pStyle w:val="Style54"/>
        <w:keepNext w:val="0"/>
        <w:keepLines w:val="0"/>
        <w:widowControl w:val="0"/>
        <w:shd w:val="clear" w:color="auto" w:fill="auto"/>
        <w:spacing w:before="0" w:after="0" w:line="240" w:lineRule="auto"/>
        <w:ind w:left="7061" w:right="0" w:firstLine="0"/>
        <w:jc w:val="left"/>
      </w:pPr>
      <w:r>
        <w:rPr>
          <w:rStyle w:val="CharStyle55"/>
        </w:rPr>
        <w:t xml:space="preserve">Number of units:Thousands of tons.</w:t>
      </w:r>
    </w:p>
    <w:tbl>
      <w:tblPr>
        <w:tblOverlap w:val="never"/>
        <w:jc w:val="center"/>
        <w:tblLayout w:type="fixed"/>
      </w:tblPr>
      <w:tblGrid>
        <w:gridCol w:w="3293"/>
        <w:gridCol w:w="2722"/>
        <w:gridCol w:w="2995"/>
      </w:tblGrid>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China's Mainland Demand</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r>
      <w:tr>
        <w:trPr>
          <w:trHeight w:val="427"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4"/>
              </w:rPr>
            </w:pPr>
            <w:r>
              <w:rPr>
                <w:rStyle w:val="CharStyle12"/>
                <w:rFonts w:ascii="PMingLiU" w:hAnsi="PMingLiU" w:cs="PMingLiU" w:eastAsia="PMingLiU"/>
                <w:sz w:val="24"/>
              </w:rPr>
              <w:t>63.03</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18"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4"/>
              </w:rPr>
            </w:pPr>
            <w:r>
              <w:rPr>
                <w:rStyle w:val="CharStyle12"/>
                <w:rFonts w:ascii="PMingLiU" w:hAnsi="PMingLiU" w:cs="PMingLiU" w:eastAsia="PMingLiU"/>
                <w:sz w:val="24"/>
              </w:rPr>
              <w:t>63.24</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0.34%</w:t>
            </w:r>
          </w:p>
        </w:tc>
      </w:tr>
      <w:tr>
        <w:trPr>
          <w:trHeight w:val="451"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4"/>
              </w:rPr>
            </w:pPr>
            <w:r>
              <w:rPr>
                <w:rStyle w:val="CharStyle12"/>
                <w:rFonts w:ascii="PMingLiU" w:hAnsi="PMingLiU" w:cs="PMingLiU" w:eastAsia="PMingLiU"/>
                <w:sz w:val="24"/>
              </w:rPr>
              <w:t>68.44</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 xml:space="preserve">8.22 percent</w:t>
            </w:r>
          </w:p>
        </w:tc>
      </w:tr>
    </w:tbl>
    <w:p>
      <w:pPr>
        <w:widowControl w:val="0"/>
        <w:spacing w:after="439" w:line="1" w:lineRule="exact"/>
      </w:pPr>
    </w:p>
    <w:p>
      <w:pPr>
        <w:widowControl w:val="0"/>
        <w:spacing w:line="1" w:lineRule="exact"/>
      </w:pPr>
    </w:p>
    <w:p>
      <w:pPr>
        <w:widowControl w:val="0"/>
        <w:jc w:val="center"/>
        <w:rPr>
          <w:sz w:val="2"/>
        </w:rPr>
      </w:pPr>
      <w:r>
        <w:drawing>
          <wp:inline>
            <wp:extent cx="4474210" cy="2865120"/>
            <wp:docPr id="106" name="Picutre 106"/>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35"/>
                    <a:stretch/>
                  </pic:blipFill>
                  <pic:spPr>
                    <a:xfrm>
                      <a:ext cx="4474210" cy="2865120"/>
                    </a:xfrm>
                    <a:prstGeom prst="rect"/>
                  </pic:spPr>
                </pic:pic>
              </a:graphicData>
            </a:graphic>
          </wp:inline>
        </w:drawing>
      </w:r>
    </w:p>
    <w:p>
      <w:pPr>
        <w:widowControl w:val="0"/>
        <w:spacing w:after="299" w:line="1" w:lineRule="exact"/>
      </w:pPr>
    </w:p>
    <w:p>
      <w:pPr>
        <w:pStyle w:val="Style24"/>
        <w:keepNext w:val="0"/>
        <w:keepLines w:val="0"/>
        <w:widowControl w:val="0"/>
        <w:shd w:val="clear" w:color="auto" w:fill="auto"/>
        <w:spacing w:before="0" w:after="300" w:line="360" w:lineRule="exact"/>
        <w:ind w:left="0" w:right="0" w:firstLine="500"/>
        <w:jc w:val="both"/>
      </w:pPr>
      <w:r>
        <w:rPr>
          <w:rStyle w:val="CharStyle25"/>
        </w:rPr>
        <w:t xml:space="preserve">As shown in the above chart, during the application survey period, the demand for co-polymer formaldehyde in mainland China has continued to grow, from</w:t>
      </w:r>
      <w:r>
        <w:rPr>
          <w:rStyle w:val="CharStyle25"/>
          <w:rFonts w:ascii="PMingLiU" w:hAnsi="PMingLiU" w:cs="PMingLiU" w:eastAsia="PMingLiU"/>
          <w:sz w:val="24"/>
        </w:rPr>
        <w:t xml:space="preserve">2021 </w:t>
      </w:r>
      <w:r>
        <w:rPr>
          <w:rStyle w:val="CharStyle25"/>
        </w:rPr>
        <w:t>to</w:t>
      </w:r>
      <w:r>
        <w:rPr>
          <w:rStyle w:val="CharStyle25"/>
          <w:rFonts w:ascii="PMingLiU" w:hAnsi="PMingLiU" w:cs="PMingLiU" w:eastAsia="PMingLiU"/>
          <w:sz w:val="24"/>
        </w:rPr>
        <w:t>2023</w:t>
      </w:r>
      <w:r>
        <w:rPr>
          <w:rStyle w:val="CharStyle25"/>
        </w:rPr>
        <w:t>,</w:t>
      </w:r>
      <w:r>
        <w:rPr>
          <w:rStyle w:val="CharStyle25"/>
          <w:rFonts w:ascii="PMingLiU" w:hAnsi="PMingLiU" w:cs="PMingLiU" w:eastAsia="PMingLiU"/>
          <w:sz w:val="24"/>
        </w:rPr>
        <w:t>63.03</w:t>
      </w:r>
      <w:r>
        <w:rPr>
          <w:rStyle w:val="CharStyle25"/>
        </w:rPr>
        <w:t xml:space="preserve">million tons, 63.24</w:t>
      </w:r>
      <w:r>
        <w:rPr>
          <w:rStyle w:val="CharStyle25"/>
          <w:rFonts w:ascii="PMingLiU" w:hAnsi="PMingLiU" w:cs="PMingLiU" w:eastAsia="PMingLiU"/>
          <w:sz w:val="24"/>
        </w:rPr>
        <w:t>million</w:t>
      </w:r>
      <w:r>
        <w:rPr>
          <w:rStyle w:val="CharStyle25"/>
        </w:rPr>
        <w:t xml:space="preserve">tons and 68.44</w:t>
      </w:r>
      <w:r>
        <w:rPr>
          <w:rStyle w:val="CharStyle25"/>
          <w:rFonts w:ascii="PMingLiU" w:hAnsi="PMingLiU" w:cs="PMingLiU" w:eastAsia="PMingLiU"/>
          <w:sz w:val="24"/>
        </w:rPr>
        <w:t xml:space="preserve">million tons</w:t>
      </w:r>
      <w:r>
        <w:rPr>
          <w:rStyle w:val="CharStyle25"/>
        </w:rPr>
        <w:t>respectively,</w:t>
      </w:r>
      <w:r>
        <w:rPr>
          <w:rStyle w:val="CharStyle25"/>
          <w:rFonts w:ascii="PMingLiU" w:hAnsi="PMingLiU" w:cs="PMingLiU" w:eastAsia="PMingLiU"/>
          <w:sz w:val="24"/>
        </w:rPr>
        <w:t>2022</w:t>
      </w:r>
      <w:r>
        <w:rPr>
          <w:rStyle w:val="CharStyle25"/>
        </w:rPr>
        <w:t xml:space="preserve">, 2023 compared</w:t>
      </w:r>
      <w:r>
        <w:rPr>
          <w:rStyle w:val="CharStyle25"/>
          <w:rFonts w:ascii="PMingLiU" w:hAnsi="PMingLiU" w:cs="PMingLiU" w:eastAsia="PMingLiU"/>
          <w:sz w:val="24"/>
        </w:rPr>
        <w:t>with</w:t>
      </w:r>
      <w:r>
        <w:rPr>
          <w:rStyle w:val="CharStyle25"/>
        </w:rPr>
        <w:t xml:space="preserve">the previous year, respectively increased by 0.34%</w:t>
      </w:r>
      <w:r>
        <w:rPr>
          <w:rStyle w:val="CharStyle25"/>
          <w:rFonts w:ascii="PMingLiU" w:hAnsi="PMingLiU" w:cs="PMingLiU" w:eastAsia="PMingLiU"/>
          <w:sz w:val="24"/>
        </w:rPr>
        <w:t xml:space="preserve">and 8.22</w:t>
      </w:r>
      <w:r>
        <w:rPr>
          <w:rStyle w:val="CharStyle25"/>
        </w:rPr>
        <w:t>%</w:t>
      </w:r>
      <w:r>
        <w:rPr>
          <w:rStyle w:val="CharStyle25"/>
          <w:rFonts w:ascii="PMingLiU" w:hAnsi="PMingLiU" w:cs="PMingLiU" w:eastAsia="PMingLiU"/>
          <w:sz w:val="24"/>
        </w:rPr>
        <w:t xml:space="preserve">, 2023 compared</w:t>
      </w:r>
      <w:r>
        <w:rPr>
          <w:rStyle w:val="CharStyle25"/>
        </w:rPr>
        <w:t xml:space="preserve">to 2021</w:t>
      </w:r>
      <w:r>
        <w:rPr>
          <w:rStyle w:val="CharStyle25"/>
          <w:rFonts w:ascii="PMingLiU" w:hAnsi="PMingLiU" w:cs="PMingLiU" w:eastAsia="PMingLiU"/>
          <w:sz w:val="24"/>
        </w:rPr>
        <w:t>cumulative</w:t>
      </w:r>
      <w:r>
        <w:rPr>
          <w:rStyle w:val="CharStyle25"/>
        </w:rPr>
        <w:t xml:space="preserve">growth of 8.59%.</w:t>
      </w:r>
    </w:p>
    <w:p>
      <w:pPr>
        <w:pStyle w:val="Style24"/>
        <w:keepNext w:val="0"/>
        <w:keepLines w:val="0"/>
        <w:widowControl w:val="0"/>
        <w:shd w:val="clear" w:color="auto" w:fill="auto"/>
        <w:spacing w:before="0" w:after="380" w:line="360" w:lineRule="exact"/>
        <w:ind w:left="0" w:right="0" w:firstLine="500"/>
        <w:jc w:val="both"/>
      </w:pPr>
      <w:r>
        <w:rPr>
          <w:rStyle w:val="CharStyle25"/>
        </w:rPr>
        <w:t xml:space="preserve">Under the favorable market background of continuous demand growth, China's industrial similar products should have been well developed. However, as shown below, the application for a large number of low-priced imports of products in mainland China has become a clear impact and impact, and the industry in mainland China has suffered material damage once again.</w:t>
      </w:r>
      <w:r>
        <w:br w:type="page"/>
      </w:r>
    </w:p>
    <w:p>
      <w:pPr>
        <w:pStyle w:val="Style24"/>
        <w:keepNext w:val="0"/>
        <w:keepLines w:val="0"/>
        <w:widowControl w:val="0"/>
        <w:numPr>
          <w:ilvl w:val="1"/>
          <w:numId w:val="27"/>
        </w:numPr>
        <w:shd w:val="clear" w:color="auto" w:fill="auto"/>
        <w:tabs>
          <w:tab w:pos="504" w:val="left"/>
        </w:tabs>
        <w:spacing w:before="0" w:after="480" w:line="240" w:lineRule="auto"/>
        <w:ind w:left="0" w:right="0" w:firstLine="0"/>
        <w:jc w:val="left"/>
      </w:pPr>
      <w:r>
        <w:rPr>
          <w:rStyle w:val="CharStyle25"/>
          <w:b/>
        </w:rPr>
        <w:t xml:space="preserve">Changes in production capacity, output and start rate of similar industrial products in mainland China</w:t>
      </w:r>
    </w:p>
    <w:p>
      <w:pPr>
        <w:pStyle w:val="Style54"/>
        <w:keepNext w:val="0"/>
        <w:keepLines w:val="0"/>
        <w:widowControl w:val="0"/>
        <w:shd w:val="clear" w:color="auto" w:fill="auto"/>
        <w:spacing w:before="0" w:after="0" w:line="240" w:lineRule="auto"/>
        <w:ind w:left="0" w:right="0" w:firstLine="0"/>
        <w:jc w:val="center"/>
        <w:rPr>
          <w:sz w:val="22"/>
        </w:rPr>
      </w:pPr>
      <w:r>
        <w:rPr>
          <w:rStyle w:val="CharStyle55"/>
          <w:b/>
          <w:sz w:val="22"/>
        </w:rPr>
        <w:t xml:space="preserve">Changes in production capacity, output and start rate of similar products</w:t>
      </w:r>
    </w:p>
    <w:p>
      <w:pPr>
        <w:pStyle w:val="Style54"/>
        <w:keepNext w:val="0"/>
        <w:keepLines w:val="0"/>
        <w:widowControl w:val="0"/>
        <w:shd w:val="clear" w:color="auto" w:fill="auto"/>
        <w:spacing w:before="0" w:after="0" w:line="240" w:lineRule="auto"/>
        <w:ind w:left="7142" w:right="0" w:firstLine="0"/>
        <w:jc w:val="left"/>
      </w:pPr>
      <w:r>
        <w:rPr>
          <w:rStyle w:val="CharStyle55"/>
        </w:rPr>
        <w:t xml:space="preserve">Number of units:Thousands of tons.</w:t>
      </w:r>
    </w:p>
    <w:tbl>
      <w:tblPr>
        <w:tblOverlap w:val="never"/>
        <w:jc w:val="center"/>
        <w:tblLayout w:type="fixed"/>
      </w:tblPr>
      <w:tblGrid>
        <w:gridCol w:w="1882"/>
        <w:gridCol w:w="1646"/>
        <w:gridCol w:w="1637"/>
        <w:gridCol w:w="1704"/>
        <w:gridCol w:w="2006"/>
      </w:tblGrid>
      <w:tr>
        <w:trPr>
          <w:trHeight w:val="446"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600"/>
              <w:jc w:val="left"/>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Capacity of production</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Production of</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Rate of work</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Increase and decrease the rate of work by a percentage point.</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600"/>
              <w:jc w:val="left"/>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600"/>
              <w:jc w:val="left"/>
            </w:pPr>
            <w:r>
              <w:rPr>
                <w:rStyle w:val="CharStyle12"/>
                <w:rFonts w:ascii="Times New Roman" w:hAnsi="Times New Roman" w:cs="Times New Roman" w:eastAsia="Times New Roman"/>
              </w:rPr>
              <w:t>38.20</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35.08</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91.83%</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600"/>
              <w:jc w:val="left"/>
              <w:rPr>
                <w:sz w:val="20"/>
              </w:rPr>
            </w:pPr>
            <w:r>
              <w:rPr>
                <w:rStyle w:val="CharStyle12"/>
                <w:rFonts w:ascii="PMingLiU" w:eastAsia="MingLiU"/>
                <w:sz w:val="20"/>
              </w:rPr>
              <w:t xml:space="preserve">In 2022</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600"/>
              <w:jc w:val="left"/>
            </w:pPr>
            <w:r>
              <w:rPr>
                <w:rStyle w:val="CharStyle12"/>
                <w:rFonts w:ascii="Times New Roman" w:hAnsi="Times New Roman" w:cs="Times New Roman" w:eastAsia="Times New Roman"/>
              </w:rPr>
              <w:t>38.80</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600"/>
              <w:jc w:val="both"/>
            </w:pPr>
            <w:r>
              <w:rPr>
                <w:rStyle w:val="CharStyle12"/>
                <w:rFonts w:ascii="Times New Roman" w:hAnsi="Times New Roman" w:cs="Times New Roman" w:eastAsia="Times New Roman"/>
              </w:rPr>
              <w:t>35.85</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92.41%</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0.58</w:t>
            </w:r>
          </w:p>
        </w:tc>
      </w:tr>
      <w:tr>
        <w:trPr>
          <w:trHeight w:val="451"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600"/>
              <w:jc w:val="left"/>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600"/>
              <w:jc w:val="left"/>
            </w:pPr>
            <w:r>
              <w:rPr>
                <w:rStyle w:val="CharStyle12"/>
                <w:rFonts w:ascii="Times New Roman" w:hAnsi="Times New Roman" w:cs="Times New Roman" w:eastAsia="Times New Roman"/>
              </w:rPr>
              <w:t>41.90</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39.11</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93.34%</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0.94</w:t>
            </w:r>
          </w:p>
        </w:tc>
      </w:tr>
    </w:tbl>
    <w:p>
      <w:pPr>
        <w:pStyle w:val="Style54"/>
        <w:keepNext w:val="0"/>
        <w:keepLines w:val="0"/>
        <w:widowControl w:val="0"/>
        <w:shd w:val="clear" w:color="auto" w:fill="auto"/>
        <w:spacing w:before="0" w:after="0" w:line="240" w:lineRule="auto"/>
        <w:ind w:left="475" w:right="0" w:firstLine="0"/>
        <w:jc w:val="left"/>
      </w:pPr>
      <w:r>
        <w:rPr>
          <w:rStyle w:val="CharStyle55"/>
        </w:rPr>
        <w:t xml:space="preserve">Note to:(</w:t>
      </w:r>
      <w:r>
        <w:rPr>
          <w:rStyle w:val="CharStyle55"/>
          <w:rFonts w:ascii="Times New Roman" w:hAnsi="Times New Roman" w:cs="Times New Roman" w:eastAsia="Times New Roman"/>
        </w:rPr>
        <w:t>1</w:t>
      </w:r>
      <w:r>
        <w:rPr>
          <w:rStyle w:val="CharStyle55"/>
        </w:rPr>
        <w:t xml:space="preserve">) Data from Annex XI:"Applicant financial data and statements";</w:t>
      </w:r>
    </w:p>
    <w:p>
      <w:pPr>
        <w:pStyle w:val="Style54"/>
        <w:keepNext w:val="0"/>
        <w:keepLines w:val="0"/>
        <w:widowControl w:val="0"/>
        <w:shd w:val="clear" w:color="auto" w:fill="auto"/>
        <w:spacing w:before="0" w:after="0" w:line="240" w:lineRule="auto"/>
        <w:ind w:left="893" w:right="0" w:firstLine="0"/>
        <w:jc w:val="left"/>
      </w:pPr>
      <w:r>
        <w:rPr>
          <w:rStyle w:val="CharStyle55"/>
        </w:rPr>
        <w:t>(</w:t>
      </w:r>
      <w:r>
        <w:rPr>
          <w:rStyle w:val="CharStyle55"/>
          <w:rFonts w:ascii="Times New Roman" w:hAnsi="Times New Roman" w:cs="Times New Roman" w:eastAsia="Times New Roman"/>
        </w:rPr>
        <w:t>2</w:t>
      </w:r>
      <w:r>
        <w:rPr>
          <w:rStyle w:val="CharStyle55"/>
        </w:rPr>
        <w:t xml:space="preserve">) Start rate = production</w:t>
      </w:r>
      <w:r>
        <w:rPr>
          <w:rStyle w:val="CharStyle55"/>
          <w:rFonts w:ascii="Times New Roman" w:hAnsi="Times New Roman" w:cs="Times New Roman" w:eastAsia="Times New Roman"/>
        </w:rPr>
        <w:t>/</w:t>
      </w:r>
      <w:r>
        <w:rPr>
          <w:rStyle w:val="CharStyle55"/>
        </w:rPr>
        <w:t xml:space="preserve">production capacity.</w:t>
      </w:r>
    </w:p>
    <w:p>
      <w:pPr>
        <w:widowControl w:val="0"/>
        <w:spacing w:after="539" w:line="1" w:lineRule="exact"/>
      </w:pPr>
    </w:p>
    <w:p>
      <w:pPr>
        <w:widowControl w:val="0"/>
        <w:spacing w:line="1" w:lineRule="exact"/>
      </w:pPr>
    </w:p>
    <w:p>
      <w:pPr>
        <w:widowControl w:val="0"/>
        <w:jc w:val="center"/>
        <w:rPr>
          <w:sz w:val="2"/>
        </w:rPr>
      </w:pPr>
      <w:r>
        <w:drawing>
          <wp:inline>
            <wp:extent cx="3755390" cy="2602865"/>
            <wp:docPr id="107" name="Picutre 107"/>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37"/>
                    <a:stretch/>
                  </pic:blipFill>
                  <pic:spPr>
                    <a:xfrm>
                      <a:ext cx="3755390" cy="2602865"/>
                    </a:xfrm>
                    <a:prstGeom prst="rect"/>
                  </pic:spPr>
                </pic:pic>
              </a:graphicData>
            </a:graphic>
          </wp:inline>
        </w:drawing>
      </w:r>
    </w:p>
    <w:p>
      <w:pPr>
        <w:pStyle w:val="Style36"/>
        <w:keepNext w:val="0"/>
        <w:keepLines w:val="0"/>
        <w:widowControl w:val="0"/>
        <w:shd w:val="clear" w:color="auto" w:fill="auto"/>
        <w:tabs>
          <w:tab w:pos="1891" w:val="center"/>
          <w:tab w:pos="3466" w:val="center"/>
          <w:tab w:pos="5357" w:val="right"/>
        </w:tabs>
        <w:spacing w:before="0" w:after="40" w:line="240" w:lineRule="auto"/>
        <w:ind w:left="0" w:right="0" w:firstLine="0"/>
        <w:jc w:val="left"/>
      </w:pPr>
      <w:r>
        <w:rPr>
          <w:rStyle w:val="CharStyle37"/>
        </w:rPr>
        <w:t>(</w:t>
      </w:r>
      <w:r>
        <w:rPr>
          <w:rStyle w:val="CharStyle37"/>
          <w:rFonts w:ascii="PMingLiU" w:hAnsi="PMingLiU" w:cs="PMingLiU" w:eastAsia="PMingLiU"/>
          <w:color w:val="4F78C0"/>
          <w:sz w:val="24"/>
        </w:rPr>
        <w:t xml:space="preserve">I) </w:t>
      </w:r>
      <w:r>
        <w:rPr>
          <w:rStyle w:val="CharStyle37"/>
          <w:rFonts w:ascii="MingLiU" w:hAnsi="MingLiU" w:cs="MingLiU" w:eastAsia="MingLiU"/>
          <w:sz w:val="19"/>
        </w:rPr>
        <w:t xml:space="preserve">production capacity </w:t>
      </w:r>
      <w:r>
        <w:rPr>
          <w:rStyle w:val="CharStyle37"/>
        </w:rPr>
        <w:t>33.20</w:t>
        <w:tab/>
        <w:t>33.30</w:t>
        <w:tab/>
        <w:t>41.90</w:t>
      </w:r>
    </w:p>
    <w:p>
      <w:pPr>
        <w:pStyle w:val="Style36"/>
        <w:keepNext w:val="0"/>
        <w:keepLines w:val="0"/>
        <w:widowControl w:val="0"/>
        <w:shd w:val="clear" w:color="auto" w:fill="auto"/>
        <w:tabs>
          <w:tab w:pos="1891" w:val="center"/>
          <w:tab w:pos="3466" w:val="center"/>
          <w:tab w:pos="5342" w:val="right"/>
        </w:tabs>
        <w:spacing w:before="0" w:after="40" w:line="240" w:lineRule="auto"/>
        <w:ind w:left="0" w:right="0" w:firstLine="0"/>
        <w:jc w:val="left"/>
      </w:pPr>
      <w:r>
        <w:rPr>
          <w:rStyle w:val="CharStyle37"/>
          <w:rFonts w:ascii="MingLiU" w:hAnsi="MingLiU" w:cs="MingLiU" w:eastAsia="MingLiU"/>
          <w:color w:val="D36A43"/>
          <w:sz w:val="19"/>
        </w:rPr>
        <w:t xml:space="preserve">: The nose</w:t>
      </w:r>
      <w:r>
        <w:rPr>
          <w:rStyle w:val="CharStyle37"/>
          <w:rFonts w:ascii="MingLiU" w:hAnsi="MingLiU" w:cs="MingLiU" w:eastAsia="MingLiU"/>
          <w:color w:val="000000"/>
          <w:sz w:val="19"/>
        </w:rPr>
        <w:t xml:space="preserve">. </w:t>
      </w:r>
      <w:r>
        <w:rPr>
          <w:rStyle w:val="CharStyle37"/>
        </w:rPr>
        <w:t>35.OS</w:t>
        <w:tab/>
        <w:t>35.S5</w:t>
        <w:tab/>
        <w:t>39.11</w:t>
      </w:r>
    </w:p>
    <w:p>
      <w:pPr>
        <w:pStyle w:val="Style36"/>
        <w:keepNext w:val="0"/>
        <w:keepLines w:val="0"/>
        <w:widowControl w:val="0"/>
        <w:shd w:val="clear" w:color="auto" w:fill="auto"/>
        <w:tabs>
          <w:tab w:pos="1931" w:val="center"/>
          <w:tab w:pos="3506" w:val="center"/>
          <w:tab w:pos="5488" w:val="right"/>
        </w:tabs>
        <w:spacing w:before="0" w:after="40" w:line="240" w:lineRule="auto"/>
        <w:ind w:left="0" w:right="0" w:firstLine="0"/>
        <w:jc w:val="distribute"/>
      </w:pPr>
      <w:r>
        <w:rPr>
          <w:rStyle w:val="CharStyle37"/>
          <w:rFonts w:ascii="MingLiU" w:hAnsi="MingLiU" w:cs="MingLiU" w:eastAsia="MingLiU"/>
          <w:color w:val="000000"/>
          <w:sz w:val="19"/>
        </w:rPr>
        <w:t xml:space="preserve">Rate of work</w:t>
      </w:r>
      <w:r>
        <w:rPr>
          <w:rStyle w:val="CharStyle37"/>
          <w:color w:val="49484F"/>
        </w:rPr>
        <w:t>91.33%</w:t>
        <w:tab/>
        <w:t>92.41%</w:t>
        <w:tab/>
        <w:t>93.34%</w:t>
      </w:r>
    </w:p>
    <w:p>
      <w:pPr>
        <w:widowControl w:val="0"/>
        <w:spacing w:after="639" w:line="1" w:lineRule="exact"/>
      </w:pPr>
    </w:p>
    <w:p>
      <w:pPr>
        <w:pStyle w:val="Style24"/>
        <w:keepNext w:val="0"/>
        <w:keepLines w:val="0"/>
        <w:widowControl w:val="0"/>
        <w:shd w:val="clear" w:color="auto" w:fill="auto"/>
        <w:spacing w:before="0" w:line="360" w:lineRule="exact"/>
        <w:ind w:left="0" w:right="0" w:firstLine="480"/>
        <w:jc w:val="both"/>
      </w:pPr>
      <w:r>
        <w:rPr>
          <w:rStyle w:val="CharStyle25"/>
        </w:rPr>
        <w:t xml:space="preserve">With mainland China's anti-dumping investigation and the adoption of anti-dumping measures on imports of South Korea, Malaysia and Thailand, the market competition environment has improved, coupled with the continuous growth trend of market demand,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China's mainland industrial similar products production capacity, output, start-up rate are trend.</w:t>
      </w:r>
    </w:p>
    <w:p>
      <w:pPr>
        <w:pStyle w:val="Style24"/>
        <w:keepNext w:val="0"/>
        <w:keepLines w:val="0"/>
        <w:widowControl w:val="0"/>
        <w:shd w:val="clear" w:color="auto" w:fill="auto"/>
        <w:spacing w:before="0" w:after="500" w:line="360" w:lineRule="exact"/>
        <w:ind w:left="0" w:right="0" w:firstLine="480"/>
        <w:jc w:val="both"/>
      </w:pPr>
      <w:r>
        <w:rPr>
          <w:rStyle w:val="CharStyle25"/>
        </w:rPr>
        <w:t xml:space="preserve">However, as mentioned above, in order to circumvent the above anti-dumping measures, maintain or continue to seize the market share of mainland China, suppress the development of co-polymer formaldehyde in mainland China, Seranis Corporation, Baoli Plastics Corporation, Mitsubishi Vas Chemical Corporation and its affiliates have significantly increased the export of formaldehyde outside Korea, Thailand and Malaysia, the United States, Taiwan region and Japan to the mainland China market, a large number of low-priced dumping applications for investigation products.Affected by this adverse effect, the expansion of similar products in mainland China has not brought corresponding scale benefits and profits, on the contrary, since</w:t>
      </w:r>
      <w:r>
        <w:rPr>
          <w:rStyle w:val="CharStyle25"/>
          <w:rFonts w:ascii="PMingLiU" w:hAnsi="PMingLiU" w:cs="PMingLiU" w:eastAsia="PMingLiU"/>
          <w:sz w:val="24"/>
        </w:rPr>
        <w:t>2023</w:t>
      </w:r>
      <w:r>
        <w:rPr>
          <w:rStyle w:val="CharStyle25"/>
        </w:rPr>
        <w:t xml:space="preserve">, the pre-tax profits and investment yields of similar products in mainland China have declined significantly since 2023.</w:t>
      </w:r>
      <w:r>
        <w:br w:type="page"/>
      </w:r>
    </w:p>
    <w:p>
      <w:pPr>
        <w:pStyle w:val="Style24"/>
        <w:keepNext w:val="0"/>
        <w:keepLines w:val="0"/>
        <w:widowControl w:val="0"/>
        <w:shd w:val="clear" w:color="auto" w:fill="auto"/>
        <w:spacing w:before="0" w:after="440" w:line="240" w:lineRule="auto"/>
        <w:ind w:left="0" w:right="0" w:firstLine="0"/>
        <w:jc w:val="left"/>
      </w:pPr>
      <w:r>
        <w:rPr>
          <w:rStyle w:val="CharStyle25"/>
        </w:rPr>
        <w:t xml:space="preserve">The profitability has been greatly reduced.</w:t>
      </w:r>
    </w:p>
    <w:p>
      <w:pPr>
        <w:pStyle w:val="Style24"/>
        <w:keepNext w:val="0"/>
        <w:keepLines w:val="0"/>
        <w:widowControl w:val="0"/>
        <w:shd w:val="clear" w:color="auto" w:fill="auto"/>
        <w:spacing w:before="0" w:after="440" w:line="240" w:lineRule="auto"/>
        <w:ind w:left="0" w:right="0" w:firstLine="0"/>
        <w:jc w:val="left"/>
      </w:pPr>
      <w:r>
        <w:rPr>
          <w:rStyle w:val="CharStyle25"/>
          <w:rFonts w:ascii="Times New Roman" w:hAnsi="Times New Roman" w:cs="Times New Roman" w:eastAsia="Times New Roman"/>
          <w:b/>
          <w:sz w:val="24"/>
        </w:rPr>
        <w:t>3.3</w:t>
      </w:r>
      <w:r>
        <w:rPr>
          <w:rStyle w:val="CharStyle25"/>
          <w:b/>
        </w:rPr>
        <w:t xml:space="preserve">Changes in sales of similar products in mainland China industry</w:t>
      </w:r>
    </w:p>
    <w:p>
      <w:pPr>
        <w:pStyle w:val="Style54"/>
        <w:keepNext w:val="0"/>
        <w:keepLines w:val="0"/>
        <w:widowControl w:val="0"/>
        <w:shd w:val="clear" w:color="auto" w:fill="auto"/>
        <w:spacing w:before="0" w:after="0" w:line="240" w:lineRule="auto"/>
        <w:ind w:left="2198" w:right="0" w:firstLine="0"/>
        <w:jc w:val="left"/>
        <w:rPr>
          <w:sz w:val="22"/>
        </w:rPr>
      </w:pPr>
      <w:r>
        <w:rPr>
          <w:rStyle w:val="CharStyle55"/>
          <w:b/>
          <w:sz w:val="22"/>
        </w:rPr>
        <w:t xml:space="preserve">Changes in sales of similar products in mainland China industry</w:t>
      </w:r>
    </w:p>
    <w:p>
      <w:pPr>
        <w:pStyle w:val="Style54"/>
        <w:keepNext w:val="0"/>
        <w:keepLines w:val="0"/>
        <w:widowControl w:val="0"/>
        <w:shd w:val="clear" w:color="auto" w:fill="auto"/>
        <w:spacing w:before="0" w:after="0" w:line="240" w:lineRule="auto"/>
        <w:ind w:left="7070" w:right="0" w:firstLine="0"/>
        <w:jc w:val="left"/>
      </w:pPr>
      <w:r>
        <w:rPr>
          <w:rStyle w:val="CharStyle55"/>
        </w:rPr>
        <w:t xml:space="preserve">The Unit:Thousands of tons.</w:t>
      </w:r>
    </w:p>
    <w:tbl>
      <w:tblPr>
        <w:tblOverlap w:val="never"/>
        <w:jc w:val="center"/>
        <w:tblLayout w:type="fixed"/>
      </w:tblPr>
      <w:tblGrid>
        <w:gridCol w:w="2938"/>
        <w:gridCol w:w="2669"/>
        <w:gridCol w:w="2899"/>
      </w:tblGrid>
      <w:tr>
        <w:trPr>
          <w:trHeight w:val="43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Number of internal sales</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34.17</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13"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33.75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 xml:space="preserve">- 1.23 percent</w:t>
            </w:r>
          </w:p>
        </w:tc>
      </w:tr>
      <w:tr>
        <w:trPr>
          <w:trHeight w:val="437"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37.26</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10.39%</w:t>
            </w:r>
          </w:p>
        </w:tc>
      </w:tr>
    </w:tbl>
    <w:p>
      <w:pPr>
        <w:widowControl w:val="0"/>
        <w:spacing w:after="79" w:line="1" w:lineRule="exact"/>
      </w:pPr>
    </w:p>
    <w:p>
      <w:pPr>
        <w:widowControl w:val="0"/>
        <w:spacing w:line="1" w:lineRule="exact"/>
      </w:pPr>
    </w:p>
    <w:p>
      <w:pPr>
        <w:pStyle w:val="Style36"/>
        <w:keepNext w:val="0"/>
        <w:keepLines w:val="0"/>
        <w:widowControl w:val="0"/>
        <w:shd w:val="clear" w:color="auto" w:fill="auto"/>
        <w:spacing w:before="0" w:after="0" w:line="240" w:lineRule="auto"/>
        <w:ind w:left="0" w:right="0" w:firstLine="0"/>
        <w:jc w:val="left"/>
      </w:pPr>
      <w:r>
        <w:rPr>
          <w:rStyle w:val="CharStyle37"/>
          <w:rFonts w:ascii="MingLiU" w:hAnsi="MingLiU" w:cs="MingLiU" w:eastAsia="MingLiU"/>
          <w:color w:val="000000"/>
        </w:rPr>
        <w:t xml:space="preserve">Note to:The data are derived from Annex XI:"Applicant financial data and statements".</w:t>
      </w:r>
    </w:p>
    <w:p>
      <w:pPr>
        <w:widowControl w:val="0"/>
        <w:jc w:val="center"/>
        <w:rPr>
          <w:sz w:val="2"/>
        </w:rPr>
      </w:pPr>
      <w:r>
        <w:drawing>
          <wp:inline>
            <wp:extent cx="4645025" cy="3194050"/>
            <wp:docPr id="108" name="Picutre 108"/>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39"/>
                    <a:stretch/>
                  </pic:blipFill>
                  <pic:spPr>
                    <a:xfrm>
                      <a:ext cx="4645025" cy="3194050"/>
                    </a:xfrm>
                    <a:prstGeom prst="rect"/>
                  </pic:spPr>
                </pic:pic>
              </a:graphicData>
            </a:graphic>
          </wp:inline>
        </w:drawing>
      </w:r>
    </w:p>
    <w:p>
      <w:pPr>
        <w:widowControl w:val="0"/>
        <w:spacing w:after="319" w:line="1" w:lineRule="exact"/>
      </w:pPr>
    </w:p>
    <w:p>
      <w:pPr>
        <w:pStyle w:val="Style24"/>
        <w:keepNext w:val="0"/>
        <w:keepLines w:val="0"/>
        <w:widowControl w:val="0"/>
        <w:shd w:val="clear" w:color="auto" w:fill="auto"/>
        <w:spacing w:before="0" w:after="320" w:line="341" w:lineRule="exact"/>
        <w:ind w:left="0" w:right="0" w:firstLine="480"/>
        <w:jc w:val="both"/>
      </w:pPr>
      <w:r>
        <w:rPr>
          <w:rStyle w:val="CharStyle25"/>
        </w:rPr>
        <w:t xml:space="preserve">The above chart shows that with the expansion of the scale of the industry, since</w:t>
      </w:r>
      <w:r>
        <w:rPr>
          <w:rStyle w:val="CharStyle25"/>
          <w:rFonts w:ascii="PMingLiU" w:hAnsi="PMingLiU" w:cs="PMingLiU" w:eastAsia="PMingLiU"/>
          <w:sz w:val="24"/>
        </w:rPr>
        <w:t>2021</w:t>
      </w:r>
      <w:r>
        <w:rPr>
          <w:rStyle w:val="CharStyle25"/>
        </w:rPr>
        <w:t xml:space="preserve">, the number of domestic sales of similar products in mainland China industry has also shown an overall growth trend.</w:t>
      </w:r>
      <w:r>
        <w:rPr>
          <w:rStyle w:val="CharStyle25"/>
        </w:rPr>
        <w:t xml:space="preserve">In 2022,</w:t>
      </w:r>
      <w:r>
        <w:rPr>
          <w:rStyle w:val="CharStyle25"/>
          <w:rFonts w:ascii="PMingLiU" w:hAnsi="PMingLiU" w:cs="PMingLiU" w:eastAsia="PMingLiU"/>
          <w:sz w:val="24"/>
        </w:rPr>
        <w:t>2023</w:t>
      </w:r>
      <w:r>
        <w:rPr>
          <w:rStyle w:val="CharStyle25"/>
        </w:rPr>
        <w:t xml:space="preserve">compared with the previous year, the number of domestic sales of similar products in mainland China fell 1.23</w:t>
      </w:r>
      <w:r>
        <w:rPr>
          <w:rStyle w:val="CharStyle25"/>
          <w:rFonts w:ascii="PMingLiU" w:hAnsi="PMingLiU" w:cs="PMingLiU" w:eastAsia="PMingLiU"/>
          <w:sz w:val="24"/>
        </w:rPr>
        <w:t>%,</w:t>
      </w:r>
      <w:r>
        <w:rPr>
          <w:rStyle w:val="CharStyle25"/>
        </w:rPr>
        <w:t xml:space="preserve">an increase of 10.39%</w:t>
      </w:r>
      <w:r>
        <w:rPr>
          <w:rStyle w:val="CharStyle25"/>
          <w:rFonts w:ascii="PMingLiU" w:hAnsi="PMingLiU" w:cs="PMingLiU" w:eastAsia="PMingLiU"/>
          <w:sz w:val="24"/>
        </w:rPr>
        <w:t xml:space="preserve">, and an increase of</w:t>
      </w:r>
      <w:r>
        <w:rPr>
          <w:rStyle w:val="CharStyle25"/>
          <w:rFonts w:ascii="PMingLiU" w:hAnsi="PMingLiU" w:cs="PMingLiU" w:eastAsia="PMingLiU"/>
          <w:sz w:val="24"/>
        </w:rPr>
        <w:t>9.03</w:t>
      </w:r>
      <w:r>
        <w:rPr>
          <w:rStyle w:val="CharStyle25"/>
          <w:rFonts w:ascii="PMingLiU" w:hAnsi="PMingLiU" w:cs="PMingLiU" w:eastAsia="PMingLiU"/>
          <w:sz w:val="24"/>
        </w:rPr>
        <w:t xml:space="preserve">% in 2023 compared</w:t>
      </w:r>
      <w:r>
        <w:rPr>
          <w:rStyle w:val="CharStyle25"/>
        </w:rPr>
        <w:t xml:space="preserve">to 2021.</w:t>
      </w:r>
    </w:p>
    <w:p>
      <w:pPr>
        <w:pStyle w:val="Style24"/>
        <w:keepNext w:val="0"/>
        <w:keepLines w:val="0"/>
        <w:widowControl w:val="0"/>
        <w:shd w:val="clear" w:color="auto" w:fill="auto"/>
        <w:spacing w:before="0" w:after="440" w:line="360" w:lineRule="exact"/>
        <w:ind w:left="0" w:right="0" w:firstLine="480"/>
        <w:jc w:val="both"/>
      </w:pPr>
      <w:r>
        <w:rPr>
          <w:rStyle w:val="CharStyle25"/>
        </w:rPr>
        <w:t xml:space="preserve">During the application survey period, although the number of domestic sales of similar products in mainland China industry has generally increased trend, but the overall growth of similar product sales not only did not bring corresponding scale benefits and profits to the mainland China industry, on the contrary, due to the price of the application for survey products and suppression, mainland China industry can only maintain a certain sales and start-up level on the basis of sacrificing prices and profits, resulting in mainland China's industrial similar products unit gross profit, pre-tax profit, investment yield in</w:t>
      </w:r>
      <w:r>
        <w:rPr>
          <w:rStyle w:val="CharStyle25"/>
          <w:rFonts w:ascii="PMingLiU" w:hAnsi="PMingLiU" w:cs="PMingLiU" w:eastAsia="PMingLiU"/>
          <w:sz w:val="24"/>
        </w:rPr>
        <w:t>2023</w:t>
      </w:r>
      <w:r>
        <w:rPr>
          <w:rStyle w:val="CharStyle25"/>
        </w:rPr>
        <w:t>.</w:t>
      </w:r>
    </w:p>
    <w:p>
      <w:pPr>
        <w:pStyle w:val="Style24"/>
        <w:keepNext w:val="0"/>
        <w:keepLines w:val="0"/>
        <w:widowControl w:val="0"/>
        <w:shd w:val="clear" w:color="auto" w:fill="auto"/>
        <w:spacing w:before="0" w:after="380" w:line="240" w:lineRule="auto"/>
        <w:ind w:left="0" w:right="0" w:firstLine="0"/>
        <w:jc w:val="left"/>
      </w:pPr>
      <w:r>
        <w:rPr>
          <w:rStyle w:val="CharStyle25"/>
          <w:rFonts w:ascii="Times New Roman" w:hAnsi="Times New Roman" w:cs="Times New Roman" w:eastAsia="Times New Roman"/>
          <w:b/>
          <w:sz w:val="24"/>
        </w:rPr>
        <w:t>3.4</w:t>
      </w:r>
      <w:r>
        <w:rPr>
          <w:rStyle w:val="CharStyle25"/>
          <w:b/>
        </w:rPr>
        <w:t xml:space="preserve">Changes in market share of similar products in mainland China</w:t>
      </w:r>
      <w:r>
        <w:br w:type="page"/>
      </w:r>
    </w:p>
    <w:p>
      <w:pPr>
        <w:pStyle w:val="Style54"/>
        <w:keepNext w:val="0"/>
        <w:keepLines w:val="0"/>
        <w:widowControl w:val="0"/>
        <w:shd w:val="clear" w:color="auto" w:fill="auto"/>
        <w:spacing w:before="0" w:after="0" w:line="240" w:lineRule="auto"/>
        <w:ind w:left="2117" w:right="0" w:firstLine="0"/>
        <w:jc w:val="left"/>
        <w:rPr>
          <w:sz w:val="22"/>
        </w:rPr>
      </w:pPr>
      <w:r>
        <w:rPr>
          <w:rStyle w:val="CharStyle55"/>
          <w:b/>
          <w:sz w:val="22"/>
        </w:rPr>
        <w:t xml:space="preserve">Changes in market share of similar products in mainland China</w:t>
      </w:r>
    </w:p>
    <w:p>
      <w:pPr>
        <w:pStyle w:val="Style54"/>
        <w:keepNext w:val="0"/>
        <w:keepLines w:val="0"/>
        <w:widowControl w:val="0"/>
        <w:shd w:val="clear" w:color="auto" w:fill="auto"/>
        <w:spacing w:before="0" w:after="0" w:line="240" w:lineRule="auto"/>
        <w:ind w:left="6998" w:right="0" w:firstLine="0"/>
        <w:jc w:val="left"/>
      </w:pPr>
      <w:r>
        <w:rPr>
          <w:rStyle w:val="CharStyle55"/>
        </w:rPr>
        <w:t xml:space="preserve">Number of units:Thousands of tons.</w:t>
      </w:r>
    </w:p>
    <w:tbl>
      <w:tblPr>
        <w:tblOverlap w:val="never"/>
        <w:jc w:val="center"/>
        <w:tblLayout w:type="fixed"/>
      </w:tblPr>
      <w:tblGrid>
        <w:gridCol w:w="1570"/>
        <w:gridCol w:w="1843"/>
        <w:gridCol w:w="1699"/>
        <w:gridCol w:w="1598"/>
        <w:gridCol w:w="1872"/>
      </w:tblGrid>
      <w:tr>
        <w:trPr>
          <w:trHeight w:val="43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Internal sales and self-use</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Amount of demand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Market share</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Share increase by percentage point</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35.09</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63.03</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55.67%</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34.43</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63.24</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54.43%</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-1.24</w:t>
            </w:r>
          </w:p>
        </w:tc>
      </w:tr>
      <w:tr>
        <w:trPr>
          <w:trHeight w:val="432"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37.59</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68.44</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54.92%</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0.49</w:t>
            </w:r>
          </w:p>
        </w:tc>
      </w:tr>
    </w:tbl>
    <w:p>
      <w:pPr>
        <w:pStyle w:val="Style54"/>
        <w:keepNext w:val="0"/>
        <w:keepLines w:val="0"/>
        <w:widowControl w:val="0"/>
        <w:shd w:val="clear" w:color="auto" w:fill="auto"/>
        <w:spacing w:before="0" w:after="0" w:line="317" w:lineRule="exact"/>
        <w:ind w:left="0" w:right="0" w:firstLine="0"/>
        <w:jc w:val="left"/>
      </w:pPr>
      <w:r>
        <w:rPr>
          <w:rStyle w:val="CharStyle55"/>
        </w:rPr>
        <w:t xml:space="preserve">Note to:(</w:t>
      </w:r>
      <w:r>
        <w:rPr>
          <w:rStyle w:val="CharStyle55"/>
          <w:rFonts w:ascii="PMingLiU" w:hAnsi="PMingLiU" w:cs="PMingLiU" w:eastAsia="PMingLiU"/>
        </w:rPr>
        <w:t xml:space="preserve">1) Internal</w:t>
      </w:r>
      <w:r>
        <w:rPr>
          <w:rStyle w:val="CharStyle55"/>
        </w:rPr>
        <w:t xml:space="preserve">sales and self-use</w:t>
      </w:r>
      <w:r>
        <w:rPr>
          <w:rStyle w:val="CharStyle55"/>
          <w:rFonts w:ascii="Times New Roman" w:hAnsi="Times New Roman" w:cs="Times New Roman" w:eastAsia="Times New Roman"/>
        </w:rPr>
        <w:t>=</w:t>
      </w:r>
      <w:r>
        <w:rPr>
          <w:rStyle w:val="CharStyle55"/>
        </w:rPr>
        <w:t xml:space="preserve">in-house sales</w:t>
      </w:r>
      <w:r>
        <w:rPr>
          <w:rStyle w:val="CharStyle55"/>
          <w:rFonts w:ascii="Times New Roman" w:hAnsi="Times New Roman" w:cs="Times New Roman" w:eastAsia="Times New Roman"/>
        </w:rPr>
        <w:t>+</w:t>
      </w:r>
      <w:r>
        <w:rPr>
          <w:rStyle w:val="CharStyle55"/>
        </w:rPr>
        <w:t xml:space="preserve">self-use, data sources can be found in Annex XI:"Applicant financial data and statements"; (</w:t>
      </w:r>
      <w:r>
        <w:rPr>
          <w:rStyle w:val="CharStyle55"/>
          <w:rFonts w:ascii="Times New Roman" w:hAnsi="Times New Roman" w:cs="Times New Roman" w:eastAsia="Times New Roman"/>
        </w:rPr>
        <w:t>2</w:t>
      </w:r>
      <w:r>
        <w:rPr>
          <w:rStyle w:val="CharStyle55"/>
        </w:rPr>
        <w:t xml:space="preserve">) Market share</w:t>
      </w:r>
      <w:r>
        <w:rPr>
          <w:rStyle w:val="CharStyle55"/>
          <w:rFonts w:ascii="Times New Roman" w:hAnsi="Times New Roman" w:cs="Times New Roman" w:eastAsia="Times New Roman"/>
        </w:rPr>
        <w:t>=</w:t>
      </w:r>
      <w:r>
        <w:rPr>
          <w:rStyle w:val="CharStyle55"/>
        </w:rPr>
        <w:t xml:space="preserve">internal sales plus self-use</w:t>
      </w:r>
      <w:r>
        <w:rPr>
          <w:rStyle w:val="CharStyle55"/>
          <w:rFonts w:ascii="Times New Roman" w:hAnsi="Times New Roman" w:cs="Times New Roman" w:eastAsia="Times New Roman"/>
        </w:rPr>
        <w:t>/</w:t>
      </w:r>
      <w:r>
        <w:rPr>
          <w:rStyle w:val="CharStyle55"/>
        </w:rPr>
        <w:t>demand.</w:t>
      </w:r>
    </w:p>
    <w:p>
      <w:pPr>
        <w:widowControl w:val="0"/>
        <w:spacing w:after="439" w:line="1" w:lineRule="exact"/>
      </w:pPr>
    </w:p>
    <w:p>
      <w:pPr>
        <w:widowControl w:val="0"/>
        <w:spacing w:line="1" w:lineRule="exact"/>
      </w:pPr>
    </w:p>
    <w:p>
      <w:pPr>
        <w:pStyle w:val="Style36"/>
        <w:keepNext w:val="0"/>
        <w:keepLines w:val="0"/>
        <w:widowControl w:val="0"/>
        <w:shd w:val="clear" w:color="auto" w:fill="auto"/>
        <w:spacing w:before="0" w:after="0" w:line="240" w:lineRule="auto"/>
        <w:ind w:left="1742" w:right="0" w:firstLine="0"/>
        <w:jc w:val="left"/>
        <w:rPr>
          <w:sz w:val="22"/>
        </w:rPr>
      </w:pPr>
      <w:r>
        <w:rPr>
          <w:rStyle w:val="CharStyle37"/>
          <w:rFonts w:ascii="MingLiU" w:hAnsi="MingLiU" w:cs="MingLiU" w:eastAsia="MingLiU"/>
          <w:color w:val="000000"/>
          <w:sz w:val="22"/>
        </w:rPr>
        <w:t xml:space="preserve">Changes in market share of similar products</w:t>
      </w:r>
    </w:p>
    <w:p>
      <w:pPr>
        <w:widowControl w:val="0"/>
        <w:jc w:val="center"/>
        <w:rPr>
          <w:sz w:val="2"/>
        </w:rPr>
      </w:pPr>
      <w:r>
        <w:drawing>
          <wp:inline>
            <wp:extent cx="3633470" cy="2633345"/>
            <wp:docPr id="109" name="The Picutre 109"/>
            <a:graphic xmlns:a="http://schemas.openxmlformats.org/drawingml/2006/main">
              <a:graphicData uri="http://schemas.openxmlformats.org/drawingml/2006/picture">
                <pic:pic xmlns:pic="http://schemas.openxmlformats.org/drawingml/2006/picture">
                  <pic:nvPicPr>
                    <pic:cNvPr id="109" name="Picture of 109"/>
                    <pic:cNvPicPr/>
                  </pic:nvPicPr>
                  <pic:blipFill>
                    <a:blip r:embed="rId41"/>
                    <a:stretch/>
                  </pic:blipFill>
                  <pic:spPr>
                    <a:xfrm>
                      <a:ext cx="3633470" cy="2633345"/>
                    </a:xfrm>
                    <a:prstGeom prst="rect"/>
                  </pic:spPr>
                </pic:pic>
              </a:graphicData>
            </a:graphic>
          </wp:inline>
        </w:drawing>
      </w:r>
    </w:p>
    <w:p>
      <w:pPr>
        <w:widowControl w:val="0"/>
        <w:spacing w:after="559" w:line="1" w:lineRule="exact"/>
      </w:pPr>
    </w:p>
    <w:p>
      <w:pPr>
        <w:pStyle w:val="Style24"/>
        <w:keepNext w:val="0"/>
        <w:keepLines w:val="0"/>
        <w:widowControl w:val="0"/>
        <w:shd w:val="clear" w:color="auto" w:fill="auto"/>
        <w:spacing w:before="0" w:after="440" w:line="360" w:lineRule="exact"/>
        <w:ind w:left="0" w:right="0" w:firstLine="500"/>
        <w:jc w:val="both"/>
      </w:pPr>
      <w:r>
        <w:rPr>
          <w:rStyle w:val="CharStyle25"/>
        </w:rPr>
        <w:t xml:space="preserve">The above chart shows that due to the impact of a large number of products and low-priced dumping, the market share of similar products in mainland China industry has generally declined.</w:t>
      </w:r>
      <w:r>
        <w:rPr>
          <w:rStyle w:val="CharStyle25"/>
        </w:rPr>
        <w:t xml:space="preserve">In 2022,</w:t>
      </w:r>
      <w:r>
        <w:rPr>
          <w:rStyle w:val="CharStyle25"/>
          <w:rFonts w:ascii="PMingLiU" w:hAnsi="PMingLiU" w:cs="PMingLiU" w:eastAsia="PMingLiU"/>
          <w:sz w:val="24"/>
        </w:rPr>
        <w:t>2023</w:t>
      </w:r>
      <w:r>
        <w:rPr>
          <w:rStyle w:val="CharStyle25"/>
        </w:rPr>
        <w:t xml:space="preserve">compared with the previous year, the market share of similar products in mainland China fell by 1.24 percentage</w:t>
      </w:r>
      <w:r>
        <w:rPr>
          <w:rStyle w:val="CharStyle25"/>
          <w:rFonts w:ascii="PMingLiU" w:hAnsi="PMingLiU" w:cs="PMingLiU" w:eastAsia="PMingLiU"/>
          <w:sz w:val="24"/>
        </w:rPr>
        <w:t>points</w:t>
      </w:r>
      <w:r>
        <w:rPr>
          <w:rStyle w:val="CharStyle25"/>
        </w:rPr>
        <w:t xml:space="preserve">and an increase of 0.49 percentage</w:t>
      </w:r>
      <w:r>
        <w:rPr>
          <w:rStyle w:val="CharStyle25"/>
          <w:rFonts w:ascii="PMingLiU" w:hAnsi="PMingLiU" w:cs="PMingLiU" w:eastAsia="PMingLiU"/>
          <w:sz w:val="24"/>
        </w:rPr>
        <w:t>points</w:t>
      </w:r>
      <w:r>
        <w:rPr>
          <w:rStyle w:val="CharStyle25"/>
        </w:rPr>
        <w:t>,</w:t>
      </w:r>
      <w:r>
        <w:rPr>
          <w:rStyle w:val="CharStyle25"/>
          <w:rFonts w:ascii="PMingLiU" w:hAnsi="PMingLiU" w:cs="PMingLiU" w:eastAsia="PMingLiU"/>
          <w:sz w:val="24"/>
        </w:rPr>
        <w:t>2023</w:t>
      </w:r>
      <w:r>
        <w:rPr>
          <w:rStyle w:val="CharStyle25"/>
        </w:rPr>
        <w:t xml:space="preserve">compared with</w:t>
      </w:r>
      <w:r>
        <w:rPr>
          <w:rStyle w:val="CharStyle25"/>
          <w:rFonts w:ascii="PMingLiU" w:hAnsi="PMingLiU" w:cs="PMingLiU" w:eastAsia="PMingLiU"/>
          <w:sz w:val="24"/>
        </w:rPr>
        <w:t>2021</w:t>
      </w:r>
      <w:r>
        <w:rPr>
          <w:rStyle w:val="CharStyle25"/>
        </w:rPr>
        <w:t xml:space="preserve">by a cumulative decrease of 0.75 percentage</w:t>
      </w:r>
      <w:r>
        <w:rPr>
          <w:rStyle w:val="CharStyle25"/>
          <w:rFonts w:ascii="PMingLiU" w:hAnsi="PMingLiU" w:cs="PMingLiU" w:eastAsia="PMingLiU"/>
          <w:sz w:val="24"/>
        </w:rPr>
        <w:t>points</w:t>
      </w:r>
      <w:r>
        <w:rPr>
          <w:rStyle w:val="CharStyle25"/>
        </w:rPr>
        <w:t xml:space="preserve">, and the market share of application survey products increased by 1.03 percentage</w:t>
      </w:r>
      <w:r>
        <w:rPr>
          <w:rStyle w:val="CharStyle25"/>
          <w:rFonts w:ascii="PMingLiU" w:hAnsi="PMingLiU" w:cs="PMingLiU" w:eastAsia="PMingLiU"/>
          <w:sz w:val="24"/>
        </w:rPr>
        <w:t>points</w:t>
      </w:r>
      <w:r>
        <w:rPr>
          <w:rStyle w:val="CharStyle25"/>
        </w:rPr>
        <w:t xml:space="preserve">in the same period.</w:t>
      </w:r>
    </w:p>
    <w:p>
      <w:pPr>
        <w:pStyle w:val="Style51"/>
        <w:keepNext/>
        <w:keepLines/>
        <w:widowControl w:val="0"/>
        <w:shd w:val="clear" w:color="auto" w:fill="auto"/>
        <w:spacing w:before="0" w:after="440" w:line="240" w:lineRule="auto"/>
        <w:ind w:left="0" w:right="0" w:firstLine="0"/>
        <w:jc w:val="left"/>
      </w:pPr>
      <w:bookmarkStart w:id="129" w:name="bookmark129"/>
      <w:r>
        <w:rPr>
          <w:rStyle w:val="CharStyle52"/>
          <w:rFonts w:ascii="Times New Roman" w:hAnsi="Times New Roman" w:cs="Times New Roman" w:eastAsia="Times New Roman"/>
          <w:b/>
          <w:sz w:val="24"/>
        </w:rPr>
        <w:t>3.5</w:t>
      </w:r>
      <w:r>
        <w:rPr>
          <w:rStyle w:val="CharStyle52"/>
          <w:b/>
        </w:rPr>
        <w:t xml:space="preserve">Changes in end-end inventory of similar products in mainland China industry</w:t>
      </w:r>
      <w:bookmarkEnd w:id="129"/>
    </w:p>
    <w:p>
      <w:pPr>
        <w:pStyle w:val="Style51"/>
        <w:keepNext/>
        <w:keepLines/>
        <w:widowControl w:val="0"/>
        <w:shd w:val="clear" w:color="auto" w:fill="auto"/>
        <w:spacing w:before="0" w:after="100" w:line="240" w:lineRule="auto"/>
        <w:ind w:left="0" w:right="0" w:firstLine="0"/>
        <w:jc w:val="center"/>
      </w:pPr>
      <w:r>
        <w:rPr>
          <w:rStyle w:val="CharStyle52"/>
          <w:b/>
        </w:rPr>
        <w:t xml:space="preserve">Changes in end-end inventory of similar products in mainland China</w:t>
      </w:r>
    </w:p>
    <w:p>
      <w:pPr>
        <w:pStyle w:val="Style54"/>
        <w:keepNext w:val="0"/>
        <w:keepLines w:val="0"/>
        <w:widowControl w:val="0"/>
        <w:shd w:val="clear" w:color="auto" w:fill="auto"/>
        <w:spacing w:before="0" w:after="0" w:line="240" w:lineRule="auto"/>
        <w:ind w:left="0" w:right="0" w:firstLine="0"/>
        <w:jc w:val="center"/>
      </w:pPr>
      <w:r>
        <w:rPr>
          <w:rStyle w:val="CharStyle55"/>
        </w:rPr>
        <w:t xml:space="preserve">Number of units:Thousands of tons.</w:t>
      </w:r>
    </w:p>
    <w:tbl>
      <w:tblPr>
        <w:tblOverlap w:val="never"/>
        <w:jc w:val="center"/>
        <w:tblLayout w:type="fixed"/>
      </w:tblPr>
      <w:tblGrid>
        <w:gridCol w:w="3139"/>
        <w:gridCol w:w="3221"/>
        <w:gridCol w:w="2534"/>
      </w:tblGrid>
      <w:tr>
        <w:trPr>
          <w:trHeight w:val="43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End of Period Stock</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0.87</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13"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1.05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20.17%</w:t>
            </w:r>
          </w:p>
        </w:tc>
      </w:tr>
      <w:tr>
        <w:trPr>
          <w:trHeight w:val="437"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0.53</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49.67%</w:t>
            </w:r>
          </w:p>
        </w:tc>
      </w:tr>
    </w:tbl>
    <w:p>
      <w:pPr>
        <w:spacing w:lineRule="exact" w:line="1"/>
        <w:rPr>
          <w:sz w:val="2"/>
        </w:rPr>
      </w:pPr>
      <w:r>
        <w:br w:type="page"/>
      </w:r>
    </w:p>
    <w:p>
      <w:pPr>
        <w:pStyle w:val="Style24"/>
        <w:keepNext w:val="0"/>
        <w:keepLines w:val="0"/>
        <w:widowControl w:val="0"/>
        <w:shd w:val="clear" w:color="auto" w:fill="auto"/>
        <w:spacing w:before="0" w:after="560" w:line="240" w:lineRule="auto"/>
        <w:ind w:left="0" w:right="0" w:firstLine="580"/>
        <w:jc w:val="left"/>
        <w:rPr>
          <w:sz w:val="20"/>
        </w:rPr>
      </w:pPr>
      <w:r>
        <w:rPr>
          <w:rStyle w:val="CharStyle25"/>
          <w:sz w:val="20"/>
        </w:rPr>
        <w:t xml:space="preserve">Note to:(</w:t>
      </w:r>
      <w:r>
        <w:rPr>
          <w:rStyle w:val="CharStyle25"/>
          <w:rFonts w:ascii="PMingLiU" w:hAnsi="PMingLiU" w:cs="PMingLiU" w:eastAsia="PMingLiU"/>
          <w:sz w:val="20"/>
        </w:rPr>
        <w:t>1)</w:t>
      </w:r>
      <w:r>
        <w:rPr>
          <w:rStyle w:val="CharStyle25"/>
          <w:sz w:val="20"/>
        </w:rPr>
        <w:t xml:space="preserve">The data are derived from Annex XI:"Applicant financial data and statements".</w:t>
      </w:r>
    </w:p>
    <w:p>
      <w:pPr>
        <w:pStyle w:val="Style24"/>
        <w:keepNext w:val="0"/>
        <w:keepLines w:val="0"/>
        <w:widowControl w:val="0"/>
        <w:shd w:val="clear" w:color="auto" w:fill="auto"/>
        <w:tabs>
          <w:tab w:pos="3469" w:val="left"/>
        </w:tabs>
        <w:spacing w:before="0" w:after="80" w:line="240" w:lineRule="auto"/>
        <w:ind w:left="1280" w:right="0" w:firstLine="0"/>
        <w:jc w:val="left"/>
      </w:pPr>
      <w:r>
        <w:rPr>
          <w:rStyle w:val="CharStyle25"/>
          <w:color w:val="292929"/>
        </w:rPr>
        <w:t>The</w:t>
      </w:r>
      <w:r>
        <w:rPr>
          <w:rStyle w:val="CharStyle25"/>
          <w:color w:val="292929"/>
          <w:sz w:val="19"/>
        </w:rPr>
        <w:t xml:space="preserve">Unit:Thousands of tons. </w:t>
      </w:r>
      <w:r>
        <w:rPr>
          <w:rStyle w:val="CharStyle25"/>
          <w:color w:val="292929"/>
        </w:rPr>
        <w:t xml:space="preserve">Chart of end-of-end inventory changes for similar products</w:t>
      </w:r>
    </w:p>
    <w:p>
      <w:pPr>
        <w:pStyle w:val="Style11"/>
        <w:keepNext w:val="0"/>
        <w:keepLines w:val="0"/>
        <w:widowControl w:val="0"/>
        <w:shd w:val="clear" w:color="auto" w:fill="auto"/>
        <w:spacing w:before="0" w:after="260" w:line="240" w:lineRule="auto"/>
        <w:ind w:left="1780" w:right="0" w:firstLine="0"/>
        <w:jc w:val="left"/>
        <w:rPr>
          <w:sz w:val="18"/>
        </w:rPr>
      </w:pPr>
      <w:r>
        <w:rPr>
          <w:rStyle w:val="CharStyle12"/>
          <w:rFonts w:ascii="Times New Roman" w:hAnsi="Times New Roman" w:cs="Times New Roman" w:eastAsia="Times New Roman"/>
          <w:color w:val="676566"/>
          <w:sz w:val="18"/>
        </w:rPr>
        <w:t>1.20</w:t>
      </w:r>
    </w:p>
    <w:p>
      <w:pPr>
        <w:widowControl w:val="0"/>
        <w:jc w:val="center"/>
        <w:rPr>
          <w:sz w:val="2"/>
        </w:rPr>
      </w:pPr>
      <w:r>
        <w:drawing>
          <wp:inline>
            <wp:extent cx="4304030" cy="1950720"/>
            <wp:docPr id="110" name="Picutre 110"/>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43"/>
                    <a:stretch/>
                  </pic:blipFill>
                  <pic:spPr>
                    <a:xfrm>
                      <a:ext cx="4304030" cy="1950720"/>
                    </a:xfrm>
                    <a:prstGeom prst="rect"/>
                  </pic:spPr>
                </pic:pic>
              </a:graphicData>
            </a:graphic>
          </wp:inline>
        </w:drawing>
      </w:r>
    </w:p>
    <w:p>
      <w:pPr>
        <w:widowControl w:val="0"/>
        <w:spacing w:after="699" w:line="1" w:lineRule="exact"/>
      </w:pPr>
    </w:p>
    <w:p>
      <w:pPr>
        <w:pStyle w:val="Style24"/>
        <w:keepNext w:val="0"/>
        <w:keepLines w:val="0"/>
        <w:widowControl w:val="0"/>
        <w:shd w:val="clear" w:color="auto" w:fill="auto"/>
        <w:spacing w:before="0" w:after="340" w:line="360" w:lineRule="exact"/>
        <w:ind w:left="0" w:right="0" w:firstLine="480"/>
        <w:jc w:val="left"/>
      </w:pPr>
      <w:r>
        <w:rPr>
          <w:rStyle w:val="CharStyle25"/>
        </w:rPr>
        <w:t xml:space="preserve">China's industrial similar products are implemented to sell the policy, the inventory is relatively small.The above chart shows that during the application for inspection period, the end inventory of similar products in mainland China industry has risen and dropped, and the overall trend is downward.</w:t>
      </w:r>
      <w:r>
        <w:rPr>
          <w:rStyle w:val="CharStyle25"/>
        </w:rPr>
        <w:t xml:space="preserve">In 2022 and</w:t>
      </w:r>
      <w:r>
        <w:rPr>
          <w:rStyle w:val="CharStyle25"/>
          <w:rFonts w:ascii="PMingLiU" w:hAnsi="PMingLiU" w:cs="PMingLiU" w:eastAsia="PMingLiU"/>
          <w:sz w:val="24"/>
        </w:rPr>
        <w:t xml:space="preserve">2023 </w:t>
      </w:r>
      <w:r>
        <w:rPr>
          <w:rStyle w:val="CharStyle25"/>
        </w:rPr>
        <w:t xml:space="preserve">compared with the previous year, the end-of-term inventory of similar products in mainland China increased</w:t>
      </w:r>
      <w:r>
        <w:rPr>
          <w:rStyle w:val="CharStyle25"/>
          <w:rFonts w:ascii="PMingLiU" w:hAnsi="PMingLiU" w:cs="PMingLiU" w:eastAsia="PMingLiU"/>
          <w:sz w:val="24"/>
        </w:rPr>
        <w:t xml:space="preserve">by 20.17% and</w:t>
      </w:r>
      <w:r>
        <w:rPr>
          <w:rStyle w:val="CharStyle25"/>
        </w:rPr>
        <w:t xml:space="preserve">decreased by 49.67</w:t>
      </w:r>
      <w:r>
        <w:rPr>
          <w:rStyle w:val="CharStyle25"/>
          <w:rFonts w:ascii="PMingLiU" w:hAnsi="PMingLiU" w:cs="PMingLiU" w:eastAsia="PMingLiU"/>
          <w:sz w:val="24"/>
        </w:rPr>
        <w:t xml:space="preserve">%, respectively.</w:t>
      </w:r>
    </w:p>
    <w:p>
      <w:pPr>
        <w:pStyle w:val="Style24"/>
        <w:keepNext w:val="0"/>
        <w:keepLines w:val="0"/>
        <w:widowControl w:val="0"/>
        <w:shd w:val="clear" w:color="auto" w:fill="auto"/>
        <w:spacing w:before="0" w:after="340" w:line="240" w:lineRule="auto"/>
        <w:ind w:left="0" w:right="0" w:firstLine="0"/>
        <w:jc w:val="left"/>
      </w:pPr>
      <w:r>
        <w:rPr>
          <w:rStyle w:val="CharStyle25"/>
          <w:rFonts w:ascii="Times New Roman" w:hAnsi="Times New Roman" w:cs="Times New Roman" w:eastAsia="Times New Roman"/>
          <w:b/>
          <w:sz w:val="24"/>
        </w:rPr>
        <w:t>3.6</w:t>
      </w:r>
      <w:r>
        <w:rPr>
          <w:rStyle w:val="CharStyle25"/>
          <w:b/>
        </w:rPr>
        <w:t xml:space="preserve">Changes in prices of similar products in mainland China</w:t>
      </w:r>
    </w:p>
    <w:p>
      <w:pPr>
        <w:pStyle w:val="Style54"/>
        <w:keepNext w:val="0"/>
        <w:keepLines w:val="0"/>
        <w:widowControl w:val="0"/>
        <w:shd w:val="clear" w:color="auto" w:fill="auto"/>
        <w:spacing w:before="0" w:after="0" w:line="240" w:lineRule="auto"/>
        <w:ind w:left="1920" w:right="0" w:firstLine="0"/>
        <w:jc w:val="left"/>
        <w:rPr>
          <w:sz w:val="22"/>
        </w:rPr>
      </w:pPr>
      <w:r>
        <w:rPr>
          <w:rStyle w:val="CharStyle55"/>
          <w:b/>
          <w:sz w:val="22"/>
        </w:rPr>
        <w:t xml:space="preserve">Changes in domestic prices of similar products in mainland China</w:t>
      </w:r>
    </w:p>
    <w:p>
      <w:pPr>
        <w:pStyle w:val="Style54"/>
        <w:keepNext w:val="0"/>
        <w:keepLines w:val="0"/>
        <w:widowControl w:val="0"/>
        <w:shd w:val="clear" w:color="auto" w:fill="auto"/>
        <w:spacing w:before="0" w:after="0" w:line="240" w:lineRule="auto"/>
        <w:ind w:left="6970" w:right="0" w:firstLine="0"/>
        <w:jc w:val="left"/>
      </w:pPr>
      <w:r>
        <w:rPr>
          <w:rStyle w:val="CharStyle55"/>
        </w:rPr>
        <w:t xml:space="preserve">The Unit:Dollars / ton</w:t>
      </w:r>
    </w:p>
    <w:tbl>
      <w:tblPr>
        <w:tblOverlap w:val="never"/>
        <w:jc w:val="center"/>
        <w:tblLayout w:type="fixed"/>
      </w:tblPr>
      <w:tblGrid>
        <w:gridCol w:w="2534"/>
        <w:gridCol w:w="2966"/>
        <w:gridCol w:w="2693"/>
      </w:tblGrid>
      <w:tr>
        <w:trPr>
          <w:trHeight w:val="374"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The Inside Price</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r>
      <w:tr>
        <w:trPr>
          <w:trHeight w:val="355"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14,149</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355"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15,133</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6.95%</w:t>
            </w:r>
          </w:p>
        </w:tc>
      </w:tr>
      <w:tr>
        <w:trPr>
          <w:trHeight w:val="374"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10,756</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28.92%</w:t>
            </w:r>
          </w:p>
        </w:tc>
      </w:tr>
    </w:tbl>
    <w:p>
      <w:pPr>
        <w:pStyle w:val="Style54"/>
        <w:keepNext w:val="0"/>
        <w:keepLines w:val="0"/>
        <w:widowControl w:val="0"/>
        <w:shd w:val="clear" w:color="auto" w:fill="auto"/>
        <w:spacing w:before="0" w:after="0" w:line="240" w:lineRule="auto"/>
        <w:ind w:left="134" w:right="0" w:firstLine="0"/>
        <w:jc w:val="left"/>
      </w:pPr>
      <w:r>
        <w:rPr>
          <w:rStyle w:val="CharStyle55"/>
        </w:rPr>
        <w:t xml:space="preserve">Note to:(</w:t>
      </w:r>
      <w:r>
        <w:rPr>
          <w:rStyle w:val="CharStyle55"/>
          <w:rFonts w:ascii="PMingLiU" w:hAnsi="PMingLiU" w:cs="PMingLiU" w:eastAsia="PMingLiU"/>
        </w:rPr>
        <w:t>1)</w:t>
      </w:r>
      <w:r>
        <w:rPr>
          <w:rStyle w:val="CharStyle55"/>
        </w:rPr>
        <w:t xml:space="preserve">Annex XI of the data sources:"Applicant financial data and statements";</w:t>
      </w:r>
    </w:p>
    <w:p>
      <w:pPr>
        <w:pStyle w:val="Style54"/>
        <w:keepNext w:val="0"/>
        <w:keepLines w:val="0"/>
        <w:widowControl w:val="0"/>
        <w:shd w:val="clear" w:color="auto" w:fill="auto"/>
        <w:spacing w:before="0" w:after="0" w:line="240" w:lineRule="auto"/>
        <w:ind w:left="552" w:right="0" w:firstLine="0"/>
        <w:jc w:val="left"/>
      </w:pPr>
      <w:r>
        <w:rPr>
          <w:rStyle w:val="CharStyle55"/>
          <w:rFonts w:ascii="PMingLiU" w:hAnsi="PMingLiU" w:cs="PMingLiU" w:eastAsia="PMingLiU"/>
        </w:rPr>
        <w:t xml:space="preserve">(2) Internal</w:t>
      </w:r>
      <w:r>
        <w:rPr>
          <w:rStyle w:val="CharStyle55"/>
        </w:rPr>
        <w:t xml:space="preserve">sales price = internal revenue / amount of internal sales.</w:t>
      </w:r>
    </w:p>
    <w:p>
      <w:pPr>
        <w:widowControl w:val="0"/>
        <w:spacing w:line="1" w:lineRule="exact"/>
      </w:pPr>
      <w:r>
        <w:br w:type="page"/>
      </w:r>
    </w:p>
    <w:p>
      <w:pPr>
        <w:widowControl w:val="0"/>
        <w:jc w:val="center"/>
        <w:rPr>
          <w:sz w:val="2"/>
        </w:rPr>
      </w:pPr>
      <w:r>
        <w:drawing>
          <wp:inline>
            <wp:extent cx="4304030" cy="3456305"/>
            <wp:docPr id="111" name="Picutre 111"/>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45"/>
                    <a:stretch/>
                  </pic:blipFill>
                  <pic:spPr>
                    <a:xfrm>
                      <a:ext cx="4304030" cy="3456305"/>
                    </a:xfrm>
                    <a:prstGeom prst="rect"/>
                  </pic:spPr>
                </pic:pic>
              </a:graphicData>
            </a:graphic>
          </wp:inline>
        </w:drawing>
      </w:r>
    </w:p>
    <w:p>
      <w:pPr>
        <w:widowControl w:val="0"/>
        <w:spacing w:after="299" w:line="1" w:lineRule="exact"/>
      </w:pPr>
    </w:p>
    <w:p>
      <w:pPr>
        <w:pStyle w:val="Style24"/>
        <w:keepNext w:val="0"/>
        <w:keepLines w:val="0"/>
        <w:widowControl w:val="0"/>
        <w:shd w:val="clear" w:color="auto" w:fill="auto"/>
        <w:spacing w:before="0" w:after="380" w:line="401" w:lineRule="exact"/>
        <w:ind w:left="0" w:right="0" w:firstLine="500"/>
        <w:jc w:val="both"/>
      </w:pPr>
      <w:r>
        <w:rPr>
          <w:rStyle w:val="CharStyle25"/>
        </w:rPr>
        <w:t xml:space="preserve">The above chart shows:</w:t>
      </w:r>
      <w:r>
        <w:rPr>
          <w:rStyle w:val="CharStyle25"/>
        </w:rPr>
        <w:t xml:space="preserve">In 2022, compared to</w:t>
      </w:r>
      <w:r>
        <w:rPr>
          <w:rStyle w:val="CharStyle25"/>
          <w:rFonts w:ascii="PMingLiU" w:hAnsi="PMingLiU" w:cs="PMingLiU" w:eastAsia="PMingLiU"/>
          <w:sz w:val="24"/>
        </w:rPr>
        <w:t>2021</w:t>
      </w:r>
      <w:r>
        <w:rPr>
          <w:rStyle w:val="CharStyle25"/>
        </w:rPr>
        <w:t xml:space="preserve">, the price of domestic sales of similar products in mainland China industry increased</w:t>
      </w:r>
      <w:r>
        <w:rPr>
          <w:rStyle w:val="CharStyle25"/>
          <w:rFonts w:ascii="PMingLiU" w:hAnsi="PMingLiU" w:cs="PMingLiU" w:eastAsia="PMingLiU"/>
          <w:sz w:val="24"/>
        </w:rPr>
        <w:t xml:space="preserve">by 6.95%</w:t>
      </w:r>
      <w:r>
        <w:rPr>
          <w:rStyle w:val="CharStyle25"/>
        </w:rPr>
        <w:t xml:space="preserve">. However, due to the impact of a large number of products and low-priced dumping,</w:t>
      </w:r>
      <w:r>
        <w:rPr>
          <w:rStyle w:val="CharStyle25"/>
          <w:rFonts w:ascii="PMingLiU" w:hAnsi="PMingLiU" w:cs="PMingLiU" w:eastAsia="PMingLiU"/>
          <w:sz w:val="24"/>
        </w:rPr>
        <w:t>2023</w:t>
      </w:r>
      <w:r>
        <w:rPr>
          <w:rStyle w:val="CharStyle25"/>
        </w:rPr>
        <w:t xml:space="preserve">compared with</w:t>
      </w:r>
      <w:r>
        <w:rPr>
          <w:rStyle w:val="CharStyle25"/>
          <w:rFonts w:ascii="PMingLiU" w:hAnsi="PMingLiU" w:cs="PMingLiU" w:eastAsia="PMingLiU"/>
          <w:sz w:val="24"/>
        </w:rPr>
        <w:t>2022</w:t>
      </w:r>
      <w:r>
        <w:rPr>
          <w:rStyle w:val="CharStyle25"/>
        </w:rPr>
        <w:t xml:space="preserve">, the domestic prices of similar products in mainland China fell</w:t>
      </w:r>
      <w:r>
        <w:rPr>
          <w:rStyle w:val="CharStyle25"/>
          <w:rFonts w:ascii="PMingLiU" w:hAnsi="PMingLiU" w:cs="PMingLiU" w:eastAsia="PMingLiU"/>
          <w:sz w:val="24"/>
        </w:rPr>
        <w:t xml:space="preserve">28.92%, 2023</w:t>
      </w:r>
      <w:r>
        <w:rPr>
          <w:rStyle w:val="CharStyle25"/>
        </w:rPr>
        <w:t xml:space="preserve">compared with</w:t>
      </w:r>
      <w:r>
        <w:rPr>
          <w:rStyle w:val="CharStyle25"/>
          <w:rFonts w:ascii="PMingLiU" w:hAnsi="PMingLiU" w:cs="PMingLiU" w:eastAsia="PMingLiU"/>
          <w:sz w:val="24"/>
        </w:rPr>
        <w:t>2021</w:t>
      </w:r>
      <w:r>
        <w:rPr>
          <w:rStyle w:val="CharStyle25"/>
        </w:rPr>
        <w:t xml:space="preserve">fell by nearly</w:t>
      </w:r>
      <w:r>
        <w:rPr>
          <w:rStyle w:val="CharStyle25"/>
          <w:rFonts w:ascii="PMingLiU" w:hAnsi="PMingLiU" w:cs="PMingLiU" w:eastAsia="PMingLiU"/>
          <w:sz w:val="24"/>
        </w:rPr>
        <w:t>24%</w:t>
      </w:r>
      <w:r>
        <w:rPr>
          <w:rStyle w:val="CharStyle25"/>
        </w:rPr>
        <w:t>.</w:t>
      </w:r>
    </w:p>
    <w:p>
      <w:pPr>
        <w:pStyle w:val="Style24"/>
        <w:keepNext w:val="0"/>
        <w:keepLines w:val="0"/>
        <w:widowControl w:val="0"/>
        <w:shd w:val="clear" w:color="auto" w:fill="auto"/>
        <w:spacing w:before="0" w:after="300" w:line="403" w:lineRule="exact"/>
        <w:ind w:left="0" w:right="0" w:firstLine="500"/>
        <w:jc w:val="both"/>
      </w:pPr>
      <w:r>
        <w:rPr>
          <w:rStyle w:val="CharStyle25"/>
        </w:rPr>
        <w:t xml:space="preserve">As prices are significantly lowered and suppressed by the obvious price of the products applied for investigation, it has had a significant adverse impact on the domestic revenue, unit gross profit and efficiency of similar products in mainland China.</w:t>
      </w:r>
    </w:p>
    <w:p>
      <w:pPr>
        <w:pStyle w:val="Style51"/>
        <w:keepNext/>
        <w:keepLines/>
        <w:widowControl w:val="0"/>
        <w:shd w:val="clear" w:color="auto" w:fill="auto"/>
        <w:spacing w:before="0" w:after="300" w:line="402" w:lineRule="exact"/>
        <w:ind w:left="0" w:right="0" w:firstLine="0"/>
        <w:jc w:val="left"/>
      </w:pPr>
      <w:bookmarkStart w:id="132" w:name="bookmark132"/>
      <w:r>
        <w:rPr>
          <w:rStyle w:val="CharStyle52"/>
          <w:rFonts w:ascii="Times New Roman" w:hAnsi="Times New Roman" w:cs="Times New Roman" w:eastAsia="Times New Roman"/>
          <w:b/>
          <w:sz w:val="24"/>
        </w:rPr>
        <w:t>3.7</w:t>
      </w:r>
      <w:r>
        <w:rPr>
          <w:rStyle w:val="CharStyle52"/>
          <w:b/>
        </w:rPr>
        <w:t xml:space="preserve">Changes in sales revenue of similar products in mainland China</w:t>
      </w:r>
      <w:bookmarkEnd w:id="132"/>
    </w:p>
    <w:p>
      <w:pPr>
        <w:pStyle w:val="Style51"/>
        <w:keepNext/>
        <w:keepLines/>
        <w:widowControl w:val="0"/>
        <w:shd w:val="clear" w:color="auto" w:fill="auto"/>
        <w:spacing w:before="0" w:after="100" w:line="402" w:lineRule="exact"/>
        <w:ind w:left="0" w:right="0" w:firstLine="0"/>
        <w:jc w:val="center"/>
      </w:pPr>
      <w:r>
        <w:rPr>
          <w:rStyle w:val="CharStyle52"/>
          <w:b/>
        </w:rPr>
        <w:t xml:space="preserve">Changes in domestic sales revenue of similar products in mainland China</w:t>
      </w:r>
    </w:p>
    <w:p>
      <w:pPr>
        <w:pStyle w:val="Style54"/>
        <w:keepNext w:val="0"/>
        <w:keepLines w:val="0"/>
        <w:widowControl w:val="0"/>
        <w:shd w:val="clear" w:color="auto" w:fill="auto"/>
        <w:spacing w:before="0" w:after="0" w:line="240" w:lineRule="auto"/>
        <w:ind w:left="6408" w:right="0" w:firstLine="0"/>
        <w:jc w:val="left"/>
      </w:pPr>
      <w:r>
        <w:rPr>
          <w:rStyle w:val="CharStyle55"/>
        </w:rPr>
        <w:t xml:space="preserve">The Unit:Billions of dollars.</w:t>
      </w:r>
    </w:p>
    <w:tbl>
      <w:tblPr>
        <w:tblOverlap w:val="never"/>
        <w:jc w:val="center"/>
        <w:tblLayout w:type="fixed"/>
      </w:tblPr>
      <w:tblGrid>
        <w:gridCol w:w="3178"/>
        <w:gridCol w:w="2462"/>
        <w:gridCol w:w="2477"/>
      </w:tblGrid>
      <w:tr>
        <w:trPr>
          <w:trHeight w:val="43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Internal Revenue</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48.35</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13"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51.07</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5.64%</w:t>
            </w:r>
          </w:p>
        </w:tc>
      </w:tr>
      <w:tr>
        <w:trPr>
          <w:trHeight w:val="437"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40.08</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-21.53%</w:t>
            </w:r>
          </w:p>
        </w:tc>
      </w:tr>
    </w:tbl>
    <w:p>
      <w:pPr>
        <w:pStyle w:val="Style54"/>
        <w:keepNext w:val="0"/>
        <w:keepLines w:val="0"/>
        <w:widowControl w:val="0"/>
        <w:shd w:val="clear" w:color="auto" w:fill="auto"/>
        <w:spacing w:before="0" w:after="0" w:line="240" w:lineRule="auto"/>
        <w:ind w:left="197" w:right="0" w:firstLine="0"/>
        <w:jc w:val="left"/>
      </w:pPr>
      <w:r>
        <w:rPr>
          <w:rStyle w:val="CharStyle55"/>
        </w:rPr>
        <w:t xml:space="preserve">Note to:The data are derived from Annex XI:"Applicant financial data and statements".</w:t>
      </w:r>
    </w:p>
    <w:p>
      <w:pPr>
        <w:widowControl w:val="0"/>
        <w:spacing w:line="1" w:lineRule="exact"/>
      </w:pPr>
      <w:r>
        <w:br w:type="page"/>
      </w:r>
    </w:p>
    <w:p>
      <w:pPr>
        <w:widowControl w:val="0"/>
        <w:jc w:val="center"/>
        <w:rPr>
          <w:sz w:val="2"/>
        </w:rPr>
      </w:pPr>
      <w:r>
        <w:drawing>
          <wp:inline>
            <wp:extent cx="4438015" cy="3542030"/>
            <wp:docPr id="112" name="Picutre 112"/>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47"/>
                    <a:stretch/>
                  </pic:blipFill>
                  <pic:spPr>
                    <a:xfrm>
                      <a:ext cx="4438015" cy="3542030"/>
                    </a:xfrm>
                    <a:prstGeom prst="rect"/>
                  </pic:spPr>
                </pic:pic>
              </a:graphicData>
            </a:graphic>
          </wp:inline>
        </w:drawing>
      </w:r>
    </w:p>
    <w:p>
      <w:pPr>
        <w:widowControl w:val="0"/>
        <w:spacing w:after="359" w:line="1" w:lineRule="exact"/>
      </w:pPr>
    </w:p>
    <w:p>
      <w:pPr>
        <w:pStyle w:val="Style24"/>
        <w:keepNext w:val="0"/>
        <w:keepLines w:val="0"/>
        <w:widowControl w:val="0"/>
        <w:shd w:val="clear" w:color="auto" w:fill="auto"/>
        <w:spacing w:before="0" w:line="400" w:lineRule="exact"/>
        <w:ind w:left="0" w:right="0" w:firstLine="500"/>
        <w:jc w:val="both"/>
      </w:pPr>
      <w:r>
        <w:rPr>
          <w:rStyle w:val="CharStyle25"/>
        </w:rPr>
        <w:t xml:space="preserve">The above chart shows that similar to the trend of price changes,</w:t>
      </w:r>
      <w:r>
        <w:rPr>
          <w:rStyle w:val="CharStyle25"/>
          <w:rFonts w:ascii="PMingLiU" w:hAnsi="PMingLiU" w:cs="PMingLiU" w:eastAsia="PMingLiU"/>
          <w:sz w:val="24"/>
        </w:rPr>
        <w:t>2022</w:t>
      </w:r>
      <w:r>
        <w:rPr>
          <w:rStyle w:val="CharStyle25"/>
        </w:rPr>
        <w:t xml:space="preserve">compared to</w:t>
      </w:r>
      <w:r>
        <w:rPr>
          <w:rStyle w:val="CharStyle25"/>
          <w:rFonts w:ascii="PMingLiU" w:hAnsi="PMingLiU" w:cs="PMingLiU" w:eastAsia="PMingLiU"/>
          <w:sz w:val="24"/>
        </w:rPr>
        <w:t>2021</w:t>
      </w:r>
      <w:r>
        <w:rPr>
          <w:rStyle w:val="CharStyle25"/>
        </w:rPr>
        <w:t xml:space="preserve">, domestic revenue of similar products in mainland China increased</w:t>
      </w:r>
      <w:r>
        <w:rPr>
          <w:rStyle w:val="CharStyle25"/>
          <w:rFonts w:ascii="PMingLiU" w:hAnsi="PMingLiU" w:cs="PMingLiU" w:eastAsia="PMingLiU"/>
          <w:sz w:val="24"/>
        </w:rPr>
        <w:t xml:space="preserve">by 5.64%</w:t>
      </w:r>
      <w:r>
        <w:rPr>
          <w:rStyle w:val="CharStyle25"/>
        </w:rPr>
        <w:t xml:space="preserve">.However, due to the impact of a large number of products and low-priced dumping,</w:t>
      </w:r>
      <w:r>
        <w:rPr>
          <w:rStyle w:val="CharStyle25"/>
          <w:rFonts w:ascii="PMingLiU" w:hAnsi="PMingLiU" w:cs="PMingLiU" w:eastAsia="PMingLiU"/>
          <w:sz w:val="24"/>
        </w:rPr>
        <w:t>2023</w:t>
      </w:r>
      <w:r>
        <w:rPr>
          <w:rStyle w:val="CharStyle25"/>
        </w:rPr>
        <w:t xml:space="preserve">compared with </w:t>
      </w:r>
      <w:r>
        <w:rPr>
          <w:rStyle w:val="CharStyle25"/>
          <w:rFonts w:ascii="PMingLiU" w:hAnsi="PMingLiU" w:cs="PMingLiU" w:eastAsia="PMingLiU"/>
          <w:sz w:val="24"/>
        </w:rPr>
        <w:t>2022</w:t>
      </w:r>
      <w:r>
        <w:rPr>
          <w:rStyle w:val="CharStyle25"/>
        </w:rPr>
        <w:t xml:space="preserve">, mainland China's industrial similar products domestic sales revenue fell</w:t>
      </w:r>
      <w:r>
        <w:rPr>
          <w:rStyle w:val="CharStyle25"/>
          <w:rFonts w:ascii="PMingLiU" w:hAnsi="PMingLiU" w:cs="PMingLiU" w:eastAsia="PMingLiU"/>
          <w:sz w:val="24"/>
        </w:rPr>
        <w:t xml:space="preserve">by 21.53%, 2023</w:t>
      </w:r>
      <w:r>
        <w:rPr>
          <w:rStyle w:val="CharStyle25"/>
        </w:rPr>
        <w:t xml:space="preserve">compared to</w:t>
      </w:r>
      <w:r>
        <w:rPr>
          <w:rStyle w:val="CharStyle25"/>
          <w:rFonts w:ascii="PMingLiU" w:hAnsi="PMingLiU" w:cs="PMingLiU" w:eastAsia="PMingLiU"/>
          <w:sz w:val="24"/>
        </w:rPr>
        <w:t>2021</w:t>
      </w:r>
      <w:r>
        <w:rPr>
          <w:rStyle w:val="CharStyle25"/>
        </w:rPr>
        <w:t xml:space="preserve">also decreased</w:t>
      </w:r>
      <w:r>
        <w:rPr>
          <w:rStyle w:val="CharStyle25"/>
          <w:rFonts w:ascii="PMingLiU" w:hAnsi="PMingLiU" w:cs="PMingLiU" w:eastAsia="PMingLiU"/>
          <w:sz w:val="24"/>
        </w:rPr>
        <w:t>17.11%,</w:t>
      </w:r>
      <w:r>
        <w:rPr>
          <w:rStyle w:val="CharStyle25"/>
        </w:rPr>
        <w:t xml:space="preserve">and in turn has a significant adverse impact on the efficiency of similar products in mainland China.</w:t>
      </w:r>
    </w:p>
    <w:p>
      <w:pPr>
        <w:pStyle w:val="Style51"/>
        <w:keepNext/>
        <w:keepLines/>
        <w:widowControl w:val="0"/>
        <w:shd w:val="clear" w:color="auto" w:fill="auto"/>
        <w:spacing w:before="0" w:after="260" w:line="400" w:lineRule="exact"/>
        <w:ind w:left="0" w:right="0" w:firstLine="0"/>
        <w:jc w:val="both"/>
      </w:pPr>
      <w:bookmarkStart w:id="135" w:name="bookmark135"/>
      <w:r>
        <w:rPr>
          <w:rStyle w:val="CharStyle52"/>
          <w:rFonts w:ascii="Times New Roman" w:hAnsi="Times New Roman" w:cs="Times New Roman" w:eastAsia="Times New Roman"/>
          <w:b/>
          <w:sz w:val="24"/>
        </w:rPr>
        <w:t>3.8</w:t>
      </w:r>
      <w:r>
        <w:rPr>
          <w:rStyle w:val="CharStyle52"/>
          <w:b/>
        </w:rPr>
        <w:t xml:space="preserve">Changes in pre-tax profits of similar products in mainland China</w:t>
      </w:r>
      <w:bookmarkEnd w:id="135"/>
    </w:p>
    <w:p>
      <w:pPr>
        <w:pStyle w:val="Style51"/>
        <w:keepNext/>
        <w:keepLines/>
        <w:widowControl w:val="0"/>
        <w:shd w:val="clear" w:color="auto" w:fill="auto"/>
        <w:spacing w:before="0" w:after="80" w:line="400" w:lineRule="exact"/>
        <w:ind w:left="0" w:right="0" w:firstLine="0"/>
        <w:jc w:val="center"/>
      </w:pPr>
      <w:r>
        <w:rPr>
          <w:rStyle w:val="CharStyle52"/>
          <w:b/>
        </w:rPr>
        <w:t xml:space="preserve">Changes in pre-tax profits for similar products in mainland China</w:t>
      </w:r>
    </w:p>
    <w:p>
      <w:pPr>
        <w:pStyle w:val="Style54"/>
        <w:keepNext w:val="0"/>
        <w:keepLines w:val="0"/>
        <w:widowControl w:val="0"/>
        <w:shd w:val="clear" w:color="auto" w:fill="auto"/>
        <w:spacing w:before="0" w:after="0" w:line="240" w:lineRule="auto"/>
        <w:ind w:left="6403" w:right="0" w:firstLine="0"/>
        <w:jc w:val="left"/>
      </w:pPr>
      <w:r>
        <w:rPr>
          <w:rStyle w:val="CharStyle55"/>
        </w:rPr>
        <w:t xml:space="preserve">The Unit:Billions of dollars.</w:t>
      </w:r>
    </w:p>
    <w:tbl>
      <w:tblPr>
        <w:tblOverlap w:val="never"/>
        <w:jc w:val="center"/>
        <w:tblLayout w:type="fixed"/>
      </w:tblPr>
      <w:tblGrid>
        <w:gridCol w:w="2645"/>
        <w:gridCol w:w="2798"/>
        <w:gridCol w:w="2890"/>
      </w:tblGrid>
      <w:tr>
        <w:trPr>
          <w:trHeight w:val="446"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Pre-tax profits</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12.40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15.21</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22.70%</w:t>
            </w:r>
          </w:p>
        </w:tc>
      </w:tr>
      <w:tr>
        <w:trPr>
          <w:trHeight w:val="451"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6.22</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-59.15%</w:t>
            </w:r>
          </w:p>
        </w:tc>
      </w:tr>
    </w:tbl>
    <w:p>
      <w:pPr>
        <w:pStyle w:val="Style54"/>
        <w:keepNext w:val="0"/>
        <w:keepLines w:val="0"/>
        <w:widowControl w:val="0"/>
        <w:shd w:val="clear" w:color="auto" w:fill="auto"/>
        <w:spacing w:before="0" w:after="0" w:line="240" w:lineRule="auto"/>
        <w:ind w:left="101" w:right="0" w:firstLine="0"/>
        <w:jc w:val="left"/>
      </w:pPr>
      <w:r>
        <w:rPr>
          <w:rStyle w:val="CharStyle55"/>
        </w:rPr>
        <w:t xml:space="preserve">Note to:The data are derived from Annex XI:"Applicant financial data and statements".</w:t>
      </w:r>
    </w:p>
    <w:p>
      <w:pPr>
        <w:widowControl w:val="0"/>
        <w:spacing w:line="1" w:lineRule="exact"/>
      </w:pPr>
      <w:r>
        <w:br w:type="page"/>
      </w:r>
    </w:p>
    <w:p>
      <w:pPr>
        <w:pStyle w:val="Style36"/>
        <w:keepNext w:val="0"/>
        <w:keepLines w:val="0"/>
        <w:widowControl w:val="0"/>
        <w:shd w:val="clear" w:color="auto" w:fill="auto"/>
        <w:tabs>
          <w:tab w:pos="2126" w:val="left"/>
        </w:tabs>
        <w:spacing w:before="0" w:after="0" w:line="240" w:lineRule="auto"/>
        <w:ind w:left="0" w:right="0" w:firstLine="0"/>
        <w:jc w:val="center"/>
        <w:rPr>
          <w:sz w:val="22"/>
        </w:rPr>
      </w:pPr>
      <w:r>
        <w:rPr>
          <w:rStyle w:val="CharStyle37"/>
          <w:rFonts w:ascii="MingLiU" w:hAnsi="MingLiU" w:cs="MingLiU" w:eastAsia="MingLiU"/>
          <w:sz w:val="19"/>
        </w:rPr>
        <w:t xml:space="preserve">The Unit:Billions of dollars. </w:t>
      </w:r>
      <w:r>
        <w:rPr>
          <w:rStyle w:val="CharStyle37"/>
          <w:rFonts w:ascii="MingLiU" w:hAnsi="MingLiU" w:cs="MingLiU" w:eastAsia="MingLiU"/>
          <w:sz w:val="22"/>
        </w:rPr>
        <w:t xml:space="preserve">Chart of changes in pre-tax profits for similar products</w:t>
      </w:r>
    </w:p>
    <w:p>
      <w:pPr>
        <w:widowControl w:val="0"/>
        <w:jc w:val="center"/>
        <w:rPr>
          <w:sz w:val="2"/>
        </w:rPr>
      </w:pPr>
      <w:r>
        <w:drawing>
          <wp:inline>
            <wp:extent cx="3992880" cy="2700655"/>
            <wp:docPr id="113" name="The Picutre 113"/>
            <a:graphic xmlns:a="http://schemas.openxmlformats.org/drawingml/2006/main">
              <a:graphicData uri="http://schemas.openxmlformats.org/drawingml/2006/picture">
                <pic:pic xmlns:pic="http://schemas.openxmlformats.org/drawingml/2006/picture">
                  <pic:nvPicPr>
                    <pic:cNvPr id="113" name="Picture of 113"/>
                    <pic:cNvPicPr/>
                  </pic:nvPicPr>
                  <pic:blipFill>
                    <a:blip r:embed="rId49"/>
                    <a:stretch/>
                  </pic:blipFill>
                  <pic:spPr>
                    <a:xfrm>
                      <a:ext cx="3992880" cy="2700655"/>
                    </a:xfrm>
                    <a:prstGeom prst="rect"/>
                  </pic:spPr>
                </pic:pic>
              </a:graphicData>
            </a:graphic>
          </wp:inline>
        </w:drawing>
      </w:r>
    </w:p>
    <w:p>
      <w:pPr>
        <w:widowControl w:val="0"/>
        <w:spacing w:after="659" w:line="1" w:lineRule="exact"/>
      </w:pPr>
    </w:p>
    <w:p>
      <w:pPr>
        <w:pStyle w:val="Style24"/>
        <w:keepNext w:val="0"/>
        <w:keepLines w:val="0"/>
        <w:widowControl w:val="0"/>
        <w:shd w:val="clear" w:color="auto" w:fill="auto"/>
        <w:spacing w:before="0" w:line="400" w:lineRule="exact"/>
        <w:ind w:left="0" w:right="0" w:firstLine="460"/>
        <w:jc w:val="both"/>
      </w:pPr>
      <w:r>
        <w:rPr>
          <w:rStyle w:val="CharStyle25"/>
        </w:rPr>
        <w:t xml:space="preserve">The above chart shows that similar to the trend of price and income,</w:t>
      </w:r>
      <w:r>
        <w:rPr>
          <w:rStyle w:val="CharStyle25"/>
          <w:rFonts w:ascii="PMingLiU" w:hAnsi="PMingLiU" w:cs="PMingLiU" w:eastAsia="PMingLiU"/>
          <w:sz w:val="24"/>
        </w:rPr>
        <w:t>2022</w:t>
      </w:r>
      <w:r>
        <w:rPr>
          <w:rStyle w:val="CharStyle25"/>
        </w:rPr>
        <w:t xml:space="preserve">compared to</w:t>
      </w:r>
      <w:r>
        <w:rPr>
          <w:rStyle w:val="CharStyle25"/>
          <w:rFonts w:ascii="PMingLiU" w:hAnsi="PMingLiU" w:cs="PMingLiU" w:eastAsia="PMingLiU"/>
          <w:sz w:val="24"/>
        </w:rPr>
        <w:t>2021</w:t>
      </w:r>
      <w:r>
        <w:rPr>
          <w:rStyle w:val="CharStyle25"/>
        </w:rPr>
        <w:t xml:space="preserve">, pre-tax profits of similar products in mainland China increased</w:t>
      </w:r>
      <w:r>
        <w:rPr>
          <w:rStyle w:val="CharStyle25"/>
          <w:rFonts w:ascii="PMingLiU" w:hAnsi="PMingLiU" w:cs="PMingLiU" w:eastAsia="PMingLiU"/>
          <w:sz w:val="24"/>
        </w:rPr>
        <w:t xml:space="preserve">by 22.70%</w:t>
      </w:r>
      <w:r>
        <w:rPr>
          <w:rStyle w:val="CharStyle25"/>
        </w:rPr>
        <w:t xml:space="preserve">.However, due to the impact of a large number of products and low-priced dumping,</w:t>
      </w:r>
      <w:r>
        <w:rPr>
          <w:rStyle w:val="CharStyle25"/>
          <w:rFonts w:ascii="PMingLiU" w:hAnsi="PMingLiU" w:cs="PMingLiU" w:eastAsia="PMingLiU"/>
          <w:sz w:val="24"/>
        </w:rPr>
        <w:t xml:space="preserve">2023 </w:t>
      </w:r>
      <w:r>
        <w:rPr>
          <w:rStyle w:val="CharStyle25"/>
        </w:rPr>
        <w:t xml:space="preserve">compared with</w:t>
      </w:r>
      <w:r>
        <w:rPr>
          <w:rStyle w:val="CharStyle25"/>
          <w:rFonts w:ascii="PMingLiU" w:hAnsi="PMingLiU" w:cs="PMingLiU" w:eastAsia="PMingLiU"/>
          <w:sz w:val="24"/>
        </w:rPr>
        <w:t>2022</w:t>
      </w:r>
      <w:r>
        <w:rPr>
          <w:rStyle w:val="CharStyle25"/>
        </w:rPr>
        <w:t xml:space="preserve">, the pre-tax profit of similar products in mainland China fell</w:t>
      </w:r>
      <w:r>
        <w:rPr>
          <w:rStyle w:val="CharStyle25"/>
          <w:rFonts w:ascii="PMingLiU" w:hAnsi="PMingLiU" w:cs="PMingLiU" w:eastAsia="PMingLiU"/>
          <w:sz w:val="24"/>
        </w:rPr>
        <w:t xml:space="preserve">59.15%, 2023</w:t>
      </w:r>
      <w:r>
        <w:rPr>
          <w:rStyle w:val="CharStyle25"/>
        </w:rPr>
        <w:t xml:space="preserve">compared to</w:t>
      </w:r>
      <w:r>
        <w:rPr>
          <w:rStyle w:val="CharStyle25"/>
          <w:rFonts w:ascii="PMingLiU" w:hAnsi="PMingLiU" w:cs="PMingLiU" w:eastAsia="PMingLiU"/>
          <w:sz w:val="24"/>
        </w:rPr>
        <w:t xml:space="preserve">2021 </w:t>
      </w:r>
      <w:r>
        <w:rPr>
          <w:rStyle w:val="CharStyle25"/>
        </w:rPr>
        <w:t xml:space="preserve">fell by nearly</w:t>
      </w:r>
      <w:r>
        <w:rPr>
          <w:rStyle w:val="CharStyle25"/>
          <w:rFonts w:ascii="PMingLiU" w:hAnsi="PMingLiU" w:cs="PMingLiU" w:eastAsia="PMingLiU"/>
          <w:sz w:val="24"/>
        </w:rPr>
        <w:t>50%,</w:t>
      </w:r>
      <w:r>
        <w:rPr>
          <w:rStyle w:val="CharStyle25"/>
        </w:rPr>
        <w:t xml:space="preserve">and some enterprises were even in a loss state in</w:t>
      </w:r>
      <w:r>
        <w:rPr>
          <w:rStyle w:val="CharStyle25"/>
          <w:rFonts w:ascii="PMingLiU" w:hAnsi="PMingLiU" w:cs="PMingLiU" w:eastAsia="PMingLiU"/>
          <w:sz w:val="24"/>
        </w:rPr>
        <w:t>2023</w:t>
      </w:r>
      <w:r>
        <w:rPr>
          <w:rStyle w:val="CharStyle25"/>
        </w:rPr>
        <w:t>.</w:t>
      </w:r>
    </w:p>
    <w:p>
      <w:pPr>
        <w:pStyle w:val="Style51"/>
        <w:keepNext/>
        <w:keepLines/>
        <w:widowControl w:val="0"/>
        <w:shd w:val="clear" w:color="auto" w:fill="auto"/>
        <w:spacing w:before="0" w:after="440" w:line="400" w:lineRule="exact"/>
        <w:ind w:left="0" w:right="0" w:firstLine="0"/>
        <w:jc w:val="left"/>
      </w:pPr>
      <w:bookmarkStart w:id="138" w:name="bookmark138"/>
      <w:r>
        <w:rPr>
          <w:rStyle w:val="CharStyle52"/>
          <w:rFonts w:ascii="Times New Roman" w:hAnsi="Times New Roman" w:cs="Times New Roman" w:eastAsia="Times New Roman"/>
          <w:b/>
          <w:sz w:val="24"/>
        </w:rPr>
        <w:t>3.9</w:t>
      </w:r>
      <w:r>
        <w:rPr>
          <w:rStyle w:val="CharStyle52"/>
          <w:b/>
        </w:rPr>
        <w:t xml:space="preserve">Changes in return on investment of similar products in mainland China</w:t>
      </w:r>
      <w:bookmarkEnd w:id="138"/>
    </w:p>
    <w:p>
      <w:pPr>
        <w:pStyle w:val="Style51"/>
        <w:keepNext/>
        <w:keepLines/>
        <w:widowControl w:val="0"/>
        <w:shd w:val="clear" w:color="auto" w:fill="auto"/>
        <w:spacing w:before="0" w:after="100" w:line="240" w:lineRule="auto"/>
        <w:ind w:left="0" w:right="0" w:firstLine="0"/>
        <w:jc w:val="center"/>
      </w:pPr>
      <w:r>
        <w:rPr>
          <w:rStyle w:val="CharStyle52"/>
          <w:b/>
        </w:rPr>
        <w:t xml:space="preserve">Changes in return on investment of similar products in mainland China</w:t>
      </w:r>
    </w:p>
    <w:p>
      <w:pPr>
        <w:pStyle w:val="Style54"/>
        <w:keepNext w:val="0"/>
        <w:keepLines w:val="0"/>
        <w:widowControl w:val="0"/>
        <w:shd w:val="clear" w:color="auto" w:fill="auto"/>
        <w:spacing w:before="0" w:after="0" w:line="240" w:lineRule="auto"/>
        <w:ind w:left="0" w:right="0" w:firstLine="0"/>
        <w:jc w:val="right"/>
      </w:pPr>
      <w:r>
        <w:rPr>
          <w:rStyle w:val="CharStyle55"/>
        </w:rPr>
        <w:t xml:space="preserve">Number of units:Billions of dollars.</w:t>
      </w:r>
    </w:p>
    <w:tbl>
      <w:tblPr>
        <w:tblOverlap w:val="never"/>
        <w:jc w:val="center"/>
        <w:tblLayout w:type="fixed"/>
      </w:tblPr>
      <w:tblGrid>
        <w:gridCol w:w="1608"/>
        <w:gridCol w:w="1795"/>
        <w:gridCol w:w="1694"/>
        <w:gridCol w:w="1704"/>
        <w:gridCol w:w="1714"/>
      </w:tblGrid>
      <w:tr>
        <w:trPr>
          <w:trHeight w:val="43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Average amount of investment</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Pre-tax profits</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Rate of return on investment</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Increase and decrease.</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71.82</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12.40</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17.27%</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69.41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15.21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21.92%</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4.65</w:t>
            </w:r>
          </w:p>
        </w:tc>
      </w:tr>
      <w:tr>
        <w:trPr>
          <w:trHeight w:val="432"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68.26</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6.22</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9.11%</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-12.81</w:t>
            </w:r>
          </w:p>
        </w:tc>
      </w:tr>
    </w:tbl>
    <w:p>
      <w:pPr>
        <w:pStyle w:val="Style54"/>
        <w:keepNext w:val="0"/>
        <w:keepLines w:val="0"/>
        <w:widowControl w:val="0"/>
        <w:shd w:val="clear" w:color="auto" w:fill="auto"/>
        <w:spacing w:before="0" w:after="0" w:line="240" w:lineRule="auto"/>
        <w:ind w:left="192" w:right="0" w:firstLine="0"/>
        <w:jc w:val="left"/>
      </w:pPr>
      <w:r>
        <w:rPr>
          <w:rStyle w:val="CharStyle55"/>
        </w:rPr>
        <w:t xml:space="preserve">Note to:(</w:t>
      </w:r>
      <w:r>
        <w:rPr>
          <w:rStyle w:val="CharStyle55"/>
          <w:rFonts w:ascii="PMingLiU" w:hAnsi="PMingLiU" w:cs="PMingLiU" w:eastAsia="PMingLiU"/>
        </w:rPr>
        <w:t>1)</w:t>
      </w:r>
      <w:r>
        <w:rPr>
          <w:rStyle w:val="CharStyle55"/>
        </w:rPr>
        <w:t xml:space="preserve">Data from Annex XI "Financial Data and Statements of Applicants";</w:t>
      </w:r>
    </w:p>
    <w:p>
      <w:pPr>
        <w:pStyle w:val="Style54"/>
        <w:keepNext w:val="0"/>
        <w:keepLines w:val="0"/>
        <w:widowControl w:val="0"/>
        <w:shd w:val="clear" w:color="auto" w:fill="auto"/>
        <w:spacing w:before="0" w:after="0" w:line="240" w:lineRule="auto"/>
        <w:ind w:left="629" w:right="0" w:firstLine="0"/>
        <w:jc w:val="left"/>
      </w:pPr>
      <w:r>
        <w:rPr>
          <w:rStyle w:val="CharStyle55"/>
          <w:rFonts w:ascii="PMingLiU" w:hAnsi="PMingLiU" w:cs="PMingLiU" w:eastAsia="PMingLiU"/>
        </w:rPr>
        <w:t xml:space="preserve">(2) Rate</w:t>
      </w:r>
      <w:r>
        <w:rPr>
          <w:rStyle w:val="CharStyle55"/>
        </w:rPr>
        <w:t xml:space="preserve">of return on investment = pre-tax profit/average investment.</w:t>
      </w:r>
    </w:p>
    <w:p>
      <w:pPr>
        <w:widowControl w:val="0"/>
        <w:spacing w:line="1" w:lineRule="exact"/>
      </w:pPr>
      <w:r>
        <w:br w:type="page"/>
      </w:r>
    </w:p>
    <w:p>
      <w:pPr>
        <w:widowControl w:val="0"/>
        <w:jc w:val="center"/>
        <w:rPr>
          <w:sz w:val="2"/>
        </w:rPr>
      </w:pPr>
      <w:r>
        <w:drawing>
          <wp:inline>
            <wp:extent cx="4395470" cy="3200400"/>
            <wp:docPr id="114" name="The Picutre 114"/>
            <a:graphic xmlns:a="http://schemas.openxmlformats.org/drawingml/2006/main">
              <a:graphicData uri="http://schemas.openxmlformats.org/drawingml/2006/picture">
                <pic:pic xmlns:pic="http://schemas.openxmlformats.org/drawingml/2006/picture">
                  <pic:nvPicPr>
                    <pic:cNvPr id="114" name="Picture of 114"/>
                    <pic:cNvPicPr/>
                  </pic:nvPicPr>
                  <pic:blipFill>
                    <a:blip r:embed="rId51"/>
                    <a:stretch/>
                  </pic:blipFill>
                  <pic:spPr>
                    <a:xfrm>
                      <a:ext cx="4395470" cy="3200400"/>
                    </a:xfrm>
                    <a:prstGeom prst="rect"/>
                  </pic:spPr>
                </pic:pic>
              </a:graphicData>
            </a:graphic>
          </wp:inline>
        </w:drawing>
      </w:r>
    </w:p>
    <w:p>
      <w:pPr>
        <w:widowControl w:val="0"/>
        <w:spacing w:after="339" w:line="1" w:lineRule="exact"/>
      </w:pPr>
    </w:p>
    <w:p>
      <w:pPr>
        <w:pStyle w:val="Style24"/>
        <w:keepNext w:val="0"/>
        <w:keepLines w:val="0"/>
        <w:widowControl w:val="0"/>
        <w:shd w:val="clear" w:color="auto" w:fill="auto"/>
        <w:spacing w:before="0" w:after="340" w:line="360" w:lineRule="exact"/>
        <w:ind w:left="0" w:right="0" w:firstLine="480"/>
        <w:jc w:val="both"/>
      </w:pPr>
      <w:r>
        <w:rPr>
          <w:rStyle w:val="CharStyle25"/>
        </w:rPr>
        <w:t xml:space="preserve">During the application investigation period, mainland China industry invested a lot of money in the production and construction of similar products, and the average annual investment of similar products was as high</w:t>
      </w:r>
      <w:r>
        <w:rPr>
          <w:rStyle w:val="CharStyle25"/>
          <w:rFonts w:ascii="PMingLiU" w:hAnsi="PMingLiU" w:cs="PMingLiU" w:eastAsia="PMingLiU"/>
          <w:sz w:val="24"/>
        </w:rPr>
        <w:t>as</w:t>
      </w:r>
      <w:r>
        <w:rPr>
          <w:rStyle w:val="CharStyle25"/>
        </w:rPr>
        <w:t xml:space="preserve">7 billion yuan.</w:t>
      </w:r>
    </w:p>
    <w:p>
      <w:pPr>
        <w:pStyle w:val="Style24"/>
        <w:keepNext w:val="0"/>
        <w:keepLines w:val="0"/>
        <w:widowControl w:val="0"/>
        <w:shd w:val="clear" w:color="auto" w:fill="auto"/>
        <w:spacing w:before="0" w:after="440" w:line="360" w:lineRule="exact"/>
        <w:ind w:left="0" w:right="0" w:firstLine="480"/>
        <w:jc w:val="both"/>
      </w:pPr>
      <w:r>
        <w:rPr>
          <w:rStyle w:val="CharStyle25"/>
        </w:rPr>
        <w:t xml:space="preserve">Consistent with the changes</w:t>
      </w:r>
      <w:r>
        <w:rPr>
          <w:rStyle w:val="CharStyle25"/>
          <w:rFonts w:ascii="PMingLiU" w:hAnsi="PMingLiU" w:cs="PMingLiU" w:eastAsia="PMingLiU"/>
          <w:sz w:val="24"/>
        </w:rPr>
        <w:t>in</w:t>
      </w:r>
      <w:r>
        <w:rPr>
          <w:rStyle w:val="CharStyle25"/>
        </w:rPr>
        <w:t xml:space="preserve">pre-tax profits, investment returns on similar products in mainland China increased by</w:t>
      </w:r>
      <w:r>
        <w:rPr>
          <w:rStyle w:val="CharStyle25"/>
          <w:rFonts w:ascii="PMingLiU" w:hAnsi="PMingLiU" w:cs="PMingLiU" w:eastAsia="PMingLiU"/>
          <w:sz w:val="24"/>
        </w:rPr>
        <w:t>4.65</w:t>
      </w:r>
      <w:r>
        <w:rPr>
          <w:rStyle w:val="CharStyle25"/>
        </w:rPr>
        <w:t xml:space="preserve">percentage points in</w:t>
      </w:r>
      <w:r>
        <w:rPr>
          <w:rStyle w:val="CharStyle25"/>
          <w:rFonts w:ascii="PMingLiU" w:hAnsi="PMingLiU" w:cs="PMingLiU" w:eastAsia="PMingLiU"/>
          <w:sz w:val="24"/>
        </w:rPr>
        <w:t>2022</w:t>
      </w:r>
      <w:r>
        <w:rPr>
          <w:rStyle w:val="CharStyle25"/>
        </w:rPr>
        <w:t xml:space="preserve">compared to</w:t>
      </w:r>
      <w:r>
        <w:rPr>
          <w:rStyle w:val="CharStyle25"/>
          <w:rFonts w:ascii="PMingLiU" w:hAnsi="PMingLiU" w:cs="PMingLiU" w:eastAsia="PMingLiU"/>
          <w:sz w:val="24"/>
        </w:rPr>
        <w:t>2021</w:t>
      </w:r>
      <w:r>
        <w:rPr>
          <w:rStyle w:val="CharStyle25"/>
        </w:rPr>
        <w:t xml:space="preserve">, but decreased by</w:t>
      </w:r>
      <w:r>
        <w:rPr>
          <w:rStyle w:val="CharStyle25"/>
          <w:rFonts w:ascii="PMingLiU" w:hAnsi="PMingLiU" w:cs="PMingLiU" w:eastAsia="PMingLiU"/>
          <w:sz w:val="24"/>
        </w:rPr>
        <w:t>12.81</w:t>
      </w:r>
      <w:r>
        <w:rPr>
          <w:rStyle w:val="CharStyle25"/>
        </w:rPr>
        <w:t xml:space="preserve">percentage points in</w:t>
      </w:r>
      <w:r>
        <w:rPr>
          <w:rStyle w:val="CharStyle25"/>
          <w:rFonts w:ascii="PMingLiU" w:hAnsi="PMingLiU" w:cs="PMingLiU" w:eastAsia="PMingLiU"/>
          <w:sz w:val="24"/>
        </w:rPr>
        <w:t>2023</w:t>
      </w:r>
      <w:r>
        <w:rPr>
          <w:rStyle w:val="CharStyle25"/>
        </w:rPr>
        <w:t xml:space="preserve">compared to 2022 and</w:t>
      </w:r>
      <w:r>
        <w:rPr>
          <w:rStyle w:val="CharStyle25"/>
          <w:rFonts w:ascii="PMingLiU" w:hAnsi="PMingLiU" w:cs="PMingLiU" w:eastAsia="PMingLiU"/>
          <w:sz w:val="24"/>
        </w:rPr>
        <w:t>8.16</w:t>
      </w:r>
      <w:r>
        <w:rPr>
          <w:rStyle w:val="CharStyle25"/>
        </w:rPr>
        <w:t xml:space="preserve">percentage points compared to</w:t>
      </w:r>
      <w:r>
        <w:rPr>
          <w:rStyle w:val="CharStyle25"/>
          <w:rFonts w:ascii="PMingLiU" w:hAnsi="PMingLiU" w:cs="PMingLiU" w:eastAsia="PMingLiU"/>
          <w:sz w:val="24"/>
        </w:rPr>
        <w:t>2021</w:t>
      </w:r>
      <w:r>
        <w:rPr>
          <w:rStyle w:val="CharStyle25"/>
        </w:rPr>
        <w:t xml:space="preserve">.The huge investment spent by mainland China's industry to build devices of the same kind cannot be effectively recycled, which will hinder the further development of the industry.</w:t>
      </w:r>
    </w:p>
    <w:p>
      <w:pPr>
        <w:pStyle w:val="Style24"/>
        <w:keepNext w:val="0"/>
        <w:keepLines w:val="0"/>
        <w:widowControl w:val="0"/>
        <w:shd w:val="clear" w:color="auto" w:fill="auto"/>
        <w:spacing w:before="0" w:after="440" w:line="240" w:lineRule="auto"/>
        <w:ind w:left="0" w:right="0" w:firstLine="0"/>
        <w:jc w:val="left"/>
      </w:pPr>
      <w:r>
        <w:rPr>
          <w:rStyle w:val="CharStyle25"/>
          <w:rFonts w:ascii="Times New Roman" w:hAnsi="Times New Roman" w:cs="Times New Roman" w:eastAsia="Times New Roman"/>
          <w:b/>
          <w:sz w:val="24"/>
        </w:rPr>
        <w:t>3.10</w:t>
      </w:r>
      <w:r>
        <w:rPr>
          <w:rStyle w:val="CharStyle25"/>
          <w:b/>
        </w:rPr>
        <w:t xml:space="preserve">Changes in net cash flows related to business activities of similar products in Mainland China</w:t>
      </w:r>
    </w:p>
    <w:p>
      <w:pPr>
        <w:pStyle w:val="Style54"/>
        <w:keepNext w:val="0"/>
        <w:keepLines w:val="0"/>
        <w:widowControl w:val="0"/>
        <w:shd w:val="clear" w:color="auto" w:fill="auto"/>
        <w:spacing w:before="0" w:after="0" w:line="240" w:lineRule="auto"/>
        <w:ind w:left="1430" w:right="0" w:firstLine="0"/>
        <w:jc w:val="left"/>
        <w:rPr>
          <w:sz w:val="22"/>
        </w:rPr>
      </w:pPr>
      <w:r>
        <w:rPr>
          <w:rStyle w:val="CharStyle55"/>
          <w:b/>
          <w:sz w:val="22"/>
        </w:rPr>
        <w:t xml:space="preserve">Changes in net cash flow of similar products in mainland China</w:t>
      </w:r>
    </w:p>
    <w:p>
      <w:pPr>
        <w:pStyle w:val="Style54"/>
        <w:keepNext w:val="0"/>
        <w:keepLines w:val="0"/>
        <w:widowControl w:val="0"/>
        <w:shd w:val="clear" w:color="auto" w:fill="auto"/>
        <w:spacing w:before="0" w:after="0" w:line="240" w:lineRule="auto"/>
        <w:ind w:left="6259" w:right="0" w:firstLine="0"/>
        <w:jc w:val="left"/>
      </w:pPr>
      <w:r>
        <w:rPr>
          <w:rStyle w:val="CharStyle55"/>
        </w:rPr>
        <w:t xml:space="preserve">The Unit:Billions of dollars.</w:t>
      </w:r>
    </w:p>
    <w:tbl>
      <w:tblPr>
        <w:tblOverlap w:val="never"/>
        <w:jc w:val="center"/>
        <w:tblLayout w:type="fixed"/>
      </w:tblPr>
      <w:tblGrid>
        <w:gridCol w:w="2386"/>
        <w:gridCol w:w="2621"/>
        <w:gridCol w:w="2688"/>
      </w:tblGrid>
      <w:tr>
        <w:trPr>
          <w:trHeight w:val="43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Net cash flow</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22.80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13"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20.50</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-10.09%</w:t>
            </w:r>
          </w:p>
        </w:tc>
      </w:tr>
      <w:tr>
        <w:trPr>
          <w:trHeight w:val="437"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10.21</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50.19%</w:t>
            </w:r>
          </w:p>
        </w:tc>
      </w:tr>
    </w:tbl>
    <w:p>
      <w:pPr>
        <w:pStyle w:val="Style54"/>
        <w:keepNext w:val="0"/>
        <w:keepLines w:val="0"/>
        <w:widowControl w:val="0"/>
        <w:shd w:val="clear" w:color="auto" w:fill="auto"/>
        <w:spacing w:before="0" w:after="0" w:line="240" w:lineRule="auto"/>
        <w:ind w:left="0" w:right="0" w:firstLine="0"/>
        <w:jc w:val="left"/>
      </w:pPr>
      <w:r>
        <w:rPr>
          <w:rStyle w:val="CharStyle55"/>
        </w:rPr>
        <w:t xml:space="preserve">Note to:The data are derived from</w:t>
      </w:r>
      <w:r>
        <w:rPr>
          <w:rStyle w:val="CharStyle55"/>
          <w:sz w:val="22"/>
        </w:rPr>
        <w:t xml:space="preserve">Annex XI</w:t>
      </w:r>
      <w:r>
        <w:rPr>
          <w:rStyle w:val="CharStyle55"/>
        </w:rPr>
        <w:t>:</w:t>
      </w:r>
      <w:r>
        <w:rPr>
          <w:rStyle w:val="CharStyle55"/>
          <w:sz w:val="22"/>
        </w:rPr>
        <w:t>"</w:t>
      </w:r>
      <w:r>
        <w:rPr>
          <w:rStyle w:val="CharStyle55"/>
        </w:rPr>
        <w:t xml:space="preserve">Applicant financial data and statements".</w:t>
      </w:r>
    </w:p>
    <w:p>
      <w:pPr>
        <w:widowControl w:val="0"/>
        <w:spacing w:line="1" w:lineRule="exact"/>
      </w:pPr>
      <w:r>
        <w:br w:type="page"/>
      </w:r>
    </w:p>
    <w:p>
      <w:pPr>
        <w:widowControl w:val="0"/>
        <w:jc w:val="center"/>
        <w:rPr>
          <w:sz w:val="2"/>
        </w:rPr>
      </w:pPr>
      <w:r>
        <w:drawing>
          <wp:inline>
            <wp:extent cx="4407535" cy="3102610"/>
            <wp:docPr id="115" name="Picutre 115"/>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53"/>
                    <a:stretch/>
                  </pic:blipFill>
                  <pic:spPr>
                    <a:xfrm>
                      <a:ext cx="4407535" cy="3102610"/>
                    </a:xfrm>
                    <a:prstGeom prst="rect"/>
                  </pic:spPr>
                </pic:pic>
              </a:graphicData>
            </a:graphic>
          </wp:inline>
        </w:drawing>
      </w:r>
    </w:p>
    <w:p>
      <w:pPr>
        <w:widowControl w:val="0"/>
        <w:spacing w:after="299" w:line="1" w:lineRule="exact"/>
      </w:pPr>
    </w:p>
    <w:p>
      <w:pPr>
        <w:pStyle w:val="Style24"/>
        <w:keepNext w:val="0"/>
        <w:keepLines w:val="0"/>
        <w:widowControl w:val="0"/>
        <w:shd w:val="clear" w:color="auto" w:fill="auto"/>
        <w:spacing w:before="0" w:after="440" w:line="360" w:lineRule="exact"/>
        <w:ind w:left="0" w:right="0" w:firstLine="500"/>
        <w:jc w:val="both"/>
      </w:pPr>
      <w:r>
        <w:rPr>
          <w:rStyle w:val="CharStyle25"/>
        </w:rPr>
        <w:t xml:space="preserve">The above chart shows that during the application survey period, the net cash flow of similar products operating activities in mainland China industry has continued to decline.</w:t>
      </w:r>
      <w:r>
        <w:rPr>
          <w:rStyle w:val="CharStyle25"/>
        </w:rPr>
        <w:t xml:space="preserve">In 2022,</w:t>
      </w:r>
      <w:r>
        <w:rPr>
          <w:rStyle w:val="CharStyle25"/>
          <w:rFonts w:ascii="PMingLiU" w:hAnsi="PMingLiU" w:cs="PMingLiU" w:eastAsia="PMingLiU"/>
          <w:sz w:val="24"/>
        </w:rPr>
        <w:t xml:space="preserve">2023 compared with the</w:t>
      </w:r>
      <w:r>
        <w:rPr>
          <w:rStyle w:val="CharStyle25"/>
        </w:rPr>
        <w:t xml:space="preserve">previous year, the net cash flow of similar products in mainland China fell</w:t>
      </w:r>
      <w:r>
        <w:rPr>
          <w:rStyle w:val="CharStyle25"/>
          <w:rFonts w:ascii="PMingLiU" w:hAnsi="PMingLiU" w:cs="PMingLiU" w:eastAsia="PMingLiU"/>
          <w:sz w:val="24"/>
        </w:rPr>
        <w:t xml:space="preserve">by 10.09% and</w:t>
      </w:r>
      <w:r>
        <w:rPr>
          <w:rStyle w:val="CharStyle25"/>
        </w:rPr>
        <w:t>50.19</w:t>
      </w:r>
      <w:r>
        <w:rPr>
          <w:rStyle w:val="CharStyle25"/>
          <w:rFonts w:ascii="PMingLiU" w:hAnsi="PMingLiU" w:cs="PMingLiU" w:eastAsia="PMingLiU"/>
          <w:sz w:val="24"/>
        </w:rPr>
        <w:t xml:space="preserve">% respectively.</w:t>
      </w:r>
    </w:p>
    <w:p>
      <w:pPr>
        <w:pStyle w:val="Style51"/>
        <w:keepNext/>
        <w:keepLines/>
        <w:widowControl w:val="0"/>
        <w:shd w:val="clear" w:color="auto" w:fill="auto"/>
        <w:spacing w:before="0" w:after="440" w:line="240" w:lineRule="auto"/>
        <w:ind w:left="0" w:right="0" w:firstLine="0"/>
        <w:jc w:val="left"/>
      </w:pPr>
      <w:bookmarkStart w:id="141" w:name="bookmark141"/>
      <w:r>
        <w:rPr>
          <w:rStyle w:val="CharStyle52"/>
          <w:rFonts w:ascii="Times New Roman" w:hAnsi="Times New Roman" w:cs="Times New Roman" w:eastAsia="Times New Roman"/>
          <w:b/>
          <w:sz w:val="24"/>
        </w:rPr>
        <w:t>3.11</w:t>
      </w:r>
      <w:r>
        <w:rPr>
          <w:rStyle w:val="CharStyle52"/>
          <w:b/>
        </w:rPr>
        <w:t xml:space="preserve">Changes in wages and employment of similar products in mainland China</w:t>
      </w:r>
      <w:bookmarkEnd w:id="141"/>
    </w:p>
    <w:p>
      <w:pPr>
        <w:pStyle w:val="Style51"/>
        <w:keepNext/>
        <w:keepLines/>
        <w:widowControl w:val="0"/>
        <w:shd w:val="clear" w:color="auto" w:fill="auto"/>
        <w:spacing w:before="0" w:after="120" w:line="240" w:lineRule="auto"/>
        <w:ind w:left="0" w:right="0" w:firstLine="0"/>
        <w:jc w:val="center"/>
      </w:pPr>
      <w:r>
        <w:rPr>
          <w:rStyle w:val="CharStyle52"/>
          <w:b/>
        </w:rPr>
        <w:t xml:space="preserve">Changes in total wages, employment and per capita wages of similar products in mainland China</w:t>
      </w:r>
    </w:p>
    <w:p>
      <w:pPr>
        <w:pStyle w:val="Style54"/>
        <w:keepNext w:val="0"/>
        <w:keepLines w:val="0"/>
        <w:widowControl w:val="0"/>
        <w:shd w:val="clear" w:color="auto" w:fill="auto"/>
        <w:spacing w:before="0" w:after="0" w:line="240" w:lineRule="auto"/>
        <w:ind w:left="0" w:right="0" w:firstLine="0"/>
        <w:jc w:val="right"/>
      </w:pPr>
      <w:r>
        <w:rPr>
          <w:rStyle w:val="CharStyle55"/>
        </w:rPr>
        <w:t xml:space="preserve">The Unit:The dollar;The people;The dollar/person.</w:t>
      </w:r>
    </w:p>
    <w:tbl>
      <w:tblPr>
        <w:tblOverlap w:val="never"/>
        <w:jc w:val="center"/>
        <w:tblLayout w:type="fixed"/>
      </w:tblPr>
      <w:tblGrid>
        <w:gridCol w:w="1661"/>
        <w:gridCol w:w="1862"/>
        <w:gridCol w:w="1382"/>
        <w:gridCol w:w="1310"/>
        <w:gridCol w:w="1738"/>
        <w:gridCol w:w="1474"/>
      </w:tblGrid>
      <w:tr>
        <w:trPr>
          <w:trHeight w:val="43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salary</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Number of employed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Salary per capita</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r>
      <w:tr>
        <w:trPr>
          <w:trHeight w:val="413"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320"/>
              <w:jc w:val="left"/>
            </w:pPr>
            <w:r>
              <w:rPr>
                <w:rStyle w:val="CharStyle12"/>
                <w:rFonts w:ascii="Times New Roman" w:hAnsi="Times New Roman" w:cs="Times New Roman" w:eastAsia="Times New Roman"/>
              </w:rPr>
              <w:t>199,634,018</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1,700</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117,410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13"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320"/>
              <w:jc w:val="left"/>
            </w:pPr>
            <w:r>
              <w:rPr>
                <w:rStyle w:val="CharStyle12"/>
                <w:rFonts w:ascii="Times New Roman" w:hAnsi="Times New Roman" w:cs="Times New Roman" w:eastAsia="Times New Roman"/>
              </w:rPr>
              <w:t>240,185,728</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1,952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14.80%</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123,046</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4.80%</w:t>
            </w:r>
          </w:p>
        </w:tc>
      </w:tr>
      <w:tr>
        <w:trPr>
          <w:trHeight w:val="432"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235,552,059</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1,932</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1.02%</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121,921</w:t>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pPr>
            <w:r>
              <w:rPr>
                <w:rStyle w:val="CharStyle12"/>
                <w:rFonts w:ascii="Times New Roman" w:hAnsi="Times New Roman" w:cs="Times New Roman" w:eastAsia="Times New Roman"/>
              </w:rPr>
              <w:t>0.91%</w:t>
            </w:r>
          </w:p>
        </w:tc>
      </w:tr>
    </w:tbl>
    <w:p>
      <w:pPr>
        <w:pStyle w:val="Style54"/>
        <w:keepNext w:val="0"/>
        <w:keepLines w:val="0"/>
        <w:widowControl w:val="0"/>
        <w:shd w:val="clear" w:color="auto" w:fill="auto"/>
        <w:spacing w:before="0" w:after="0" w:line="322" w:lineRule="exact"/>
        <w:ind w:left="14" w:right="0" w:firstLine="0"/>
        <w:jc w:val="left"/>
      </w:pPr>
      <w:r>
        <w:rPr>
          <w:rStyle w:val="CharStyle55"/>
        </w:rPr>
        <w:t xml:space="preserve">Note to:(</w:t>
      </w:r>
      <w:r>
        <w:rPr>
          <w:rStyle w:val="CharStyle55"/>
          <w:rFonts w:ascii="Times New Roman" w:hAnsi="Times New Roman" w:cs="Times New Roman" w:eastAsia="Times New Roman"/>
        </w:rPr>
        <w:t>1</w:t>
      </w:r>
      <w:r>
        <w:rPr>
          <w:rStyle w:val="CharStyle55"/>
        </w:rPr>
        <w:t xml:space="preserve">) Data from Annex XI:"Applicant financial data and statements"; (</w:t>
      </w:r>
      <w:r>
        <w:rPr>
          <w:rStyle w:val="CharStyle55"/>
          <w:rFonts w:ascii="Times New Roman" w:hAnsi="Times New Roman" w:cs="Times New Roman" w:eastAsia="Times New Roman"/>
        </w:rPr>
        <w:t>2</w:t>
      </w:r>
      <w:r>
        <w:rPr>
          <w:rStyle w:val="CharStyle55"/>
        </w:rPr>
        <w:t xml:space="preserve">) The per capita wage</w:t>
      </w:r>
      <w:r>
        <w:rPr>
          <w:rStyle w:val="CharStyle55"/>
          <w:rFonts w:ascii="Times New Roman" w:hAnsi="Times New Roman" w:cs="Times New Roman" w:eastAsia="Times New Roman"/>
        </w:rPr>
        <w:t>=</w:t>
      </w:r>
      <w:r>
        <w:rPr>
          <w:rStyle w:val="CharStyle55"/>
        </w:rPr>
        <w:t xml:space="preserve">total wage </w:t>
      </w:r>
      <w:r>
        <w:rPr>
          <w:rStyle w:val="CharStyle55"/>
          <w:rFonts w:ascii="Times New Roman" w:hAnsi="Times New Roman" w:cs="Times New Roman" w:eastAsia="Times New Roman"/>
        </w:rPr>
        <w:t xml:space="preserve">/ </w:t>
      </w:r>
      <w:r>
        <w:rPr>
          <w:rStyle w:val="CharStyle55"/>
        </w:rPr>
        <w:t xml:space="preserve">number of employed persons.</w:t>
      </w:r>
    </w:p>
    <w:p>
      <w:pPr>
        <w:widowControl w:val="0"/>
        <w:spacing w:after="299" w:line="1" w:lineRule="exact"/>
      </w:pPr>
    </w:p>
    <w:p>
      <w:pPr>
        <w:pStyle w:val="Style24"/>
        <w:keepNext w:val="0"/>
        <w:keepLines w:val="0"/>
        <w:widowControl w:val="0"/>
        <w:shd w:val="clear" w:color="auto" w:fill="auto"/>
        <w:spacing w:before="0" w:after="440" w:line="360" w:lineRule="exact"/>
        <w:ind w:left="0" w:right="0" w:firstLine="500"/>
        <w:jc w:val="both"/>
      </w:pPr>
      <w:r>
        <w:rPr>
          <w:rStyle w:val="CharStyle25"/>
        </w:rPr>
        <w:t xml:space="preserve">The above chart shows that during the application survey period, the number of employment and per capita wages of similar products in mainland China industry has increased first and then decreased.</w:t>
      </w:r>
      <w:r>
        <w:rPr>
          <w:rStyle w:val="CharStyle25"/>
        </w:rPr>
        <w:t xml:space="preserve">In 2022,</w:t>
      </w:r>
      <w:r>
        <w:rPr>
          <w:rStyle w:val="CharStyle25"/>
          <w:rFonts w:ascii="PMingLiU" w:hAnsi="PMingLiU" w:cs="PMingLiU" w:eastAsia="PMingLiU"/>
          <w:sz w:val="24"/>
        </w:rPr>
        <w:t>the</w:t>
      </w:r>
      <w:r>
        <w:rPr>
          <w:rStyle w:val="CharStyle25"/>
        </w:rPr>
        <w:t xml:space="preserve">number of employed persons and per capita wages increased</w:t>
      </w:r>
      <w:r>
        <w:rPr>
          <w:rStyle w:val="CharStyle25"/>
          <w:rFonts w:ascii="PMingLiU" w:hAnsi="PMingLiU" w:cs="PMingLiU" w:eastAsia="PMingLiU"/>
          <w:sz w:val="24"/>
        </w:rPr>
        <w:t xml:space="preserve">by 14.80%</w:t>
      </w:r>
      <w:r>
        <w:rPr>
          <w:rStyle w:val="CharStyle25"/>
        </w:rPr>
        <w:t>and</w:t>
      </w:r>
      <w:r>
        <w:rPr>
          <w:rStyle w:val="CharStyle25"/>
          <w:rFonts w:ascii="PMingLiU" w:hAnsi="PMingLiU" w:cs="PMingLiU" w:eastAsia="PMingLiU"/>
          <w:sz w:val="24"/>
        </w:rPr>
        <w:t>4.80%</w:t>
      </w:r>
      <w:r>
        <w:rPr>
          <w:rStyle w:val="CharStyle25"/>
        </w:rPr>
        <w:t>respectively.</w:t>
      </w:r>
      <w:r>
        <w:rPr>
          <w:rStyle w:val="CharStyle25"/>
        </w:rPr>
        <w:t xml:space="preserve">In 2023, the </w:t>
      </w:r>
      <w:r>
        <w:rPr>
          <w:rStyle w:val="CharStyle25"/>
          <w:rFonts w:ascii="PMingLiU" w:hAnsi="PMingLiU" w:cs="PMingLiU" w:eastAsia="PMingLiU"/>
          <w:sz w:val="24"/>
        </w:rPr>
        <w:t>number</w:t>
      </w:r>
      <w:r>
        <w:rPr>
          <w:rStyle w:val="CharStyle25"/>
        </w:rPr>
        <w:t xml:space="preserve">of employed persons and per capita wages decreased by</w:t>
      </w:r>
      <w:r>
        <w:rPr>
          <w:rStyle w:val="CharStyle25"/>
          <w:rFonts w:ascii="PMingLiU" w:hAnsi="PMingLiU" w:cs="PMingLiU" w:eastAsia="PMingLiU"/>
          <w:sz w:val="24"/>
        </w:rPr>
        <w:t>1.02%</w:t>
      </w:r>
      <w:r>
        <w:rPr>
          <w:rStyle w:val="CharStyle25"/>
        </w:rPr>
        <w:t>and</w:t>
      </w:r>
      <w:r>
        <w:rPr>
          <w:rStyle w:val="CharStyle25"/>
          <w:rFonts w:ascii="PMingLiU" w:hAnsi="PMingLiU" w:cs="PMingLiU" w:eastAsia="PMingLiU"/>
          <w:sz w:val="24"/>
        </w:rPr>
        <w:t>0.91%</w:t>
      </w:r>
      <w:r>
        <w:rPr>
          <w:rStyle w:val="CharStyle25"/>
        </w:rPr>
        <w:t xml:space="preserve">, respectively.</w:t>
      </w:r>
    </w:p>
    <w:p>
      <w:pPr>
        <w:pStyle w:val="Style24"/>
        <w:keepNext w:val="0"/>
        <w:keepLines w:val="0"/>
        <w:widowControl w:val="0"/>
        <w:shd w:val="clear" w:color="auto" w:fill="auto"/>
        <w:spacing w:before="0" w:after="380" w:line="240" w:lineRule="auto"/>
        <w:ind w:left="0" w:right="0" w:firstLine="0"/>
        <w:jc w:val="left"/>
      </w:pPr>
      <w:r>
        <w:rPr>
          <w:rStyle w:val="CharStyle25"/>
          <w:rFonts w:ascii="Times New Roman" w:hAnsi="Times New Roman" w:cs="Times New Roman" w:eastAsia="Times New Roman"/>
          <w:b/>
          <w:sz w:val="24"/>
        </w:rPr>
        <w:t>3.12</w:t>
      </w:r>
      <w:r>
        <w:rPr>
          <w:rStyle w:val="CharStyle25"/>
          <w:b/>
        </w:rPr>
        <w:t xml:space="preserve">Changes in labor productivity of similar products in mainland China</w:t>
      </w:r>
    </w:p>
    <w:p>
      <w:pPr>
        <w:pStyle w:val="Style54"/>
        <w:keepNext w:val="0"/>
        <w:keepLines w:val="0"/>
        <w:widowControl w:val="0"/>
        <w:shd w:val="clear" w:color="auto" w:fill="auto"/>
        <w:spacing w:before="0" w:after="0" w:line="240" w:lineRule="auto"/>
        <w:ind w:left="1771" w:right="0" w:firstLine="0"/>
        <w:jc w:val="left"/>
        <w:rPr>
          <w:sz w:val="22"/>
        </w:rPr>
      </w:pPr>
      <w:r>
        <w:rPr>
          <w:rStyle w:val="CharStyle55"/>
          <w:b/>
          <w:sz w:val="22"/>
        </w:rPr>
        <w:t xml:space="preserve">Changes in labor productivity of similar products in mainland China</w:t>
      </w:r>
    </w:p>
    <w:p>
      <w:pPr>
        <w:pStyle w:val="Style54"/>
        <w:keepNext w:val="0"/>
        <w:keepLines w:val="0"/>
        <w:widowControl w:val="0"/>
        <w:shd w:val="clear" w:color="auto" w:fill="auto"/>
        <w:spacing w:before="0" w:after="0" w:line="240" w:lineRule="auto"/>
        <w:ind w:left="5693" w:right="0" w:firstLine="0"/>
        <w:jc w:val="left"/>
      </w:pPr>
      <w:r>
        <w:rPr>
          <w:rStyle w:val="CharStyle55"/>
        </w:rPr>
        <w:t xml:space="preserve">The Unit:Tons, people, tons/persons</w:t>
      </w:r>
    </w:p>
    <w:tbl>
      <w:tblPr>
        <w:tblOverlap w:val="never"/>
        <w:jc w:val="center"/>
        <w:tblLayout w:type="fixed"/>
      </w:tblPr>
      <w:tblGrid>
        <w:gridCol w:w="2587"/>
        <w:gridCol w:w="2971"/>
        <w:gridCol w:w="2818"/>
      </w:tblGrid>
      <w:tr>
        <w:trPr>
          <w:trHeight w:val="432"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Productivity of labour</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Magnitude of change</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206.30</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19"/>
              </w:rPr>
            </w:pPr>
            <w:r>
              <w:rPr>
                <w:rStyle w:val="CharStyle12"/>
                <w:sz w:val="19"/>
                <w:vertAlign w:val="subscript"/>
              </w:rPr>
              <w:t>-</w:t>
            </w:r>
          </w:p>
        </w:tc>
      </w:tr>
      <w:tr>
        <w:trPr>
          <w:trHeight w:val="413" w:hRule="exact"/>
        </w:trPr>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183.68</w:t>
            </w:r>
          </w:p>
        </w:tc>
        <w:tc>
          <w:tcPr>
            <w:tcBorders>
              <w:top w:val="single" w:sz="4"/>
              <w:left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-10.96%</w:t>
            </w:r>
          </w:p>
        </w:tc>
      </w:tr>
      <w:tr>
        <w:trPr>
          <w:trHeight w:val="437" w:hRule="exact"/>
        </w:trPr>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202.44</w:t>
            </w:r>
          </w:p>
        </w:tc>
        <w:tc>
          <w:tcPr>
            <w:tcBorders>
              <w:top w:val="single" w:sz="4"/>
              <w:left w:val="single" w:sz="4"/>
              <w:bottom w:val="single" w:sz="4"/>
              <w:right w:val="single" w:sz="4"/>
            </w:tcBorders>
            <w:shd w:val="clear" w:color="auto" w:fill="auto"/>
            <w:vAlign w:val="center"/>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10.21%</w:t>
            </w:r>
          </w:p>
        </w:tc>
      </w:tr>
    </w:tbl>
    <w:p>
      <w:pPr>
        <w:pStyle w:val="Style54"/>
        <w:keepNext w:val="0"/>
        <w:keepLines w:val="0"/>
        <w:widowControl w:val="0"/>
        <w:shd w:val="clear" w:color="auto" w:fill="auto"/>
        <w:spacing w:before="0" w:after="0" w:line="240" w:lineRule="auto"/>
        <w:ind w:left="14" w:right="0" w:firstLine="0"/>
        <w:jc w:val="left"/>
      </w:pPr>
      <w:r>
        <w:rPr>
          <w:rStyle w:val="CharStyle55"/>
        </w:rPr>
        <w:t xml:space="preserve">Note to:(</w:t>
      </w:r>
      <w:r>
        <w:rPr>
          <w:rStyle w:val="CharStyle55"/>
          <w:rFonts w:ascii="Times New Roman" w:hAnsi="Times New Roman" w:cs="Times New Roman" w:eastAsia="Times New Roman"/>
        </w:rPr>
        <w:t>1</w:t>
      </w:r>
      <w:r>
        <w:rPr>
          <w:rStyle w:val="CharStyle55"/>
        </w:rPr>
        <w:t xml:space="preserve">) Data from Annex XI:"Applicant financial data and statements";</w:t>
      </w:r>
    </w:p>
    <w:p>
      <w:pPr>
        <w:pStyle w:val="Style54"/>
        <w:keepNext w:val="0"/>
        <w:keepLines w:val="0"/>
        <w:widowControl w:val="0"/>
        <w:shd w:val="clear" w:color="auto" w:fill="auto"/>
        <w:spacing w:before="0" w:after="0" w:line="240" w:lineRule="auto"/>
        <w:ind w:left="0" w:right="0" w:firstLine="0"/>
        <w:jc w:val="left"/>
      </w:pPr>
      <w:r>
        <w:rPr>
          <w:rStyle w:val="CharStyle55"/>
        </w:rPr>
        <w:t>(</w:t>
      </w:r>
      <w:r>
        <w:rPr>
          <w:rStyle w:val="CharStyle55"/>
          <w:rFonts w:ascii="Times New Roman" w:hAnsi="Times New Roman" w:cs="Times New Roman" w:eastAsia="Times New Roman"/>
        </w:rPr>
        <w:t>2</w:t>
      </w:r>
      <w:r>
        <w:rPr>
          <w:rStyle w:val="CharStyle55"/>
        </w:rPr>
        <w:t xml:space="preserve">) Labour productivity</w:t>
      </w:r>
      <w:r>
        <w:rPr>
          <w:rStyle w:val="CharStyle55"/>
          <w:rFonts w:ascii="Times New Roman" w:hAnsi="Times New Roman" w:cs="Times New Roman" w:eastAsia="Times New Roman"/>
        </w:rPr>
        <w:t>=</w:t>
      </w:r>
      <w:r>
        <w:rPr>
          <w:rStyle w:val="CharStyle55"/>
          <w:rFonts w:ascii="Times New Roman" w:hAnsi="Times New Roman" w:cs="Times New Roman" w:eastAsia="Times New Roman"/>
        </w:rPr>
        <w:t>output/</w:t>
      </w:r>
      <w:r>
        <w:rPr>
          <w:rStyle w:val="CharStyle55"/>
        </w:rPr>
        <w:t>employment.</w:t>
      </w:r>
    </w:p>
    <w:p>
      <w:pPr>
        <w:widowControl w:val="0"/>
        <w:spacing w:after="359" w:line="1" w:lineRule="exact"/>
      </w:pPr>
    </w:p>
    <w:p>
      <w:pPr>
        <w:pStyle w:val="Style24"/>
        <w:keepNext w:val="0"/>
        <w:keepLines w:val="0"/>
        <w:widowControl w:val="0"/>
        <w:shd w:val="clear" w:color="auto" w:fill="auto"/>
        <w:spacing w:before="0" w:line="360" w:lineRule="exact"/>
        <w:ind w:left="0" w:right="0" w:firstLine="480"/>
        <w:jc w:val="both"/>
      </w:pPr>
      <w:r>
        <w:rPr>
          <w:rStyle w:val="CharStyle25"/>
        </w:rPr>
        <w:t xml:space="preserve">The above chart shows that during the period of the application survey, labor productivity of similar products in mainland China industry has risen first, and the overall trend is downward.</w:t>
      </w:r>
      <w:r>
        <w:rPr>
          <w:rStyle w:val="CharStyle25"/>
        </w:rPr>
        <w:t xml:space="preserve">In 2022 and</w:t>
      </w:r>
      <w:r>
        <w:rPr>
          <w:rStyle w:val="CharStyle25"/>
          <w:rFonts w:ascii="PMingLiU" w:hAnsi="PMingLiU" w:cs="PMingLiU" w:eastAsia="PMingLiU"/>
          <w:sz w:val="24"/>
        </w:rPr>
        <w:t xml:space="preserve">2023 compared with the</w:t>
      </w:r>
      <w:r>
        <w:rPr>
          <w:rStyle w:val="CharStyle25"/>
        </w:rPr>
        <w:t xml:space="preserve">previous year, labor productivity in mainland China's industrial equivalent products fell by 10.96 </w:t>
      </w:r>
      <w:r>
        <w:rPr>
          <w:rStyle w:val="CharStyle25"/>
          <w:rFonts w:ascii="PMingLiU" w:hAnsi="PMingLiU" w:cs="PMingLiU" w:eastAsia="PMingLiU"/>
          <w:sz w:val="24"/>
        </w:rPr>
        <w:t xml:space="preserve">percent and increased by</w:t>
      </w:r>
      <w:r>
        <w:rPr>
          <w:rStyle w:val="CharStyle25"/>
        </w:rPr>
        <w:t>10.21</w:t>
      </w:r>
      <w:r>
        <w:rPr>
          <w:rStyle w:val="CharStyle25"/>
          <w:rFonts w:ascii="PMingLiU" w:hAnsi="PMingLiU" w:cs="PMingLiU" w:eastAsia="PMingLiU"/>
          <w:sz w:val="24"/>
        </w:rPr>
        <w:t xml:space="preserve">%, respectively.</w:t>
      </w:r>
      <w:r>
        <w:rPr>
          <w:rStyle w:val="CharStyle25"/>
          <w:rFonts w:ascii="PMingLiU" w:hAnsi="PMingLiU" w:cs="PMingLiU" w:eastAsia="PMingLiU"/>
          <w:sz w:val="24"/>
        </w:rPr>
        <w:t xml:space="preserve">It is down</w:t>
      </w:r>
      <w:r>
        <w:rPr>
          <w:rStyle w:val="CharStyle25"/>
          <w:rFonts w:ascii="PMingLiU" w:hAnsi="PMingLiU" w:cs="PMingLiU" w:eastAsia="PMingLiU"/>
          <w:sz w:val="24"/>
        </w:rPr>
        <w:t>1.87%</w:t>
      </w:r>
      <w:r>
        <w:rPr>
          <w:rStyle w:val="CharStyle25"/>
          <w:rFonts w:ascii="PMingLiU" w:hAnsi="PMingLiU" w:cs="PMingLiU" w:eastAsia="PMingLiU"/>
          <w:sz w:val="24"/>
        </w:rPr>
        <w:t>in</w:t>
      </w:r>
      <w:r>
        <w:rPr>
          <w:rStyle w:val="CharStyle25"/>
        </w:rPr>
        <w:t xml:space="preserve">2023 compared to</w:t>
      </w:r>
      <w:r>
        <w:rPr>
          <w:rStyle w:val="CharStyle25"/>
          <w:rFonts w:ascii="PMingLiU" w:hAnsi="PMingLiU" w:cs="PMingLiU" w:eastAsia="PMingLiU"/>
          <w:sz w:val="24"/>
        </w:rPr>
        <w:t>2021</w:t>
      </w:r>
      <w:r>
        <w:rPr>
          <w:rStyle w:val="CharStyle25"/>
        </w:rPr>
        <w:t>.</w:t>
      </w:r>
    </w:p>
    <w:p>
      <w:pPr>
        <w:pStyle w:val="Style51"/>
        <w:keepNext/>
        <w:keepLines/>
        <w:widowControl w:val="0"/>
        <w:shd w:val="clear" w:color="auto" w:fill="auto"/>
        <w:spacing w:before="0" w:after="360"/>
        <w:ind w:left="0" w:right="0" w:firstLine="0"/>
        <w:jc w:val="left"/>
      </w:pPr>
      <w:bookmarkStart w:id="144" w:name="bookmark144"/>
      <w:r>
        <w:rPr>
          <w:rStyle w:val="CharStyle52"/>
          <w:b/>
        </w:rPr>
        <w:t xml:space="preserve">Extent and type of damage</w:t>
      </w:r>
      <w:bookmarkEnd w:id="144"/>
    </w:p>
    <w:p>
      <w:pPr>
        <w:pStyle w:val="Style24"/>
        <w:keepNext w:val="0"/>
        <w:keepLines w:val="0"/>
        <w:widowControl w:val="0"/>
        <w:shd w:val="clear" w:color="auto" w:fill="auto"/>
        <w:spacing w:before="0" w:line="360" w:lineRule="exact"/>
        <w:ind w:left="0" w:right="0" w:firstLine="480"/>
        <w:jc w:val="both"/>
      </w:pPr>
      <w:r>
        <w:rPr>
          <w:rStyle w:val="CharStyle25"/>
        </w:rPr>
        <w:t xml:space="preserve">Through the above analysis and description, it can be seen that:In order to circumvent the anti-dumping measures of the co-polymer formaldehyde case in South Korea, Thailand and Malaysia, maintain or continue to seize the market share of mainland China, suppress the development of co-polymer formaldehyde in mainland China, Seranis Corporation, Baoli Plastics Corporation, Mitsubishi Vas Chemical Corporation and its affiliates have significantly increased the production and financial situation of South Korea, Thailand and Malaysia outside the EU, the United States, Taiwan region and Japan converging formaldehyde on the mainland, the export of formaldehyde to China, a large number of low-priced dumping applications to investigate products, and the production and financial situation of China's mainland industry similar products has caused obvious impact and impact on China's mainland real industry.</w:t>
      </w:r>
    </w:p>
    <w:p>
      <w:pPr>
        <w:pStyle w:val="Style24"/>
        <w:keepNext w:val="0"/>
        <w:keepLines w:val="0"/>
        <w:widowControl w:val="0"/>
        <w:shd w:val="clear" w:color="auto" w:fill="auto"/>
        <w:spacing w:before="0" w:line="360" w:lineRule="exact"/>
        <w:ind w:left="0" w:right="0" w:firstLine="480"/>
        <w:jc w:val="both"/>
      </w:pPr>
      <w:r>
        <w:rPr>
          <w:rStyle w:val="CharStyle25"/>
          <w:rFonts w:ascii="PMingLiU" w:hAnsi="PMingLiU" w:cs="PMingLiU" w:eastAsia="PMingLiU"/>
          <w:sz w:val="24"/>
        </w:rPr>
        <w:t>1</w:t>
      </w:r>
      <w:r>
        <w:rPr>
          <w:rStyle w:val="CharStyle25"/>
        </w:rPr>
        <w:t xml:space="preserve">, with mainland China on South Korea, Malaysia and Thailand import co-polymer formaldehyde investigation and the adoption of anti-dumping measures, the market competition environment has improved, coupled with the continuous growth of market demand, from</w:t>
      </w:r>
      <w:r>
        <w:rPr>
          <w:rStyle w:val="CharStyle25"/>
          <w:rFonts w:ascii="PMingLiU" w:hAnsi="PMingLiU" w:cs="PMingLiU" w:eastAsia="PMingLiU"/>
          <w:sz w:val="24"/>
        </w:rPr>
        <w:t>2021</w:t>
      </w:r>
      <w:r>
        <w:rPr>
          <w:rStyle w:val="CharStyle25"/>
        </w:rPr>
        <w:t xml:space="preserve">to 2023, the production and sales of similar products in mainland</w:t>
      </w:r>
      <w:r>
        <w:rPr>
          <w:rStyle w:val="CharStyle25"/>
          <w:rFonts w:ascii="PMingLiU" w:hAnsi="PMingLiU" w:cs="PMingLiU" w:eastAsia="PMingLiU"/>
          <w:sz w:val="24"/>
        </w:rPr>
        <w:t>China</w:t>
      </w:r>
      <w:r>
        <w:rPr>
          <w:rStyle w:val="CharStyle25"/>
        </w:rPr>
        <w:t xml:space="preserve">industry have generally increased trend.However, the overall growth of production and sales of similar products has not brought corresponding economies of scale and profits to mainland China's industries.</w:t>
      </w:r>
    </w:p>
    <w:p>
      <w:pPr>
        <w:pStyle w:val="Style24"/>
        <w:keepNext w:val="0"/>
        <w:keepLines w:val="0"/>
        <w:widowControl w:val="0"/>
        <w:shd w:val="clear" w:color="auto" w:fill="auto"/>
        <w:spacing w:before="0" w:line="360" w:lineRule="exact"/>
        <w:ind w:left="0" w:right="0" w:firstLine="480"/>
        <w:jc w:val="both"/>
      </w:pPr>
      <w:r>
        <w:rPr>
          <w:rStyle w:val="CharStyle25"/>
          <w:rFonts w:ascii="PMingLiU" w:hAnsi="PMingLiU" w:cs="PMingLiU" w:eastAsia="PMingLiU"/>
          <w:sz w:val="24"/>
        </w:rPr>
        <w:t>2</w:t>
      </w:r>
      <w:r>
        <w:rPr>
          <w:rStyle w:val="CharStyle25"/>
        </w:rPr>
        <w:t xml:space="preserve">, affected by a large number of applications for investigation products, low-priced dumping, the market share of similar products in mainland China has shown a downward trend,</w:t>
      </w:r>
      <w:r>
        <w:rPr>
          <w:rStyle w:val="CharStyle25"/>
          <w:rFonts w:ascii="PMingLiU" w:hAnsi="PMingLiU" w:cs="PMingLiU" w:eastAsia="PMingLiU"/>
          <w:sz w:val="24"/>
        </w:rPr>
        <w:t>2022</w:t>
      </w:r>
      <w:r>
        <w:rPr>
          <w:rStyle w:val="CharStyle25"/>
        </w:rPr>
        <w:t xml:space="preserve">, 2023 compared</w:t>
      </w:r>
      <w:r>
        <w:rPr>
          <w:rStyle w:val="CharStyle25"/>
          <w:rFonts w:ascii="PMingLiU" w:hAnsi="PMingLiU" w:cs="PMingLiU" w:eastAsia="PMingLiU"/>
          <w:sz w:val="24"/>
        </w:rPr>
        <w:t>with</w:t>
      </w:r>
      <w:r>
        <w:rPr>
          <w:rStyle w:val="CharStyle25"/>
        </w:rPr>
        <w:t xml:space="preserve">the previous year decreased by 1.24</w:t>
      </w:r>
      <w:r>
        <w:rPr>
          <w:rStyle w:val="CharStyle25"/>
          <w:rFonts w:ascii="PMingLiU" w:hAnsi="PMingLiU" w:cs="PMingLiU" w:eastAsia="PMingLiU"/>
          <w:sz w:val="24"/>
        </w:rPr>
        <w:t>percentage</w:t>
      </w:r>
      <w:r>
        <w:rPr>
          <w:rStyle w:val="CharStyle25"/>
        </w:rPr>
        <w:t xml:space="preserve">points and an increase of 0.49</w:t>
      </w:r>
      <w:r>
        <w:rPr>
          <w:rStyle w:val="CharStyle25"/>
          <w:rFonts w:ascii="PMingLiU" w:hAnsi="PMingLiU" w:cs="PMingLiU" w:eastAsia="PMingLiU"/>
          <w:sz w:val="24"/>
        </w:rPr>
        <w:t xml:space="preserve">percentage points</w:t>
      </w:r>
      <w:r>
        <w:rPr>
          <w:rStyle w:val="CharStyle25"/>
        </w:rPr>
        <w:t xml:space="preserve">, 2023 and 2021</w:t>
      </w:r>
      <w:r>
        <w:rPr>
          <w:rStyle w:val="CharStyle25"/>
          <w:rFonts w:ascii="PMingLiU" w:hAnsi="PMingLiU" w:cs="PMingLiU" w:eastAsia="PMingLiU"/>
          <w:sz w:val="24"/>
        </w:rPr>
        <w:t>compared</w:t>
      </w:r>
      <w:r>
        <w:rPr>
          <w:rStyle w:val="CharStyle25"/>
          <w:rFonts w:ascii="PMingLiU" w:hAnsi="PMingLiU" w:cs="PMingLiU" w:eastAsia="PMingLiU"/>
          <w:sz w:val="24"/>
        </w:rPr>
        <w:t>with</w:t>
      </w:r>
      <w:r>
        <w:rPr>
          <w:rStyle w:val="CharStyle25"/>
        </w:rPr>
        <w:t xml:space="preserve">the cumulative decline of 0.75</w:t>
      </w:r>
      <w:r>
        <w:rPr>
          <w:rStyle w:val="CharStyle25"/>
          <w:rFonts w:ascii="PMingLiU" w:hAnsi="PMingLiU" w:cs="PMingLiU" w:eastAsia="PMingLiU"/>
          <w:sz w:val="24"/>
        </w:rPr>
        <w:t>percentage</w:t>
      </w:r>
      <w:r>
        <w:rPr>
          <w:rStyle w:val="CharStyle25"/>
        </w:rPr>
        <w:t xml:space="preserve">points, compared with the same period of application survey product market share increased by 1.03</w:t>
      </w:r>
      <w:r>
        <w:rPr>
          <w:rStyle w:val="CharStyle25"/>
          <w:rFonts w:ascii="PMingLiU" w:hAnsi="PMingLiU" w:cs="PMingLiU" w:eastAsia="PMingLiU"/>
          <w:sz w:val="24"/>
        </w:rPr>
        <w:t>percentage</w:t>
      </w:r>
      <w:r>
        <w:rPr>
          <w:rStyle w:val="CharStyle25"/>
        </w:rPr>
        <w:t>points.</w:t>
      </w:r>
    </w:p>
    <w:p>
      <w:pPr>
        <w:pStyle w:val="Style24"/>
        <w:keepNext w:val="0"/>
        <w:keepLines w:val="0"/>
        <w:widowControl w:val="0"/>
        <w:shd w:val="clear" w:color="auto" w:fill="auto"/>
        <w:spacing w:before="0" w:line="360" w:lineRule="exact"/>
        <w:ind w:left="0" w:right="0" w:firstLine="480"/>
        <w:jc w:val="both"/>
      </w:pPr>
      <w:r>
        <w:rPr>
          <w:rStyle w:val="CharStyle25"/>
          <w:rFonts w:ascii="PMingLiU" w:hAnsi="PMingLiU" w:cs="PMingLiU" w:eastAsia="PMingLiU"/>
          <w:sz w:val="24"/>
        </w:rPr>
        <w:t>During</w:t>
      </w:r>
      <w:r>
        <w:rPr>
          <w:rStyle w:val="CharStyle25"/>
        </w:rPr>
        <w:t xml:space="preserve">the period of the application investigation, the domestic price and unit gross profit of similar products in mainland China industry have declined overall.</w:t>
      </w:r>
      <w:r>
        <w:rPr>
          <w:rStyle w:val="CharStyle25"/>
        </w:rPr>
        <w:t xml:space="preserve">In 2022 compared to</w:t>
      </w:r>
      <w:r>
        <w:rPr>
          <w:rStyle w:val="CharStyle25"/>
          <w:rFonts w:ascii="PMingLiU" w:hAnsi="PMingLiU" w:cs="PMingLiU" w:eastAsia="PMingLiU"/>
          <w:sz w:val="24"/>
        </w:rPr>
        <w:t>2021</w:t>
      </w:r>
      <w:r>
        <w:rPr>
          <w:rStyle w:val="CharStyle25"/>
        </w:rPr>
        <w:t xml:space="preserve">, the domestic price and unit gross profit of similar products in mainland China increased</w:t>
      </w:r>
      <w:r>
        <w:rPr>
          <w:rStyle w:val="CharStyle25"/>
          <w:rFonts w:ascii="PMingLiU" w:hAnsi="PMingLiU" w:cs="PMingLiU" w:eastAsia="PMingLiU"/>
          <w:sz w:val="24"/>
        </w:rPr>
        <w:t xml:space="preserve">by 6.95% </w:t>
      </w:r>
      <w:r>
        <w:rPr>
          <w:rStyle w:val="CharStyle25"/>
        </w:rPr>
        <w:t>and</w:t>
      </w:r>
      <w:r>
        <w:rPr>
          <w:rStyle w:val="CharStyle25"/>
          <w:rFonts w:ascii="PMingLiU" w:hAnsi="PMingLiU" w:cs="PMingLiU" w:eastAsia="PMingLiU"/>
          <w:sz w:val="24"/>
        </w:rPr>
        <w:t>7.49%</w:t>
      </w:r>
      <w:r>
        <w:rPr>
          <w:rStyle w:val="CharStyle25"/>
        </w:rPr>
        <w:t xml:space="preserve">, respectively.However, due to the negative impact of the low and suppressed prices of the products applied for investigation,</w:t>
      </w:r>
      <w:r>
        <w:rPr>
          <w:rStyle w:val="CharStyle25"/>
          <w:rFonts w:ascii="PMingLiU" w:hAnsi="PMingLiU" w:cs="PMingLiU" w:eastAsia="PMingLiU"/>
          <w:sz w:val="24"/>
        </w:rPr>
        <w:t>2023</w:t>
      </w:r>
      <w:r>
        <w:rPr>
          <w:rStyle w:val="CharStyle25"/>
        </w:rPr>
        <w:t xml:space="preserve">compared with</w:t>
      </w:r>
      <w:r>
        <w:rPr>
          <w:rStyle w:val="CharStyle25"/>
          <w:rFonts w:ascii="PMingLiU" w:hAnsi="PMingLiU" w:cs="PMingLiU" w:eastAsia="PMingLiU"/>
          <w:sz w:val="24"/>
        </w:rPr>
        <w:t>2022</w:t>
      </w:r>
      <w:r>
        <w:rPr>
          <w:rStyle w:val="CharStyle25"/>
        </w:rPr>
        <w:t xml:space="preserve">, the domestic price of similar products in mainland China fell</w:t>
      </w:r>
      <w:r>
        <w:rPr>
          <w:rStyle w:val="CharStyle25"/>
          <w:rFonts w:ascii="PMingLiU" w:hAnsi="PMingLiU" w:cs="PMingLiU" w:eastAsia="PMingLiU"/>
          <w:sz w:val="24"/>
        </w:rPr>
        <w:t>28.92%,</w:t>
      </w:r>
      <w:r>
        <w:rPr>
          <w:rStyle w:val="CharStyle25"/>
        </w:rPr>
        <w:t xml:space="preserve">and the unit gross profit decreased significantly</w:t>
      </w:r>
      <w:r>
        <w:rPr>
          <w:rStyle w:val="CharStyle25"/>
          <w:rFonts w:ascii="PMingLiU" w:hAnsi="PMingLiU" w:cs="PMingLiU" w:eastAsia="PMingLiU"/>
          <w:sz w:val="24"/>
        </w:rPr>
        <w:t xml:space="preserve">by 55.76%</w:t>
      </w:r>
      <w:r>
        <w:rPr>
          <w:rStyle w:val="CharStyle25"/>
        </w:rPr>
        <w:t xml:space="preserve">. In</w:t>
      </w:r>
      <w:r>
        <w:rPr>
          <w:rStyle w:val="CharStyle25"/>
          <w:rFonts w:ascii="PMingLiU" w:hAnsi="PMingLiU" w:cs="PMingLiU" w:eastAsia="PMingLiU"/>
          <w:sz w:val="24"/>
        </w:rPr>
        <w:t>2023</w:t>
      </w:r>
      <w:r>
        <w:rPr>
          <w:rStyle w:val="CharStyle25"/>
        </w:rPr>
        <w:t xml:space="preserve">compared to</w:t>
      </w:r>
      <w:r>
        <w:rPr>
          <w:rStyle w:val="CharStyle25"/>
          <w:rFonts w:ascii="PMingLiU" w:hAnsi="PMingLiU" w:cs="PMingLiU" w:eastAsia="PMingLiU"/>
          <w:sz w:val="24"/>
        </w:rPr>
        <w:t>2021</w:t>
      </w:r>
      <w:r>
        <w:rPr>
          <w:rStyle w:val="CharStyle25"/>
        </w:rPr>
        <w:t xml:space="preserve">, domestic prices and unit gross profit decreased by nearly</w:t>
      </w:r>
      <w:r>
        <w:rPr>
          <w:rStyle w:val="CharStyle25"/>
          <w:rFonts w:ascii="PMingLiU" w:hAnsi="PMingLiU" w:cs="PMingLiU" w:eastAsia="PMingLiU"/>
          <w:sz w:val="24"/>
        </w:rPr>
        <w:t xml:space="preserve">24% and 52.45%</w:t>
      </w:r>
      <w:r>
        <w:rPr>
          <w:rStyle w:val="CharStyle25"/>
          <w:rFonts w:ascii="PMingLiU" w:hAnsi="PMingLiU" w:cs="PMingLiU" w:eastAsia="PMingLiU"/>
          <w:sz w:val="24"/>
        </w:rPr>
        <w:t xml:space="preserve">, respectively.</w:t>
      </w:r>
    </w:p>
    <w:p>
      <w:pPr>
        <w:pStyle w:val="Style24"/>
        <w:keepNext w:val="0"/>
        <w:keepLines w:val="0"/>
        <w:widowControl w:val="0"/>
        <w:shd w:val="clear" w:color="auto" w:fill="auto"/>
        <w:spacing w:before="0" w:line="360" w:lineRule="exact"/>
        <w:ind w:left="0" w:right="0" w:firstLine="480"/>
        <w:jc w:val="left"/>
      </w:pPr>
      <w:r>
        <w:rPr>
          <w:rStyle w:val="CharStyle25"/>
          <w:rFonts w:ascii="PMingLiU" w:hAnsi="PMingLiU" w:cs="PMingLiU" w:eastAsia="PMingLiU"/>
          <w:sz w:val="24"/>
        </w:rPr>
        <w:t>During</w:t>
      </w:r>
      <w:r>
        <w:rPr>
          <w:rStyle w:val="CharStyle25"/>
        </w:rPr>
        <w:t xml:space="preserve">the period of the application investigation, the domestic sales revenue of similar products in mainland China industry generally showed a downward trend.</w:t>
      </w:r>
      <w:r>
        <w:rPr>
          <w:rStyle w:val="CharStyle25"/>
        </w:rPr>
        <w:t xml:space="preserve">In 2022, domestic sales revenue increased by</w:t>
      </w:r>
      <w:r>
        <w:rPr>
          <w:rStyle w:val="CharStyle25"/>
          <w:rFonts w:ascii="PMingLiU" w:hAnsi="PMingLiU" w:cs="PMingLiU" w:eastAsia="PMingLiU"/>
          <w:sz w:val="24"/>
        </w:rPr>
        <w:t>5.64%</w:t>
      </w:r>
      <w:r>
        <w:rPr>
          <w:rStyle w:val="CharStyle25"/>
        </w:rPr>
        <w:t xml:space="preserve">compared to </w:t>
      </w:r>
      <w:r>
        <w:rPr>
          <w:rStyle w:val="CharStyle25"/>
          <w:rFonts w:ascii="PMingLiU" w:hAnsi="PMingLiU" w:cs="PMingLiU" w:eastAsia="PMingLiU"/>
          <w:sz w:val="24"/>
        </w:rPr>
        <w:t>2021</w:t>
      </w:r>
      <w:r>
        <w:rPr>
          <w:rStyle w:val="CharStyle25"/>
        </w:rPr>
        <w:t xml:space="preserve">.However, affected by the large number and low-priced dumping of products applied for investigation, domestic sales revenue fell by</w:t>
      </w:r>
      <w:r>
        <w:rPr>
          <w:rStyle w:val="CharStyle25"/>
          <w:rFonts w:ascii="PMingLiU" w:hAnsi="PMingLiU" w:cs="PMingLiU" w:eastAsia="PMingLiU"/>
          <w:sz w:val="24"/>
        </w:rPr>
        <w:t xml:space="preserve">21.53 percent</w:t>
      </w:r>
      <w:r>
        <w:rPr>
          <w:rStyle w:val="CharStyle25"/>
          <w:rFonts w:ascii="PMingLiU" w:hAnsi="PMingLiU" w:cs="PMingLiU" w:eastAsia="PMingLiU"/>
          <w:sz w:val="24"/>
        </w:rPr>
        <w:t>compared</w:t>
      </w:r>
      <w:r>
        <w:rPr>
          <w:rStyle w:val="CharStyle25"/>
          <w:rFonts w:ascii="PMingLiU" w:hAnsi="PMingLiU" w:cs="PMingLiU" w:eastAsia="PMingLiU"/>
          <w:sz w:val="24"/>
        </w:rPr>
        <w:t>to</w:t>
      </w:r>
      <w:r>
        <w:rPr>
          <w:rStyle w:val="CharStyle25"/>
          <w:rFonts w:ascii="PMingLiU" w:hAnsi="PMingLiU" w:cs="PMingLiU" w:eastAsia="PMingLiU"/>
          <w:sz w:val="24"/>
        </w:rPr>
        <w:t>2022</w:t>
      </w:r>
      <w:r>
        <w:rPr>
          <w:rStyle w:val="CharStyle25"/>
          <w:rFonts w:ascii="PMingLiU" w:hAnsi="PMingLiU" w:cs="PMingLiU" w:eastAsia="PMingLiU"/>
          <w:sz w:val="24"/>
        </w:rPr>
        <w:t xml:space="preserve">in 2023</w:t>
      </w:r>
      <w:r>
        <w:rPr>
          <w:rStyle w:val="CharStyle25"/>
        </w:rPr>
        <w:t>and</w:t>
      </w:r>
      <w:r>
        <w:rPr>
          <w:rStyle w:val="CharStyle25"/>
          <w:rFonts w:ascii="PMingLiU" w:hAnsi="PMingLiU" w:cs="PMingLiU" w:eastAsia="PMingLiU"/>
          <w:sz w:val="24"/>
        </w:rPr>
        <w:t>17.11%</w:t>
      </w:r>
      <w:r>
        <w:rPr>
          <w:rStyle w:val="CharStyle25"/>
        </w:rPr>
        <w:t xml:space="preserve">in 2023 compared to</w:t>
      </w:r>
      <w:r>
        <w:rPr>
          <w:rStyle w:val="CharStyle25"/>
          <w:rFonts w:ascii="PMingLiU" w:hAnsi="PMingLiU" w:cs="PMingLiU" w:eastAsia="PMingLiU"/>
          <w:sz w:val="24"/>
        </w:rPr>
        <w:t>2021</w:t>
      </w:r>
      <w:r>
        <w:rPr>
          <w:rStyle w:val="CharStyle25"/>
        </w:rPr>
        <w:t>.</w:t>
      </w:r>
    </w:p>
    <w:p>
      <w:pPr>
        <w:pStyle w:val="Style24"/>
        <w:keepNext w:val="0"/>
        <w:keepLines w:val="0"/>
        <w:widowControl w:val="0"/>
        <w:shd w:val="clear" w:color="auto" w:fill="auto"/>
        <w:spacing w:before="0" w:line="360" w:lineRule="exact"/>
        <w:ind w:left="0" w:right="0" w:firstLine="480"/>
        <w:jc w:val="left"/>
      </w:pPr>
      <w:r>
        <w:rPr>
          <w:rStyle w:val="CharStyle25"/>
          <w:rFonts w:ascii="PMingLiU" w:hAnsi="PMingLiU" w:cs="PMingLiU" w:eastAsia="PMingLiU"/>
          <w:sz w:val="24"/>
        </w:rPr>
        <w:t>Similar</w:t>
      </w:r>
      <w:r>
        <w:rPr>
          <w:rStyle w:val="CharStyle25"/>
        </w:rPr>
        <w:t xml:space="preserve">to the trend of price and income, the overall pre-tax profit of similar products in mainland China has declined.</w:t>
      </w:r>
      <w:r>
        <w:rPr>
          <w:rStyle w:val="CharStyle25"/>
          <w:rFonts w:ascii="PMingLiU" w:hAnsi="PMingLiU" w:cs="PMingLiU" w:eastAsia="PMingLiU"/>
          <w:sz w:val="24"/>
        </w:rPr>
        <w:t xml:space="preserve">Pre-tax profits increased</w:t>
      </w:r>
      <w:r>
        <w:rPr>
          <w:rStyle w:val="CharStyle25"/>
          <w:rFonts w:ascii="PMingLiU" w:hAnsi="PMingLiU" w:cs="PMingLiU" w:eastAsia="PMingLiU"/>
          <w:sz w:val="24"/>
        </w:rPr>
        <w:t xml:space="preserve">by 22.70% in</w:t>
      </w:r>
      <w:r>
        <w:rPr>
          <w:rStyle w:val="CharStyle25"/>
          <w:rFonts w:ascii="PMingLiU" w:hAnsi="PMingLiU" w:cs="PMingLiU" w:eastAsia="PMingLiU"/>
          <w:sz w:val="24"/>
        </w:rPr>
        <w:t>2022</w:t>
      </w:r>
      <w:r>
        <w:rPr>
          <w:rStyle w:val="CharStyle25"/>
          <w:rFonts w:ascii="PMingLiU" w:hAnsi="PMingLiU" w:cs="PMingLiU" w:eastAsia="PMingLiU"/>
          <w:sz w:val="24"/>
        </w:rPr>
        <w:t xml:space="preserve">compared to</w:t>
      </w:r>
      <w:r>
        <w:rPr>
          <w:rStyle w:val="CharStyle25"/>
          <w:rFonts w:ascii="PMingLiU" w:hAnsi="PMingLiU" w:cs="PMingLiU" w:eastAsia="PMingLiU"/>
          <w:sz w:val="24"/>
        </w:rPr>
        <w:t>2021</w:t>
      </w:r>
      <w:r>
        <w:rPr>
          <w:rStyle w:val="CharStyle25"/>
          <w:rFonts w:ascii="PMingLiU" w:hAnsi="PMingLiU" w:cs="PMingLiU" w:eastAsia="PMingLiU"/>
          <w:sz w:val="24"/>
        </w:rPr>
        <w:t>,</w:t>
      </w:r>
      <w:r>
        <w:rPr>
          <w:rStyle w:val="CharStyle25"/>
        </w:rPr>
        <w:t>but</w:t>
      </w:r>
      <w:r>
        <w:rPr>
          <w:rStyle w:val="CharStyle25"/>
          <w:rFonts w:ascii="PMingLiU" w:hAnsi="PMingLiU" w:cs="PMingLiU" w:eastAsia="PMingLiU"/>
          <w:sz w:val="24"/>
        </w:rPr>
        <w:t>2023</w:t>
      </w:r>
      <w:r>
        <w:rPr>
          <w:rStyle w:val="CharStyle25"/>
        </w:rPr>
        <w:t xml:space="preserve">was down</w:t>
      </w:r>
      <w:r>
        <w:rPr>
          <w:rStyle w:val="CharStyle25"/>
          <w:rFonts w:ascii="PMingLiU" w:hAnsi="PMingLiU" w:cs="PMingLiU" w:eastAsia="PMingLiU"/>
          <w:sz w:val="24"/>
        </w:rPr>
        <w:t xml:space="preserve">59.15% from 2022,</w:t>
      </w:r>
      <w:r>
        <w:rPr>
          <w:rStyle w:val="CharStyle25"/>
        </w:rPr>
        <w:t xml:space="preserve">down nearly</w:t>
      </w:r>
      <w:r>
        <w:rPr>
          <w:rStyle w:val="CharStyle25"/>
          <w:rFonts w:ascii="PMingLiU" w:hAnsi="PMingLiU" w:cs="PMingLiU" w:eastAsia="PMingLiU"/>
          <w:sz w:val="24"/>
        </w:rPr>
        <w:t xml:space="preserve">50% in</w:t>
      </w:r>
      <w:r>
        <w:rPr>
          <w:rStyle w:val="CharStyle25"/>
          <w:rFonts w:ascii="PMingLiU" w:hAnsi="PMingLiU" w:cs="PMingLiU" w:eastAsia="PMingLiU"/>
          <w:sz w:val="24"/>
        </w:rPr>
        <w:t>2023</w:t>
      </w:r>
      <w:r>
        <w:rPr>
          <w:rStyle w:val="CharStyle25"/>
          <w:rFonts w:ascii="PMingLiU" w:hAnsi="PMingLiU" w:cs="PMingLiU" w:eastAsia="PMingLiU"/>
          <w:sz w:val="24"/>
        </w:rPr>
        <w:t xml:space="preserve">compared to</w:t>
      </w:r>
      <w:r>
        <w:rPr>
          <w:rStyle w:val="CharStyle25"/>
          <w:rFonts w:ascii="PMingLiU" w:hAnsi="PMingLiU" w:cs="PMingLiU" w:eastAsia="PMingLiU"/>
          <w:sz w:val="24"/>
        </w:rPr>
        <w:t>2021</w:t>
      </w:r>
      <w:r>
        <w:rPr>
          <w:rStyle w:val="CharStyle25"/>
          <w:rFonts w:ascii="PMingLiU" w:hAnsi="PMingLiU" w:cs="PMingLiU" w:eastAsia="PMingLiU"/>
          <w:sz w:val="24"/>
        </w:rPr>
        <w:t>,</w:t>
      </w:r>
      <w:r>
        <w:rPr>
          <w:rStyle w:val="CharStyle25"/>
        </w:rPr>
        <w:t xml:space="preserve">and some businesses were even losing money in 2023.</w:t>
      </w:r>
    </w:p>
    <w:p>
      <w:pPr>
        <w:pStyle w:val="Style24"/>
        <w:keepNext w:val="0"/>
        <w:keepLines w:val="0"/>
        <w:widowControl w:val="0"/>
        <w:shd w:val="clear" w:color="auto" w:fill="auto"/>
        <w:spacing w:before="0" w:line="360" w:lineRule="exact"/>
        <w:ind w:left="0" w:right="0" w:firstLine="480"/>
        <w:jc w:val="left"/>
      </w:pPr>
      <w:r>
        <w:rPr>
          <w:rStyle w:val="CharStyle25"/>
        </w:rPr>
        <w:t xml:space="preserve">Consistent with</w:t>
      </w:r>
      <w:r>
        <w:rPr>
          <w:rStyle w:val="CharStyle25"/>
          <w:rFonts w:ascii="PMingLiU" w:hAnsi="PMingLiU" w:cs="PMingLiU" w:eastAsia="PMingLiU"/>
          <w:sz w:val="24"/>
        </w:rPr>
        <w:t>the</w:t>
      </w:r>
      <w:r>
        <w:rPr>
          <w:rStyle w:val="CharStyle25"/>
        </w:rPr>
        <w:t xml:space="preserve">changes in pre-tax profits, investment returns on similar products in mainland China have also shown a downward trend. </w:t>
      </w:r>
      <w:r>
        <w:rPr>
          <w:rStyle w:val="CharStyle25"/>
          <w:rFonts w:ascii="PMingLiU" w:hAnsi="PMingLiU" w:cs="PMingLiU" w:eastAsia="PMingLiU"/>
          <w:sz w:val="24"/>
        </w:rPr>
        <w:t>Investment</w:t>
      </w:r>
      <w:r>
        <w:rPr>
          <w:rStyle w:val="CharStyle25"/>
        </w:rPr>
        <w:t xml:space="preserve">income rose</w:t>
      </w:r>
      <w:r>
        <w:rPr>
          <w:rStyle w:val="CharStyle25"/>
          <w:rFonts w:ascii="PMingLiU" w:hAnsi="PMingLiU" w:cs="PMingLiU" w:eastAsia="PMingLiU"/>
          <w:sz w:val="24"/>
        </w:rPr>
        <w:t>4.65</w:t>
      </w:r>
      <w:r>
        <w:rPr>
          <w:rStyle w:val="CharStyle25"/>
        </w:rPr>
        <w:t xml:space="preserve">percentage points in</w:t>
      </w:r>
      <w:r>
        <w:rPr>
          <w:rStyle w:val="CharStyle25"/>
          <w:rFonts w:ascii="PMingLiU" w:hAnsi="PMingLiU" w:cs="PMingLiU" w:eastAsia="PMingLiU"/>
          <w:sz w:val="24"/>
        </w:rPr>
        <w:t xml:space="preserve">2022 compared to</w:t>
      </w:r>
      <w:r>
        <w:rPr>
          <w:rStyle w:val="CharStyle25"/>
          <w:rFonts w:ascii="PMingLiU" w:hAnsi="PMingLiU" w:cs="PMingLiU" w:eastAsia="PMingLiU"/>
          <w:sz w:val="24"/>
        </w:rPr>
        <w:t>2021</w:t>
      </w:r>
      <w:r>
        <w:rPr>
          <w:rStyle w:val="CharStyle25"/>
          <w:rFonts w:ascii="PMingLiU" w:hAnsi="PMingLiU" w:cs="PMingLiU" w:eastAsia="PMingLiU"/>
          <w:sz w:val="24"/>
        </w:rPr>
        <w:t xml:space="preserve">, but by</w:t>
      </w:r>
      <w:r>
        <w:rPr>
          <w:rStyle w:val="CharStyle25"/>
          <w:rFonts w:ascii="PMingLiU" w:hAnsi="PMingLiU" w:cs="PMingLiU" w:eastAsia="PMingLiU"/>
          <w:sz w:val="24"/>
        </w:rPr>
        <w:t>12.81</w:t>
      </w:r>
      <w:r>
        <w:rPr>
          <w:rStyle w:val="CharStyle25"/>
          <w:rFonts w:ascii="PMingLiU" w:hAnsi="PMingLiU" w:cs="PMingLiU" w:eastAsia="PMingLiU"/>
          <w:sz w:val="24"/>
        </w:rPr>
        <w:t xml:space="preserve">percentage points in</w:t>
      </w:r>
      <w:r>
        <w:rPr>
          <w:rStyle w:val="CharStyle25"/>
          <w:rFonts w:ascii="PMingLiU" w:hAnsi="PMingLiU" w:cs="PMingLiU" w:eastAsia="PMingLiU"/>
          <w:sz w:val="24"/>
        </w:rPr>
        <w:t>2023</w:t>
      </w:r>
      <w:r>
        <w:rPr>
          <w:rStyle w:val="CharStyle25"/>
          <w:rFonts w:ascii="PMingLiU" w:hAnsi="PMingLiU" w:cs="PMingLiU" w:eastAsia="PMingLiU"/>
          <w:sz w:val="24"/>
        </w:rPr>
        <w:t xml:space="preserve">compared to 2022</w:t>
      </w:r>
      <w:r>
        <w:rPr>
          <w:rStyle w:val="CharStyle25"/>
        </w:rPr>
        <w:t>,</w:t>
      </w:r>
      <w:r>
        <w:rPr>
          <w:rStyle w:val="CharStyle25"/>
          <w:rFonts w:ascii="PMingLiU" w:hAnsi="PMingLiU" w:cs="PMingLiU" w:eastAsia="PMingLiU"/>
          <w:sz w:val="24"/>
        </w:rPr>
        <w:t>8.16</w:t>
      </w:r>
      <w:r>
        <w:rPr>
          <w:rStyle w:val="CharStyle25"/>
        </w:rPr>
        <w:t xml:space="preserve">percentage points lower than in</w:t>
      </w:r>
      <w:r>
        <w:rPr>
          <w:rStyle w:val="CharStyle25"/>
          <w:rFonts w:ascii="PMingLiU" w:hAnsi="PMingLiU" w:cs="PMingLiU" w:eastAsia="PMingLiU"/>
          <w:sz w:val="24"/>
        </w:rPr>
        <w:t>2021</w:t>
      </w:r>
      <w:r>
        <w:rPr>
          <w:rStyle w:val="CharStyle25"/>
        </w:rPr>
        <w:t xml:space="preserve">.The huge investment spent by mainland China's industry for the construction of similar products can not be effectively recycled, which will hinder the further development of the industry.</w:t>
      </w:r>
    </w:p>
    <w:p>
      <w:pPr>
        <w:pStyle w:val="Style24"/>
        <w:keepNext w:val="0"/>
        <w:keepLines w:val="0"/>
        <w:widowControl w:val="0"/>
        <w:shd w:val="clear" w:color="auto" w:fill="auto"/>
        <w:spacing w:before="0" w:line="360" w:lineRule="exact"/>
        <w:ind w:left="0" w:right="0" w:firstLine="480"/>
        <w:jc w:val="left"/>
      </w:pPr>
      <w:r>
        <w:rPr>
          <w:rStyle w:val="CharStyle25"/>
          <w:rFonts w:ascii="PMingLiU" w:hAnsi="PMingLiU" w:cs="PMingLiU" w:eastAsia="PMingLiU"/>
          <w:sz w:val="24"/>
        </w:rPr>
        <w:t>During</w:t>
      </w:r>
      <w:r>
        <w:rPr>
          <w:rStyle w:val="CharStyle25"/>
        </w:rPr>
        <w:t xml:space="preserve">the application survey period, the net cash flow of similar products in mainland China continued to decline, and</w:t>
      </w:r>
      <w:r>
        <w:rPr>
          <w:rStyle w:val="CharStyle25"/>
          <w:rFonts w:ascii="PMingLiU" w:hAnsi="PMingLiU" w:cs="PMingLiU" w:eastAsia="PMingLiU"/>
          <w:sz w:val="24"/>
        </w:rPr>
        <w:t>in</w:t>
      </w:r>
      <w:r>
        <w:rPr>
          <w:rStyle w:val="CharStyle25"/>
        </w:rPr>
        <w:t xml:space="preserve">2022 and 2023 compared</w:t>
      </w:r>
      <w:r>
        <w:rPr>
          <w:rStyle w:val="CharStyle25"/>
          <w:rFonts w:ascii="PMingLiU" w:hAnsi="PMingLiU" w:cs="PMingLiU" w:eastAsia="PMingLiU"/>
          <w:sz w:val="24"/>
        </w:rPr>
        <w:t xml:space="preserve">with </w:t>
      </w:r>
      <w:r>
        <w:rPr>
          <w:rStyle w:val="CharStyle25"/>
        </w:rPr>
        <w:t xml:space="preserve">the previous year, respectively, decreased by 10.09%</w:t>
      </w:r>
      <w:r>
        <w:rPr>
          <w:rStyle w:val="CharStyle25"/>
          <w:rFonts w:ascii="PMingLiU" w:hAnsi="PMingLiU" w:cs="PMingLiU" w:eastAsia="PMingLiU"/>
          <w:sz w:val="24"/>
        </w:rPr>
        <w:t xml:space="preserve">and 50.19</w:t>
      </w:r>
      <w:r>
        <w:rPr>
          <w:rStyle w:val="CharStyle25"/>
        </w:rPr>
        <w:t>%.</w:t>
      </w:r>
    </w:p>
    <w:p>
      <w:pPr>
        <w:pStyle w:val="Style24"/>
        <w:keepNext w:val="0"/>
        <w:keepLines w:val="0"/>
        <w:widowControl w:val="0"/>
        <w:shd w:val="clear" w:color="auto" w:fill="auto"/>
        <w:spacing w:before="0" w:line="360" w:lineRule="exact"/>
        <w:ind w:left="0" w:right="0" w:firstLine="480"/>
        <w:jc w:val="left"/>
      </w:pPr>
      <w:r>
        <w:rPr>
          <w:rStyle w:val="CharStyle25"/>
          <w:rFonts w:ascii="PMingLiU" w:hAnsi="PMingLiU" w:cs="PMingLiU" w:eastAsia="PMingLiU"/>
          <w:sz w:val="24"/>
        </w:rPr>
        <w:t>During</w:t>
      </w:r>
      <w:r>
        <w:rPr>
          <w:rStyle w:val="CharStyle25"/>
        </w:rPr>
        <w:t xml:space="preserve">the application survey period, the number of employment and per capita wages of similar products in mainland China industry showed a trend of increase and decline.</w:t>
      </w:r>
      <w:r>
        <w:rPr>
          <w:rStyle w:val="CharStyle25"/>
          <w:rFonts w:ascii="PMingLiU" w:hAnsi="PMingLiU" w:cs="PMingLiU" w:eastAsia="PMingLiU"/>
          <w:sz w:val="24"/>
        </w:rPr>
        <w:t xml:space="preserve">Employment and per capita wages increased by</w:t>
      </w:r>
      <w:r>
        <w:rPr>
          <w:rStyle w:val="CharStyle25"/>
          <w:rFonts w:ascii="PMingLiU" w:hAnsi="PMingLiU" w:cs="PMingLiU" w:eastAsia="PMingLiU"/>
          <w:sz w:val="24"/>
        </w:rPr>
        <w:t xml:space="preserve">14.80% and</w:t>
      </w:r>
      <w:r>
        <w:rPr>
          <w:rStyle w:val="CharStyle25"/>
          <w:rFonts w:ascii="PMingLiU" w:hAnsi="PMingLiU" w:cs="PMingLiU" w:eastAsia="PMingLiU"/>
          <w:sz w:val="24"/>
        </w:rPr>
        <w:t>4.80%</w:t>
      </w:r>
      <w:r>
        <w:rPr>
          <w:rStyle w:val="CharStyle25"/>
          <w:rFonts w:ascii="PMingLiU" w:hAnsi="PMingLiU" w:cs="PMingLiU" w:eastAsia="PMingLiU"/>
          <w:sz w:val="24"/>
        </w:rPr>
        <w:t xml:space="preserve">respectively in</w:t>
      </w:r>
      <w:r>
        <w:rPr>
          <w:rStyle w:val="CharStyle25"/>
          <w:rFonts w:ascii="PMingLiU" w:hAnsi="PMingLiU" w:cs="PMingLiU" w:eastAsia="PMingLiU"/>
          <w:sz w:val="24"/>
        </w:rPr>
        <w:t>2022</w:t>
      </w:r>
      <w:r>
        <w:rPr>
          <w:rStyle w:val="CharStyle25"/>
          <w:rFonts w:ascii="PMingLiU" w:hAnsi="PMingLiU" w:cs="PMingLiU" w:eastAsia="PMingLiU"/>
          <w:sz w:val="24"/>
        </w:rPr>
        <w:t xml:space="preserve">compared to </w:t>
      </w:r>
      <w:r>
        <w:rPr>
          <w:rStyle w:val="CharStyle25"/>
          <w:rFonts w:ascii="PMingLiU" w:hAnsi="PMingLiU" w:cs="PMingLiU" w:eastAsia="PMingLiU"/>
          <w:sz w:val="24"/>
        </w:rPr>
        <w:t>2021</w:t>
      </w:r>
      <w:r>
        <w:rPr>
          <w:rStyle w:val="CharStyle25"/>
          <w:rFonts w:ascii="PMingLiU" w:hAnsi="PMingLiU" w:cs="PMingLiU" w:eastAsia="PMingLiU"/>
          <w:sz w:val="24"/>
        </w:rPr>
        <w:t>,</w:t>
      </w:r>
      <w:r>
        <w:rPr>
          <w:rStyle w:val="CharStyle25"/>
        </w:rPr>
        <w:t xml:space="preserve">but employment and per capita wages fell by</w:t>
      </w:r>
      <w:r>
        <w:rPr>
          <w:rStyle w:val="CharStyle25"/>
          <w:rFonts w:ascii="PMingLiU" w:hAnsi="PMingLiU" w:cs="PMingLiU" w:eastAsia="PMingLiU"/>
          <w:sz w:val="24"/>
        </w:rPr>
        <w:t xml:space="preserve">1.02% and</w:t>
      </w:r>
      <w:r>
        <w:rPr>
          <w:rStyle w:val="CharStyle25"/>
          <w:rFonts w:ascii="PMingLiU" w:hAnsi="PMingLiU" w:cs="PMingLiU" w:eastAsia="PMingLiU"/>
          <w:sz w:val="24"/>
        </w:rPr>
        <w:t>0.91%</w:t>
      </w:r>
      <w:r>
        <w:rPr>
          <w:rStyle w:val="CharStyle25"/>
        </w:rPr>
        <w:t xml:space="preserve">respectively in</w:t>
      </w:r>
      <w:r>
        <w:rPr>
          <w:rStyle w:val="CharStyle25"/>
          <w:rFonts w:ascii="PMingLiU" w:hAnsi="PMingLiU" w:cs="PMingLiU" w:eastAsia="PMingLiU"/>
          <w:sz w:val="24"/>
        </w:rPr>
        <w:t>2023</w:t>
      </w:r>
      <w:r>
        <w:rPr>
          <w:rStyle w:val="CharStyle25"/>
        </w:rPr>
        <w:t xml:space="preserve">compared to 2022.</w:t>
      </w:r>
    </w:p>
    <w:p>
      <w:pPr>
        <w:pStyle w:val="Style24"/>
        <w:keepNext w:val="0"/>
        <w:keepLines w:val="0"/>
        <w:widowControl w:val="0"/>
        <w:shd w:val="clear" w:color="auto" w:fill="auto"/>
        <w:spacing w:before="0" w:line="360" w:lineRule="exact"/>
        <w:ind w:left="0" w:right="0" w:firstLine="480"/>
        <w:jc w:val="left"/>
      </w:pPr>
      <w:r>
        <w:rPr>
          <w:rStyle w:val="CharStyle25"/>
          <w:rFonts w:ascii="PMingLiU" w:hAnsi="PMingLiU" w:cs="PMingLiU" w:eastAsia="PMingLiU"/>
          <w:sz w:val="24"/>
        </w:rPr>
        <w:t>During</w:t>
      </w:r>
      <w:r>
        <w:rPr>
          <w:rStyle w:val="CharStyle25"/>
        </w:rPr>
        <w:t xml:space="preserve">the period of the application survey, the labor productivity of similar products in mainland China industry fell first and then increased, and the overall trend was downward. In</w:t>
      </w:r>
      <w:r>
        <w:rPr>
          <w:rStyle w:val="CharStyle25"/>
          <w:rFonts w:ascii="PMingLiU" w:hAnsi="PMingLiU" w:cs="PMingLiU" w:eastAsia="PMingLiU"/>
          <w:sz w:val="24"/>
        </w:rPr>
        <w:t>2022</w:t>
      </w:r>
      <w:r>
        <w:rPr>
          <w:rStyle w:val="CharStyle25"/>
        </w:rPr>
        <w:t>,</w:t>
      </w:r>
      <w:r>
        <w:rPr>
          <w:rStyle w:val="CharStyle25"/>
          <w:rFonts w:ascii="PMingLiU" w:hAnsi="PMingLiU" w:cs="PMingLiU" w:eastAsia="PMingLiU"/>
          <w:sz w:val="24"/>
        </w:rPr>
        <w:t>2023</w:t>
      </w:r>
      <w:r>
        <w:rPr>
          <w:rStyle w:val="CharStyle25"/>
        </w:rPr>
        <w:t xml:space="preserve">decreased by 10.96</w:t>
      </w:r>
      <w:r>
        <w:rPr>
          <w:rStyle w:val="CharStyle25"/>
          <w:rFonts w:ascii="PMingLiU" w:hAnsi="PMingLiU" w:cs="PMingLiU" w:eastAsia="PMingLiU"/>
          <w:sz w:val="24"/>
        </w:rPr>
        <w:t xml:space="preserve">percent and</w:t>
      </w:r>
      <w:r>
        <w:rPr>
          <w:rStyle w:val="CharStyle25"/>
        </w:rPr>
        <w:t xml:space="preserve">an increase of 10.21</w:t>
      </w:r>
      <w:r>
        <w:rPr>
          <w:rStyle w:val="CharStyle25"/>
          <w:rFonts w:ascii="PMingLiU" w:hAnsi="PMingLiU" w:cs="PMingLiU" w:eastAsia="PMingLiU"/>
          <w:sz w:val="24"/>
        </w:rPr>
        <w:t xml:space="preserve">%, respectively, and 1.87 </w:t>
      </w:r>
      <w:r>
        <w:rPr>
          <w:rStyle w:val="CharStyle25"/>
          <w:rFonts w:ascii="PMingLiU" w:hAnsi="PMingLiU" w:cs="PMingLiU" w:eastAsia="PMingLiU"/>
          <w:sz w:val="24"/>
        </w:rPr>
        <w:t>%</w:t>
      </w:r>
      <w:r>
        <w:rPr>
          <w:rStyle w:val="CharStyle25"/>
          <w:rFonts w:ascii="PMingLiU" w:hAnsi="PMingLiU" w:cs="PMingLiU" w:eastAsia="PMingLiU"/>
          <w:sz w:val="24"/>
        </w:rPr>
        <w:t xml:space="preserve">in 2023</w:t>
      </w:r>
      <w:r>
        <w:rPr>
          <w:rStyle w:val="CharStyle25"/>
          <w:rFonts w:ascii="PMingLiU" w:hAnsi="PMingLiU" w:cs="PMingLiU" w:eastAsia="PMingLiU"/>
          <w:sz w:val="24"/>
        </w:rPr>
        <w:t xml:space="preserve">compared to 2021.</w:t>
      </w:r>
    </w:p>
    <w:p>
      <w:pPr>
        <w:pStyle w:val="Style24"/>
        <w:keepNext w:val="0"/>
        <w:keepLines w:val="0"/>
        <w:widowControl w:val="0"/>
        <w:shd w:val="clear" w:color="auto" w:fill="auto"/>
        <w:spacing w:before="0" w:line="360" w:lineRule="exact"/>
        <w:ind w:left="0" w:right="0" w:firstLine="480"/>
        <w:jc w:val="left"/>
      </w:pPr>
      <w:r>
        <w:rPr>
          <w:rStyle w:val="CharStyle25"/>
          <w:rFonts w:ascii="PMingLiU" w:hAnsi="PMingLiU" w:cs="PMingLiU" w:eastAsia="PMingLiU"/>
          <w:sz w:val="24"/>
        </w:rPr>
        <w:t>Prima</w:t>
      </w:r>
      <w:r>
        <w:rPr>
          <w:rStyle w:val="CharStyle25"/>
        </w:rPr>
        <w:t xml:space="preserve">facie evidence shows that the dumping margin of the products applied for investigation to mainland China is on average</w:t>
      </w:r>
      <w:r>
        <w:rPr>
          <w:rStyle w:val="CharStyle25"/>
          <w:rFonts w:ascii="PMingLiU" w:hAnsi="PMingLiU" w:cs="PMingLiU" w:eastAsia="PMingLiU"/>
          <w:sz w:val="24"/>
        </w:rPr>
        <w:t xml:space="preserve">more than 30%</w:t>
      </w:r>
      <w:r>
        <w:rPr>
          <w:rStyle w:val="CharStyle25"/>
        </w:rPr>
        <w:t xml:space="preserve">, and the dumping margin is huge.</w:t>
      </w:r>
    </w:p>
    <w:p>
      <w:pPr>
        <w:pStyle w:val="Style24"/>
        <w:keepNext w:val="0"/>
        <w:keepLines w:val="0"/>
        <w:widowControl w:val="0"/>
        <w:shd w:val="clear" w:color="auto" w:fill="auto"/>
        <w:spacing w:before="0" w:line="360" w:lineRule="exact"/>
        <w:ind w:left="0" w:right="0" w:firstLine="480"/>
        <w:jc w:val="left"/>
      </w:pPr>
      <w:r>
        <w:rPr>
          <w:rStyle w:val="CharStyle25"/>
        </w:rPr>
        <w:t xml:space="preserve">In summary, the applicant believes that under the impact of the large number and low-priced dumping of the products applied for investigation:On the one hand, during the application survey period, although the production and sale of similar products in mainland China industry has shown an overall growth trend, the overall growth in production and sales of similar products has not brought corresponding scale benefits and profits to mainland China industry.Moreover, market share and labor productivity of similar products have generally declined.Employment and per capita wages also declined somewhat in</w:t>
      </w:r>
      <w:r>
        <w:rPr>
          <w:rStyle w:val="CharStyle25"/>
          <w:rFonts w:ascii="PMingLiU" w:hAnsi="PMingLiU" w:cs="PMingLiU" w:eastAsia="PMingLiU"/>
          <w:sz w:val="24"/>
        </w:rPr>
        <w:t>2023</w:t>
      </w:r>
      <w:r>
        <w:rPr>
          <w:rStyle w:val="CharStyle25"/>
        </w:rPr>
        <w:t xml:space="preserve">compared to</w:t>
      </w:r>
      <w:r>
        <w:rPr>
          <w:rStyle w:val="CharStyle25"/>
          <w:rFonts w:ascii="PMingLiU" w:hAnsi="PMingLiU" w:cs="PMingLiU" w:eastAsia="PMingLiU"/>
          <w:sz w:val="24"/>
        </w:rPr>
        <w:t>2022</w:t>
      </w:r>
      <w:r>
        <w:rPr>
          <w:rStyle w:val="CharStyle25"/>
        </w:rPr>
        <w:t>.</w:t>
      </w:r>
    </w:p>
    <w:p>
      <w:pPr>
        <w:pStyle w:val="Style24"/>
        <w:keepNext w:val="0"/>
        <w:keepLines w:val="0"/>
        <w:widowControl w:val="0"/>
        <w:shd w:val="clear" w:color="auto" w:fill="auto"/>
        <w:spacing w:before="0" w:line="360" w:lineRule="exact"/>
        <w:ind w:left="0" w:right="0" w:firstLine="480"/>
        <w:jc w:val="left"/>
      </w:pPr>
      <w:r>
        <w:rPr>
          <w:rStyle w:val="CharStyle25"/>
        </w:rPr>
        <w:t xml:space="preserve">On the other hand, because the price is lowered and suppressed by the application survey products, it has become a serious negative impact on the efficiency of similar products.Throughout the application investigation period, the domestic price, unit gross profit, pre-tax profit and investment income of similar products in mainland China industry all showed a significant downward trend, and the net cash flow trend continued to decline.Moreover, the divisions were still losing money in</w:t>
      </w:r>
      <w:r>
        <w:rPr>
          <w:rStyle w:val="CharStyle25"/>
          <w:rFonts w:ascii="PMingLiU" w:hAnsi="PMingLiU" w:cs="PMingLiU" w:eastAsia="PMingLiU"/>
          <w:sz w:val="24"/>
        </w:rPr>
        <w:t>2023</w:t>
      </w:r>
      <w:r>
        <w:rPr>
          <w:rStyle w:val="CharStyle25"/>
        </w:rPr>
        <w:t>.</w:t>
      </w:r>
    </w:p>
    <w:p>
      <w:pPr>
        <w:pStyle w:val="Style24"/>
        <w:keepNext w:val="0"/>
        <w:keepLines w:val="0"/>
        <w:widowControl w:val="0"/>
        <w:shd w:val="clear" w:color="auto" w:fill="auto"/>
        <w:spacing w:before="0" w:line="360" w:lineRule="exact"/>
        <w:ind w:left="0" w:right="0" w:firstLine="480"/>
        <w:jc w:val="left"/>
      </w:pPr>
      <w:r>
        <w:rPr>
          <w:rStyle w:val="CharStyle25"/>
        </w:rPr>
        <w:t xml:space="preserve">In summary of the above situation, the applicant believes that the production, operation and financial situation of similar products in mainland China industry are deteriorating significantly.The large number and low-priced dumping of products applied for investigation are causing substantial damage to mainland China's industry.If anti-dumping measures are not taken in time, mainland China's industry will suffer more serious damage.</w:t>
      </w:r>
    </w:p>
    <w:p>
      <w:pPr>
        <w:pStyle w:val="Style14"/>
        <w:keepNext/>
        <w:keepLines/>
        <w:widowControl w:val="0"/>
        <w:numPr>
          <w:ilvl w:val="0"/>
          <w:numId w:val="29"/>
        </w:numPr>
        <w:shd w:val="clear" w:color="auto" w:fill="auto"/>
        <w:tabs>
          <w:tab w:pos="722" w:val="left"/>
        </w:tabs>
        <w:spacing w:before="0" w:line="240" w:lineRule="auto"/>
        <w:ind w:left="0" w:right="0" w:firstLine="0"/>
        <w:jc w:val="left"/>
      </w:pPr>
      <w:bookmarkStart w:id="146" w:name="bookmark146"/>
      <w:r>
        <w:rPr>
          <w:rStyle w:val="CharStyle15"/>
          <w:b/>
        </w:rPr>
        <w:t xml:space="preserve">Causal link between dumping and damage</w:t>
      </w:r>
      <w:bookmarkEnd w:id="146"/>
    </w:p>
    <w:p>
      <w:pPr>
        <w:pStyle w:val="Style51"/>
        <w:keepNext/>
        <w:keepLines/>
        <w:widowControl w:val="0"/>
        <w:numPr>
          <w:ilvl w:val="0"/>
          <w:numId w:val="31"/>
        </w:numPr>
        <w:shd w:val="clear" w:color="auto" w:fill="auto"/>
        <w:tabs>
          <w:tab w:pos="722" w:val="left"/>
        </w:tabs>
        <w:spacing w:before="0" w:after="360"/>
        <w:ind w:left="0" w:right="0" w:firstLine="0"/>
        <w:jc w:val="left"/>
      </w:pPr>
      <w:bookmarkStart w:id="148" w:name="bookmark148"/>
      <w:r>
        <w:rPr>
          <w:rStyle w:val="CharStyle52"/>
          <w:b/>
        </w:rPr>
        <w:t xml:space="preserve">Application for investigation products cause substantial industrial damage in mainland China</w:t>
      </w:r>
      <w:bookmarkEnd w:id="148"/>
    </w:p>
    <w:p>
      <w:pPr>
        <w:pStyle w:val="Style24"/>
        <w:keepNext w:val="0"/>
        <w:keepLines w:val="0"/>
        <w:widowControl w:val="0"/>
        <w:shd w:val="clear" w:color="auto" w:fill="auto"/>
        <w:spacing w:before="0" w:line="360" w:lineRule="exact"/>
        <w:ind w:left="0" w:right="0" w:firstLine="500"/>
        <w:jc w:val="left"/>
      </w:pPr>
      <w:r>
        <w:rPr>
          <w:rStyle w:val="CharStyle25"/>
        </w:rPr>
        <w:t xml:space="preserve">With mainland China's anti-dumping investigation and the adoption of anti-dumping measures on imports of South Korea, Malaysia and Thailand, the market competition environment has improved, coupled with the continuous growth of market demand,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 xml:space="preserve">, the production and sales of similar products in mainland China's industry have generally increased trend, and reversed the original investigation period of</w:t>
      </w:r>
      <w:r>
        <w:rPr>
          <w:rStyle w:val="CharStyle25"/>
          <w:rFonts w:ascii="PMingLiU" w:hAnsi="PMingLiU" w:cs="PMingLiU" w:eastAsia="PMingLiU"/>
          <w:sz w:val="24"/>
        </w:rPr>
        <w:t>2012</w:t>
      </w:r>
      <w:r>
        <w:rPr>
          <w:rStyle w:val="CharStyle25"/>
        </w:rPr>
        <w:t>to</w:t>
      </w:r>
      <w:r>
        <w:rPr>
          <w:rStyle w:val="CharStyle25"/>
          <w:rFonts w:ascii="PMingLiU" w:hAnsi="PMingLiU" w:cs="PMingLiU" w:eastAsia="PMingLiU"/>
          <w:sz w:val="24"/>
        </w:rPr>
        <w:t>2016</w:t>
      </w:r>
      <w:r>
        <w:rPr>
          <w:rStyle w:val="CharStyle25"/>
        </w:rPr>
        <w:t xml:space="preserve">, the situation of continued large losses in the first half of 2016.</w:t>
      </w:r>
    </w:p>
    <w:p>
      <w:pPr>
        <w:pStyle w:val="Style24"/>
        <w:keepNext w:val="0"/>
        <w:keepLines w:val="0"/>
        <w:widowControl w:val="0"/>
        <w:shd w:val="clear" w:color="auto" w:fill="auto"/>
        <w:spacing w:before="0" w:line="360" w:lineRule="exact"/>
        <w:ind w:left="0" w:right="0" w:firstLine="500"/>
        <w:jc w:val="left"/>
      </w:pPr>
      <w:r>
        <w:rPr>
          <w:rStyle w:val="CharStyle25"/>
        </w:rPr>
        <w:t xml:space="preserve">However, in order to circumvent the anti-dumping measures of the co-polymer formaldehyde case in South Korea, Thailand and Malaysia, maintain or continue to seize the market share of mainland China, to suppress the development of co-polymer formaldehyde in mainland China, Seranis Corporation, Baoli Plastics Corporation, Mitsubishi Vas Chemical Corporation and its affiliates have significantly increased the export of formaldehyde outside South Korea, Thailand and Malaysia, the United States, Taiwan region and Japan to the mainland market for large, low-priced dumping of products.</w:t>
      </w:r>
    </w:p>
    <w:p>
      <w:pPr>
        <w:pStyle w:val="Style24"/>
        <w:keepNext w:val="0"/>
        <w:keepLines w:val="0"/>
        <w:widowControl w:val="0"/>
        <w:shd w:val="clear" w:color="auto" w:fill="auto"/>
        <w:spacing w:before="0" w:line="360" w:lineRule="exact"/>
        <w:ind w:left="0" w:right="0" w:firstLine="500"/>
        <w:jc w:val="left"/>
      </w:pPr>
      <w:r>
        <w:rPr>
          <w:rStyle w:val="CharStyle25"/>
        </w:rPr>
        <w:t xml:space="preserve">Prima facie evidence shows a significant downward trend in the import price of products applied for survey products from the European Union, the United States, Taiwan and Japan, with a</w:t>
      </w:r>
      <w:r>
        <w:rPr>
          <w:rStyle w:val="CharStyle25"/>
          <w:rFonts w:ascii="PMingLiU" w:hAnsi="PMingLiU" w:cs="PMingLiU" w:eastAsia="PMingLiU"/>
          <w:sz w:val="24"/>
        </w:rPr>
        <w:t>15.03%</w:t>
      </w:r>
      <w:r>
        <w:rPr>
          <w:rStyle w:val="CharStyle25"/>
        </w:rPr>
        <w:t xml:space="preserve">decline in</w:t>
      </w:r>
      <w:r>
        <w:rPr>
          <w:rStyle w:val="CharStyle25"/>
          <w:rFonts w:ascii="PMingLiU" w:hAnsi="PMingLiU" w:cs="PMingLiU" w:eastAsia="PMingLiU"/>
          <w:sz w:val="24"/>
        </w:rPr>
        <w:t>2023</w:t>
      </w:r>
      <w:r>
        <w:rPr>
          <w:rStyle w:val="CharStyle25"/>
        </w:rPr>
        <w:t xml:space="preserve">compared to</w:t>
      </w:r>
      <w:r>
        <w:rPr>
          <w:rStyle w:val="CharStyle25"/>
          <w:rFonts w:ascii="PMingLiU" w:hAnsi="PMingLiU" w:cs="PMingLiU" w:eastAsia="PMingLiU"/>
          <w:sz w:val="24"/>
        </w:rPr>
        <w:t>2022</w:t>
      </w:r>
      <w:r>
        <w:rPr>
          <w:rStyle w:val="CharStyle25"/>
        </w:rPr>
        <w:t xml:space="preserve">.Moreover, the four countries (regions) applied for the dumping margin of survey products to mainland China on average more than</w:t>
      </w:r>
      <w:r>
        <w:rPr>
          <w:rStyle w:val="CharStyle25"/>
          <w:rFonts w:ascii="PMingLiU" w:hAnsi="PMingLiU" w:cs="PMingLiU" w:eastAsia="PMingLiU"/>
          <w:sz w:val="24"/>
        </w:rPr>
        <w:t>30%</w:t>
      </w:r>
      <w:r>
        <w:rPr>
          <w:rStyle w:val="CharStyle25"/>
        </w:rPr>
        <w:t>.</w:t>
      </w:r>
    </w:p>
    <w:p>
      <w:pPr>
        <w:widowControl w:val="0"/>
        <w:jc w:val="center"/>
        <w:rPr>
          <w:sz w:val="2"/>
        </w:rPr>
      </w:pPr>
      <w:r>
        <w:drawing>
          <wp:inline>
            <wp:extent cx="4297680" cy="2944495"/>
            <wp:docPr id="116" name="The Picutre 116"/>
            <a:graphic xmlns:a="http://schemas.openxmlformats.org/drawingml/2006/main">
              <a:graphicData uri="http://schemas.openxmlformats.org/drawingml/2006/picture">
                <pic:pic xmlns:pic="http://schemas.openxmlformats.org/drawingml/2006/picture">
                  <pic:nvPicPr>
                    <pic:cNvPr id="116" name="Picture of 116"/>
                    <pic:cNvPicPr/>
                  </pic:nvPicPr>
                  <pic:blipFill>
                    <a:blip r:embed="rId55"/>
                    <a:stretch/>
                  </pic:blipFill>
                  <pic:spPr>
                    <a:xfrm>
                      <a:ext cx="4297680" cy="2944495"/>
                    </a:xfrm>
                    <a:prstGeom prst="rect"/>
                  </pic:spPr>
                </pic:pic>
              </a:graphicData>
            </a:graphic>
          </wp:inline>
        </w:drawing>
      </w:r>
    </w:p>
    <w:p>
      <w:pPr>
        <w:widowControl w:val="0"/>
        <w:spacing w:after="439" w:line="1" w:lineRule="exact"/>
      </w:pPr>
    </w:p>
    <w:p>
      <w:pPr>
        <w:pStyle w:val="Style24"/>
        <w:keepNext w:val="0"/>
        <w:keepLines w:val="0"/>
        <w:widowControl w:val="0"/>
        <w:shd w:val="clear" w:color="auto" w:fill="auto"/>
        <w:spacing w:before="0" w:line="360" w:lineRule="exact"/>
        <w:ind w:left="0" w:right="0" w:firstLine="500"/>
        <w:jc w:val="left"/>
      </w:pPr>
      <w:r>
        <w:rPr>
          <w:rStyle w:val="CharStyle25"/>
        </w:rPr>
        <w:t xml:space="preserve">In fact, the low-cost strategy adopted by the application to investigate product manufacturers to suppress the intention and effect of the co-polymer formaldehyde industry in mainland China is obvious.The evidence shows that through the low price suppression strategy,</w:t>
      </w:r>
      <w:r>
        <w:rPr>
          <w:rStyle w:val="CharStyle25"/>
          <w:rFonts w:ascii="PMingLiU" w:hAnsi="PMingLiU" w:cs="PMingLiU" w:eastAsia="PMingLiU"/>
          <w:sz w:val="24"/>
        </w:rPr>
        <w:t>2023</w:t>
      </w:r>
      <w:r>
        <w:rPr>
          <w:rStyle w:val="CharStyle25"/>
        </w:rPr>
        <w:t xml:space="preserve">compared with</w:t>
      </w:r>
      <w:r>
        <w:rPr>
          <w:rStyle w:val="CharStyle25"/>
          <w:rFonts w:ascii="PMingLiU" w:hAnsi="PMingLiU" w:cs="PMingLiU" w:eastAsia="PMingLiU"/>
          <w:sz w:val="24"/>
        </w:rPr>
        <w:t>2021</w:t>
      </w:r>
      <w:r>
        <w:rPr>
          <w:rStyle w:val="CharStyle25"/>
        </w:rPr>
        <w:t xml:space="preserve">, the number of applications for survey products to the mainland of China has increased significantly by nearly</w:t>
      </w:r>
      <w:r>
        <w:rPr>
          <w:rStyle w:val="CharStyle25"/>
          <w:rFonts w:ascii="PMingLiU" w:hAnsi="PMingLiU" w:cs="PMingLiU" w:eastAsia="PMingLiU"/>
          <w:sz w:val="24"/>
        </w:rPr>
        <w:t>16%,</w:t>
      </w:r>
      <w:r>
        <w:rPr>
          <w:rStyle w:val="CharStyle25"/>
        </w:rPr>
        <w:t xml:space="preserve">and the market share of mainland China is also maintained at an average level of about</w:t>
      </w:r>
      <w:r>
        <w:rPr>
          <w:rStyle w:val="CharStyle25"/>
          <w:rFonts w:ascii="PMingLiU" w:hAnsi="PMingLiU" w:cs="PMingLiU" w:eastAsia="PMingLiU"/>
          <w:sz w:val="24"/>
        </w:rPr>
        <w:t>16%</w:t>
      </w:r>
      <w:r>
        <w:rPr>
          <w:rStyle w:val="CharStyle25"/>
        </w:rPr>
        <w:t>.</w:t>
      </w:r>
      <w:r>
        <w:br w:type="page"/>
      </w:r>
    </w:p>
    <w:p>
      <w:pPr>
        <w:widowControl w:val="0"/>
        <w:jc w:val="center"/>
        <w:rPr>
          <w:sz w:val="2"/>
        </w:rPr>
      </w:pPr>
      <w:r>
        <w:drawing>
          <wp:inline>
            <wp:extent cx="4632960" cy="2883535"/>
            <wp:docPr id="117" name="The Picutre 117"/>
            <a:graphic xmlns:a="http://schemas.openxmlformats.org/drawingml/2006/main">
              <a:graphicData uri="http://schemas.openxmlformats.org/drawingml/2006/picture">
                <pic:pic xmlns:pic="http://schemas.openxmlformats.org/drawingml/2006/picture">
                  <pic:nvPicPr>
                    <pic:cNvPr id="117" name="Picture of 117"/>
                    <pic:cNvPicPr/>
                  </pic:nvPicPr>
                  <pic:blipFill>
                    <a:blip r:embed="rId57"/>
                    <a:stretch/>
                  </pic:blipFill>
                  <pic:spPr>
                    <a:xfrm>
                      <a:ext cx="4632960" cy="2883535"/>
                    </a:xfrm>
                    <a:prstGeom prst="rect"/>
                  </pic:spPr>
                </pic:pic>
              </a:graphicData>
            </a:graphic>
          </wp:inline>
        </w:drawing>
      </w:r>
    </w:p>
    <w:p>
      <w:pPr>
        <w:pStyle w:val="Style36"/>
        <w:keepNext w:val="0"/>
        <w:keepLines w:val="0"/>
        <w:widowControl w:val="0"/>
        <w:shd w:val="clear" w:color="auto" w:fill="auto"/>
        <w:spacing w:before="0" w:after="0" w:line="240" w:lineRule="auto"/>
        <w:ind w:left="2016" w:right="0" w:firstLine="0"/>
        <w:jc w:val="left"/>
        <w:rPr>
          <w:sz w:val="22"/>
        </w:rPr>
      </w:pPr>
      <w:r>
        <w:rPr>
          <w:rStyle w:val="CharStyle37"/>
          <w:rFonts w:ascii="MingLiU" w:hAnsi="MingLiU" w:cs="MingLiU" w:eastAsia="MingLiU"/>
          <w:color w:val="000000"/>
          <w:sz w:val="22"/>
        </w:rPr>
        <w:t xml:space="preserve">Chart of changes in the market share of mainland China.</w:t>
      </w:r>
    </w:p>
    <w:p>
      <w:pPr>
        <w:widowControl w:val="0"/>
        <w:spacing w:after="39" w:line="1" w:lineRule="exact"/>
      </w:pPr>
    </w:p>
    <w:p>
      <w:pPr>
        <w:widowControl w:val="0"/>
        <w:spacing w:line="1" w:lineRule="exact"/>
      </w:pPr>
    </w:p>
    <w:p>
      <w:pPr>
        <w:pStyle w:val="Style36"/>
        <w:keepNext w:val="0"/>
        <w:keepLines w:val="0"/>
        <w:widowControl w:val="0"/>
        <w:shd w:val="clear" w:color="auto" w:fill="auto"/>
        <w:spacing w:before="0" w:after="0" w:line="240" w:lineRule="auto"/>
        <w:ind w:left="470" w:right="0" w:firstLine="0"/>
        <w:jc w:val="left"/>
        <w:rPr>
          <w:sz w:val="18"/>
        </w:rPr>
      </w:pPr>
      <w:r>
        <w:rPr>
          <w:rStyle w:val="CharStyle37"/>
          <w:color w:val="676566"/>
          <w:sz w:val="18"/>
        </w:rPr>
        <w:t xml:space="preserve">13% of</w:t>
      </w:r>
    </w:p>
    <w:p>
      <w:pPr>
        <w:widowControl w:val="0"/>
        <w:jc w:val="center"/>
        <w:rPr>
          <w:sz w:val="2"/>
        </w:rPr>
      </w:pPr>
      <w:r>
        <w:drawing>
          <wp:inline>
            <wp:extent cx="4334510" cy="2145665"/>
            <wp:docPr id="118" name="Picutre 118"/>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59"/>
                    <a:stretch/>
                  </pic:blipFill>
                  <pic:spPr>
                    <a:xfrm>
                      <a:ext cx="4334510" cy="2145665"/>
                    </a:xfrm>
                    <a:prstGeom prst="rect"/>
                  </pic:spPr>
                </pic:pic>
              </a:graphicData>
            </a:graphic>
          </wp:inline>
        </w:drawing>
      </w:r>
    </w:p>
    <w:p>
      <w:pPr>
        <w:widowControl w:val="0"/>
        <w:spacing w:after="519" w:line="1" w:lineRule="exact"/>
      </w:pPr>
    </w:p>
    <w:p>
      <w:pPr>
        <w:pStyle w:val="Style24"/>
        <w:keepNext w:val="0"/>
        <w:keepLines w:val="0"/>
        <w:widowControl w:val="0"/>
        <w:shd w:val="clear" w:color="auto" w:fill="auto"/>
        <w:spacing w:before="0" w:line="360" w:lineRule="exact"/>
        <w:ind w:left="0" w:right="0" w:firstLine="480"/>
        <w:jc w:val="both"/>
      </w:pPr>
      <w:r>
        <w:rPr>
          <w:rStyle w:val="CharStyle25"/>
        </w:rPr>
        <w:t xml:space="preserve">During the period of the application survey, the average market share of the application survey products in mainland China was about</w:t>
      </w:r>
      <w:r>
        <w:rPr>
          <w:rStyle w:val="CharStyle25"/>
          <w:rFonts w:ascii="PMingLiU" w:hAnsi="PMingLiU" w:cs="PMingLiU" w:eastAsia="PMingLiU"/>
          <w:sz w:val="24"/>
        </w:rPr>
        <w:t>16%</w:t>
      </w:r>
      <w:r>
        <w:rPr>
          <w:rStyle w:val="CharStyle25"/>
        </w:rPr>
        <w:t xml:space="preserve">, if added to Sierra Nice's affiliate Korea Engineering Plastics Corporation and the Saudi State Methanol Corporation, a wholly owned subsidiary of Baoli Plastics Corporation Malaysia (Asia Pacific), Mitsubishi Was Chemical Corporation's holding subsidiary, Thai polyformaldehyde, limited companies converging the amount of formaldehyde in China, and the application to investigate the product manufacturer's two related companies in mainland China. in</w:t>
      </w:r>
      <w:r>
        <w:rPr>
          <w:rStyle w:val="CharStyle25"/>
          <w:rFonts w:ascii="PMingLiU" w:hAnsi="PMingLiU" w:cs="PMingLiU" w:eastAsia="PMingLiU"/>
          <w:sz w:val="24"/>
        </w:rPr>
        <w:t>2023</w:t>
      </w:r>
      <w:r>
        <w:rPr>
          <w:rStyle w:val="CharStyle25"/>
        </w:rPr>
        <w:t xml:space="preserve">, the total market share of applied survey product manufacturers and their affiliates in mainland China has been as high as</w:t>
      </w:r>
      <w:r>
        <w:rPr>
          <w:rStyle w:val="CharStyle25"/>
          <w:rFonts w:ascii="PMingLiU" w:hAnsi="PMingLiU" w:cs="PMingLiU" w:eastAsia="PMingLiU"/>
          <w:sz w:val="24"/>
        </w:rPr>
        <w:t>40%</w:t>
      </w:r>
      <w:r>
        <w:rPr>
          <w:rStyle w:val="CharStyle25"/>
        </w:rPr>
        <w:t>.</w:t>
      </w:r>
    </w:p>
    <w:p>
      <w:pPr>
        <w:pStyle w:val="Style24"/>
        <w:keepNext w:val="0"/>
        <w:keepLines w:val="0"/>
        <w:widowControl w:val="0"/>
        <w:shd w:val="clear" w:color="auto" w:fill="auto"/>
        <w:spacing w:before="0" w:line="360" w:lineRule="exact"/>
        <w:ind w:left="0" w:right="0" w:firstLine="480"/>
        <w:jc w:val="both"/>
      </w:pPr>
      <w:r>
        <w:rPr>
          <w:rStyle w:val="CharStyle25"/>
        </w:rPr>
        <w:t xml:space="preserve">As mentioned above, the application for survey product manufacturers and their affiliates have a very important position in the global and mainland China co-polymer formaldehyde market, and its co-polymer formaldehyde sales price is the price benchmark in the global market, which has a major impact on the global and mainland China co-polymer formaldehyde price trend.Moreover, the application for survey product manufacturers and their affiliates co-selling polyformaldehyde in the mainland Chinese market has a brand advantage, and the price is an important factor affecting sales.</w:t>
      </w:r>
    </w:p>
    <w:p>
      <w:pPr>
        <w:pStyle w:val="Style24"/>
        <w:keepNext w:val="0"/>
        <w:keepLines w:val="0"/>
        <w:widowControl w:val="0"/>
        <w:shd w:val="clear" w:color="auto" w:fill="auto"/>
        <w:spacing w:before="0" w:line="360" w:lineRule="exact"/>
        <w:ind w:left="0" w:right="0" w:firstLine="480"/>
        <w:jc w:val="both"/>
      </w:pPr>
      <w:r>
        <w:rPr>
          <w:rStyle w:val="CharStyle25"/>
        </w:rPr>
        <w:t xml:space="preserve">In the above context, the import price of the products applied for investigation has a major impact on the pricing of similar products in mainland China, and mainland China industry can only follow the application for survey product pricing.</w:t>
      </w:r>
    </w:p>
    <w:p>
      <w:pPr>
        <w:pStyle w:val="Style24"/>
        <w:keepNext w:val="0"/>
        <w:keepLines w:val="0"/>
        <w:widowControl w:val="0"/>
        <w:shd w:val="clear" w:color="auto" w:fill="auto"/>
        <w:spacing w:before="0" w:after="500" w:line="360" w:lineRule="exact"/>
        <w:ind w:left="0" w:right="0" w:firstLine="480"/>
        <w:jc w:val="both"/>
      </w:pPr>
      <w:r>
        <w:rPr>
          <w:rStyle w:val="CharStyle25"/>
        </w:rPr>
        <w:t xml:space="preserve">The evidence shows that the import price of the products applied for investigation is the same as the trend of domestic prices of similar products in mainland China.</w:t>
      </w:r>
      <w:r>
        <w:rPr>
          <w:rStyle w:val="CharStyle25"/>
        </w:rPr>
        <w:t xml:space="preserve">In 2022, compared with</w:t>
      </w:r>
      <w:r>
        <w:rPr>
          <w:rStyle w:val="CharStyle25"/>
          <w:rFonts w:ascii="PMingLiU" w:hAnsi="PMingLiU" w:cs="PMingLiU" w:eastAsia="PMingLiU"/>
          <w:sz w:val="24"/>
        </w:rPr>
        <w:t>2021</w:t>
      </w:r>
      <w:r>
        <w:rPr>
          <w:rStyle w:val="CharStyle25"/>
        </w:rPr>
        <w:t xml:space="preserve">, the import price of the products applied for investigation increased</w:t>
      </w:r>
      <w:r>
        <w:rPr>
          <w:rStyle w:val="CharStyle25"/>
          <w:rFonts w:ascii="PMingLiU" w:hAnsi="PMingLiU" w:cs="PMingLiU" w:eastAsia="PMingLiU"/>
          <w:sz w:val="24"/>
        </w:rPr>
        <w:t xml:space="preserve">by 11.19%,</w:t>
      </w:r>
      <w:r>
        <w:rPr>
          <w:rStyle w:val="CharStyle25"/>
        </w:rPr>
        <w:t xml:space="preserve">and the domestic prices of similar products in mainland China also increased</w:t>
      </w:r>
      <w:r>
        <w:rPr>
          <w:rStyle w:val="CharStyle25"/>
          <w:rFonts w:ascii="PMingLiU" w:hAnsi="PMingLiU" w:cs="PMingLiU" w:eastAsia="PMingLiU"/>
          <w:sz w:val="24"/>
        </w:rPr>
        <w:t xml:space="preserve">by 6.95%</w:t>
      </w:r>
      <w:r>
        <w:rPr>
          <w:rStyle w:val="CharStyle25"/>
        </w:rPr>
        <w:t xml:space="preserve">.However, in</w:t>
      </w:r>
      <w:r>
        <w:rPr>
          <w:rStyle w:val="CharStyle25"/>
          <w:rFonts w:ascii="PMingLiU" w:hAnsi="PMingLiU" w:cs="PMingLiU" w:eastAsia="PMingLiU"/>
          <w:sz w:val="24"/>
        </w:rPr>
        <w:t>2023</w:t>
      </w:r>
      <w:r>
        <w:rPr>
          <w:rStyle w:val="CharStyle25"/>
        </w:rPr>
        <w:t xml:space="preserve">compared with</w:t>
      </w:r>
      <w:r>
        <w:rPr>
          <w:rStyle w:val="CharStyle25"/>
          <w:rFonts w:ascii="PMingLiU" w:hAnsi="PMingLiU" w:cs="PMingLiU" w:eastAsia="PMingLiU"/>
          <w:sz w:val="24"/>
        </w:rPr>
        <w:t>2022</w:t>
      </w:r>
      <w:r>
        <w:rPr>
          <w:rStyle w:val="CharStyle25"/>
        </w:rPr>
        <w:t xml:space="preserve">, the import price of the products applied for survey decreased </w:t>
      </w:r>
      <w:r>
        <w:rPr>
          <w:rStyle w:val="CharStyle25"/>
          <w:rFonts w:ascii="PMingLiU" w:hAnsi="PMingLiU" w:cs="PMingLiU" w:eastAsia="PMingLiU"/>
          <w:sz w:val="24"/>
        </w:rPr>
        <w:t xml:space="preserve">by 15.03%,</w:t>
      </w:r>
      <w:r>
        <w:rPr>
          <w:rStyle w:val="CharStyle25"/>
        </w:rPr>
        <w:t xml:space="preserve">mainland China industry can only be forced to follow the application for survey products to reduce prices, and the domestic price of similar products also fell</w:t>
      </w:r>
      <w:r>
        <w:rPr>
          <w:rStyle w:val="CharStyle25"/>
          <w:rFonts w:ascii="PMingLiU" w:hAnsi="PMingLiU" w:cs="PMingLiU" w:eastAsia="PMingLiU"/>
          <w:sz w:val="24"/>
        </w:rPr>
        <w:t>28.92%</w:t>
      </w:r>
      <w:r>
        <w:rPr>
          <w:rStyle w:val="CharStyle25"/>
        </w:rPr>
        <w:t xml:space="preserve">.Moreover, judging from the mainstream and representative brands of application survey products and similar products in mainland China, the price changes in the mainland Chinese market, the prices of the two have a strong correlation.The import price of applications for survey products has significantly lowered the prices of similar products in mainland China industry.</w:t>
      </w:r>
    </w:p>
    <w:p>
      <w:pPr>
        <w:widowControl w:val="0"/>
        <w:jc w:val="center"/>
        <w:rPr>
          <w:sz w:val="2"/>
        </w:rPr>
      </w:pPr>
      <w:r>
        <w:drawing>
          <wp:inline>
            <wp:extent cx="4535170" cy="2877185"/>
            <wp:docPr id="119" name="The Picutre 119"/>
            <a:graphic xmlns:a="http://schemas.openxmlformats.org/drawingml/2006/main">
              <a:graphicData uri="http://schemas.openxmlformats.org/drawingml/2006/picture">
                <pic:pic xmlns:pic="http://schemas.openxmlformats.org/drawingml/2006/picture">
                  <pic:nvPicPr>
                    <pic:cNvPr id="119" name="Picture of 119"/>
                    <pic:cNvPicPr/>
                  </pic:nvPicPr>
                  <pic:blipFill>
                    <a:blip r:embed="rId61"/>
                    <a:stretch/>
                  </pic:blipFill>
                  <pic:spPr>
                    <a:xfrm>
                      <a:ext cx="4535170" cy="2877185"/>
                    </a:xfrm>
                    <a:prstGeom prst="rect"/>
                  </pic:spPr>
                </pic:pic>
              </a:graphicData>
            </a:graphic>
          </wp:inline>
        </w:drawing>
      </w:r>
    </w:p>
    <w:p>
      <w:pPr>
        <w:widowControl w:val="0"/>
        <w:spacing w:line="1" w:lineRule="exact"/>
      </w:pPr>
      <w:r>
        <w:br w:type="page"/>
      </w:r>
    </w:p>
    <w:p>
      <w:pPr>
        <w:widowControl w:val="0"/>
        <w:jc w:val="center"/>
        <w:rPr>
          <w:sz w:val="2"/>
        </w:rPr>
      </w:pPr>
      <w:r>
        <w:drawing>
          <wp:inline>
            <wp:extent cx="5218430" cy="3590290"/>
            <wp:docPr id="120" name="The Picutre 120"/>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63"/>
                    <a:stretch/>
                  </pic:blipFill>
                  <pic:spPr>
                    <a:xfrm>
                      <a:ext cx="5218430" cy="3590290"/>
                    </a:xfrm>
                    <a:prstGeom prst="rect"/>
                  </pic:spPr>
                </pic:pic>
              </a:graphicData>
            </a:graphic>
          </wp:inline>
        </w:drawing>
      </w:r>
    </w:p>
    <w:p>
      <w:pPr>
        <w:widowControl w:val="0"/>
        <w:spacing w:after="319" w:line="1" w:lineRule="exact"/>
      </w:pPr>
    </w:p>
    <w:p>
      <w:pPr>
        <w:pStyle w:val="Style24"/>
        <w:keepNext w:val="0"/>
        <w:keepLines w:val="0"/>
        <w:widowControl w:val="0"/>
        <w:shd w:val="clear" w:color="auto" w:fill="auto"/>
        <w:spacing w:before="0" w:after="260" w:line="360" w:lineRule="exact"/>
        <w:ind w:left="0" w:right="0" w:firstLine="480"/>
        <w:jc w:val="both"/>
      </w:pPr>
      <w:r>
        <w:rPr>
          <w:rStyle w:val="CharStyle25"/>
        </w:rPr>
        <w:t xml:space="preserve">In addition, the application for survey products not only greatly reduced the price of similar products in mainland China industry, but also caused obvious price suppression of similar products in mainland China industry.The evidence shows that in</w:t>
      </w:r>
      <w:r>
        <w:rPr>
          <w:rStyle w:val="CharStyle25"/>
          <w:rFonts w:ascii="PMingLiU" w:hAnsi="PMingLiU" w:cs="PMingLiU" w:eastAsia="PMingLiU"/>
          <w:sz w:val="24"/>
        </w:rPr>
        <w:t>2023</w:t>
      </w:r>
      <w:r>
        <w:rPr>
          <w:rStyle w:val="CharStyle25"/>
        </w:rPr>
        <w:t xml:space="preserve">, compared with</w:t>
      </w:r>
      <w:r>
        <w:rPr>
          <w:rStyle w:val="CharStyle25"/>
          <w:rFonts w:ascii="PMingLiU" w:hAnsi="PMingLiU" w:cs="PMingLiU" w:eastAsia="PMingLiU"/>
          <w:sz w:val="24"/>
        </w:rPr>
        <w:t>2022</w:t>
      </w:r>
      <w:r>
        <w:rPr>
          <w:rStyle w:val="CharStyle25"/>
        </w:rPr>
        <w:t xml:space="preserve">, the gross profit per unit of similar products in mainland China fell by nearly</w:t>
      </w:r>
      <w:r>
        <w:rPr>
          <w:rStyle w:val="CharStyle25"/>
          <w:rFonts w:ascii="PMingLiU" w:hAnsi="PMingLiU" w:cs="PMingLiU" w:eastAsia="PMingLiU"/>
          <w:sz w:val="24"/>
        </w:rPr>
        <w:t>56%,</w:t>
      </w:r>
      <w:r>
        <w:rPr>
          <w:rStyle w:val="CharStyle25"/>
        </w:rPr>
        <w:t xml:space="preserve">and a significant decrease of 52.45</w:t>
      </w:r>
      <w:r>
        <w:rPr>
          <w:rStyle w:val="CharStyle25"/>
          <w:rFonts w:ascii="PMingLiU" w:hAnsi="PMingLiU" w:cs="PMingLiU" w:eastAsia="PMingLiU"/>
          <w:sz w:val="24"/>
        </w:rPr>
        <w:t xml:space="preserve">% compared to</w:t>
      </w:r>
      <w:r>
        <w:rPr>
          <w:rStyle w:val="CharStyle25"/>
          <w:rFonts w:ascii="PMingLiU" w:hAnsi="PMingLiU" w:cs="PMingLiU" w:eastAsia="PMingLiU"/>
          <w:sz w:val="24"/>
        </w:rPr>
        <w:t>2021</w:t>
      </w:r>
      <w:r>
        <w:rPr>
          <w:rStyle w:val="CharStyle25"/>
        </w:rPr>
        <w:t>.</w:t>
      </w:r>
    </w:p>
    <w:p>
      <w:pPr>
        <w:widowControl w:val="0"/>
        <w:jc w:val="center"/>
        <w:rPr>
          <w:sz w:val="2"/>
        </w:rPr>
      </w:pPr>
      <w:r>
        <w:drawing>
          <wp:inline>
            <wp:extent cx="4705985" cy="3072130"/>
            <wp:docPr id="121" name="Picutre 121"/>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65"/>
                    <a:stretch/>
                  </pic:blipFill>
                  <pic:spPr>
                    <a:xfrm>
                      <a:ext cx="4705985" cy="3072130"/>
                    </a:xfrm>
                    <a:prstGeom prst="rect"/>
                  </pic:spPr>
                </pic:pic>
              </a:graphicData>
            </a:graphic>
          </wp:inline>
        </w:drawing>
      </w:r>
    </w:p>
    <w:p>
      <w:pPr>
        <w:widowControl w:val="0"/>
        <w:spacing w:after="559" w:line="1" w:lineRule="exact"/>
      </w:pPr>
    </w:p>
    <w:p>
      <w:pPr>
        <w:pStyle w:val="Style24"/>
        <w:keepNext w:val="0"/>
        <w:keepLines w:val="0"/>
        <w:widowControl w:val="0"/>
        <w:shd w:val="clear" w:color="auto" w:fill="auto"/>
        <w:spacing w:before="0" w:after="320" w:line="360" w:lineRule="exact"/>
        <w:ind w:left="0" w:right="0" w:firstLine="480"/>
        <w:jc w:val="both"/>
      </w:pPr>
      <w:r>
        <w:rPr>
          <w:rStyle w:val="CharStyle25"/>
        </w:rPr>
        <w:t xml:space="preserve">Under the huge impact of applying to investigate a large number of products and low-priced dumping, the production and operation and financial situation of similar products in mainland China have been significantly affected and affected, and the industry in mainland China has suffered material damage once again:</w:t>
      </w:r>
      <w:r>
        <w:br w:type="page"/>
      </w:r>
    </w:p>
    <w:p>
      <w:pPr>
        <w:pStyle w:val="Style24"/>
        <w:keepNext w:val="0"/>
        <w:keepLines w:val="0"/>
        <w:widowControl w:val="0"/>
        <w:shd w:val="clear" w:color="auto" w:fill="auto"/>
        <w:spacing w:before="0" w:after="380" w:line="360" w:lineRule="exact"/>
        <w:ind w:left="0" w:right="0" w:firstLine="480"/>
        <w:jc w:val="both"/>
      </w:pPr>
      <w:r>
        <w:rPr>
          <w:rStyle w:val="CharStyle25"/>
        </w:rPr>
        <w:t xml:space="preserve">On the one hand, during the application survey period, although the production and sales of similar products in mainland China industry have generally shown an increasing trend, the overall growth in production and sales of similar products has not brought corresponding economies of scale and profits to the industry in mainland China.Moreover, the market share and labor productivity of similar products have generally declined.Employment and per capita wages also declined somewhat in</w:t>
      </w:r>
      <w:r>
        <w:rPr>
          <w:rStyle w:val="CharStyle25"/>
          <w:rFonts w:ascii="PMingLiU" w:hAnsi="PMingLiU" w:cs="PMingLiU" w:eastAsia="PMingLiU"/>
          <w:sz w:val="24"/>
        </w:rPr>
        <w:t>2023</w:t>
      </w:r>
      <w:r>
        <w:rPr>
          <w:rStyle w:val="CharStyle25"/>
        </w:rPr>
        <w:t xml:space="preserve">compared to</w:t>
      </w:r>
      <w:r>
        <w:rPr>
          <w:rStyle w:val="CharStyle25"/>
          <w:rFonts w:ascii="PMingLiU" w:hAnsi="PMingLiU" w:cs="PMingLiU" w:eastAsia="PMingLiU"/>
          <w:sz w:val="24"/>
        </w:rPr>
        <w:t>2022</w:t>
      </w:r>
      <w:r>
        <w:rPr>
          <w:rStyle w:val="CharStyle25"/>
        </w:rPr>
        <w:t>.</w:t>
      </w:r>
    </w:p>
    <w:p>
      <w:pPr>
        <w:pStyle w:val="Style36"/>
        <w:keepNext w:val="0"/>
        <w:keepLines w:val="0"/>
        <w:widowControl w:val="0"/>
        <w:shd w:val="clear" w:color="auto" w:fill="auto"/>
        <w:spacing w:before="0" w:after="0" w:line="240" w:lineRule="auto"/>
        <w:ind w:left="1742" w:right="0" w:firstLine="0"/>
        <w:jc w:val="left"/>
        <w:rPr>
          <w:sz w:val="22"/>
        </w:rPr>
      </w:pPr>
      <w:r>
        <w:rPr>
          <w:rStyle w:val="CharStyle37"/>
          <w:rFonts w:ascii="MingLiU" w:hAnsi="MingLiU" w:cs="MingLiU" w:eastAsia="MingLiU"/>
          <w:color w:val="000000"/>
          <w:sz w:val="22"/>
        </w:rPr>
        <w:t xml:space="preserve">Changes in market share of similar products</w:t>
      </w:r>
    </w:p>
    <w:p>
      <w:pPr>
        <w:widowControl w:val="0"/>
        <w:jc w:val="center"/>
        <w:rPr>
          <w:sz w:val="2"/>
        </w:rPr>
      </w:pPr>
      <w:r>
        <w:drawing>
          <wp:inline>
            <wp:extent cx="3633470" cy="2633345"/>
            <wp:docPr id="122" name="Picutre 122"/>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67"/>
                    <a:stretch/>
                  </pic:blipFill>
                  <pic:spPr>
                    <a:xfrm>
                      <a:ext cx="3633470" cy="2633345"/>
                    </a:xfrm>
                    <a:prstGeom prst="rect"/>
                  </pic:spPr>
                </pic:pic>
              </a:graphicData>
            </a:graphic>
          </wp:inline>
        </w:drawing>
      </w:r>
    </w:p>
    <w:p>
      <w:pPr>
        <w:widowControl w:val="0"/>
        <w:spacing w:after="439" w:line="1" w:lineRule="exact"/>
      </w:pPr>
    </w:p>
    <w:p>
      <w:pPr>
        <w:pStyle w:val="Style24"/>
        <w:keepNext w:val="0"/>
        <w:keepLines w:val="0"/>
        <w:widowControl w:val="0"/>
        <w:shd w:val="clear" w:color="auto" w:fill="auto"/>
        <w:spacing w:before="0" w:after="380" w:line="360" w:lineRule="exact"/>
        <w:ind w:left="0" w:right="0" w:firstLine="480"/>
        <w:jc w:val="both"/>
      </w:pPr>
      <w:r>
        <w:rPr>
          <w:rStyle w:val="CharStyle25"/>
        </w:rPr>
        <w:t xml:space="preserve">On the other hand, because the price is lowered and suppressed by the application survey products, it has become a serious negative impact on the efficiency of similar products.Throughout the application investigation period, the domestic price, unit gross profit, pre-tax profit and investment income of similar products in mainland China industry all showed a significant downward trend, and the net cash flow trend continued to decline.And some companies are still losing money in</w:t>
      </w:r>
      <w:r>
        <w:rPr>
          <w:rStyle w:val="CharStyle25"/>
          <w:rFonts w:ascii="PMingLiU" w:hAnsi="PMingLiU" w:cs="PMingLiU" w:eastAsia="PMingLiU"/>
          <w:sz w:val="24"/>
        </w:rPr>
        <w:t>2023</w:t>
      </w:r>
      <w:r>
        <w:rPr>
          <w:rStyle w:val="CharStyle25"/>
        </w:rPr>
        <w:t>.</w:t>
      </w:r>
    </w:p>
    <w:p>
      <w:pPr>
        <w:widowControl w:val="0"/>
        <w:jc w:val="center"/>
        <w:rPr>
          <w:sz w:val="2"/>
        </w:rPr>
      </w:pPr>
      <w:r>
        <w:drawing>
          <wp:inline>
            <wp:extent cx="4304030" cy="3255010"/>
            <wp:docPr id="123" name="Picutre 123"/>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69"/>
                    <a:stretch/>
                  </pic:blipFill>
                  <pic:spPr>
                    <a:xfrm>
                      <a:ext cx="4304030" cy="3255010"/>
                    </a:xfrm>
                    <a:prstGeom prst="rect"/>
                  </pic:spPr>
                </pic:pic>
              </a:graphicData>
            </a:graphic>
          </wp:inline>
        </w:drawing>
      </w:r>
    </w:p>
    <w:p>
      <w:pPr>
        <w:widowControl w:val="0"/>
        <w:spacing w:line="1" w:lineRule="exact"/>
      </w:pPr>
      <w:r>
        <w:br w:type="page"/>
      </w:r>
    </w:p>
    <w:p>
      <w:pPr>
        <w:framePr w:w="6974" w:h="5563" w:wrap="notBeside" w:vAnchor="text" w:hAnchor="text" w:x="1415" w:y="1"/>
        <w:widowControl w:val="0"/>
        <w:rPr>
          <w:sz w:val="2"/>
        </w:rPr>
      </w:pPr>
      <w:r>
        <w:drawing>
          <wp:inline>
            <wp:extent cx="4431665" cy="3535680"/>
            <wp:docPr id="124" name="Picutre 124"/>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71"/>
                    <a:stretch/>
                  </pic:blipFill>
                  <pic:spPr>
                    <a:xfrm>
                      <a:ext cx="4431665" cy="3535680"/>
                    </a:xfrm>
                    <a:prstGeom prst="rect"/>
                  </pic:spPr>
                </pic:pic>
              </a:graphicData>
            </a:graphic>
          </wp:inline>
        </w:drawing>
      </w:r>
    </w:p>
    <w:p>
      <w:pPr>
        <w:widowControl w:val="0"/>
        <w:spacing w:line="1" w:lineRule="exact"/>
      </w:pPr>
      <w:r>
        <mc:AlternateContent>
          <mc:Choice Requires="wps">
            <w:drawing>
              <wp:anchor distT="0" distB="0" distL="897890" distR="3473450" simplePos="0" relativeHeight="125829456" behindDoc="0" locked="0" layoutInCell="1" allowOverlap="1">
                <wp:simplePos x="0" y="0"/>
                <wp:positionH relativeFrom="column">
                  <wp:posOffset>2415540</wp:posOffset>
                </wp:positionH>
                <wp:positionV relativeFrom="paragraph">
                  <wp:posOffset>152400</wp:posOffset>
                </wp:positionV>
                <wp:extent cx="1852930" cy="189230"/>
                <wp:wrapTopAndBottom/>
                <wp:docPr id="125" name="Shape 125"/>
                <a:graphic xmlns:a="http://schemas.openxmlformats.org/drawingml/2006/main">
                  <a:graphicData uri="http://schemas.microsoft.com/office/word/2010/wordprocessingShape">
                    <wps:wsp>
                      <wps:cNvSpPr txBox="1"/>
                      <wps:spPr>
                        <a:xfrm>
                          <a:ext cx="1852930" cy="189230"/>
                        </a:xfrm>
                        <a:prstGeom prst="rect"/>
                        <a:noFill/>
                      </wps:spPr>
                      <wps:txbx>
                        <w:txbxContent>
                          <w:p>
                            <w:pPr>
                              <w:pStyle w:val="Style36"/>
                              <w:keepNext w:val="0"/>
                              <w:keepLines w:val="0"/>
                              <w:widowControl w:val="0"/>
                              <w:shd w:val="clear" w:color="auto" w:fill="auto"/>
                              <w:spacing w:before="0" w:after="0" w:line="240" w:lineRule="auto"/>
                              <w:ind w:left="0" w:right="0" w:firstLine="0"/>
                              <w:jc w:val="center"/>
                              <w:rPr>
                                <w:sz w:val="22"/>
                              </w:rPr>
                            </w:pPr>
                            <w:r>
                              <w:rPr>
                                <w:rStyle w:val="CharStyle37"/>
                                <w:rFonts w:ascii="MingLiU" w:hAnsi="MingLiU" w:cs="MingLiU" w:eastAsia="MingLiU"/>
                                <w:color w:val="000000"/>
                                <w:sz w:val="22"/>
                              </w:rPr>
                              <w:t xml:space="preserve">Changes in Sales Revenue of Similar Products</w:t>
                            </w:r>
                          </w:p>
                        </w:txbxContent>
                      </wps:txbx>
                      <wps:bodyPr lIns="0" tIns="0" rIns="0" bIns="0">
                        <a:noAutoFit/>
                      </wps:bodyPr>
                    </wps:wsp>
                  </a:graphicData>
                </a:graphic>
              </wp:anchor>
            </w:drawing>
          </mc:Choice>
        </mc:AlternateContent>
      </w:r>
      <w:r>
        <mc:AlternateContent>
          <mc:Choice Requires="wps">
            <w:drawing>
              <wp:anchor distT="0" distB="0" distL="897890" distR="4662170" simplePos="0" relativeHeight="125829458" behindDoc="0" locked="0" layoutInCell="1" allowOverlap="1">
                <wp:simplePos x="0" y="0"/>
                <wp:positionH relativeFrom="column">
                  <wp:posOffset>967740</wp:posOffset>
                </wp:positionH>
                <wp:positionV relativeFrom="paragraph">
                  <wp:posOffset>161290</wp:posOffset>
                </wp:positionV>
                <wp:extent cx="664210" cy="167640"/>
                <wp:wrapTopAndBottom/>
                <wp:docPr id="127" name="Shape 127"/>
                <a:graphic xmlns:a="http://schemas.openxmlformats.org/drawingml/2006/main">
                  <a:graphicData uri="http://schemas.microsoft.com/office/word/2010/wordprocessingShape">
                    <wps:wsp>
                      <wps:cNvSpPr txBox="1"/>
                      <wps:spPr>
                        <a:xfrm>
                          <a:ext cx="664210" cy="16764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9"/>
                              </w:rPr>
                            </w:pPr>
                            <w:r>
                              <w:rPr>
                                <w:rStyle w:val="CharStyle37"/>
                                <w:rFonts w:ascii="MingLiU" w:hAnsi="MingLiU" w:cs="MingLiU" w:eastAsia="MingLiU"/>
                                <w:sz w:val="19"/>
                              </w:rPr>
                              <w:t xml:space="preserve">Unit: Billion dollars</w:t>
                            </w:r>
                          </w:p>
                        </w:txbxContent>
                      </wps:txbx>
                      <wps:bodyPr lIns="0" tIns="0" rIns="0" bIns="0">
                        <a:noAutoFit/>
                      </wps:bodyPr>
                    </wps:wsp>
                  </a:graphicData>
                </a:graphic>
              </wp:anchor>
            </w:drawing>
          </mc:Choice>
        </mc:AlternateContent>
      </w:r>
      <w:r>
        <mc:AlternateContent>
          <mc:Choice Requires="wps">
            <w:drawing>
              <wp:anchor distT="0" distB="0" distL="897890" distR="4899660" simplePos="0" relativeHeight="125829460" behindDoc="0" locked="0" layoutInCell="1" allowOverlap="1">
                <wp:simplePos x="0" y="0"/>
                <wp:positionH relativeFrom="column">
                  <wp:posOffset>2129155</wp:posOffset>
                </wp:positionH>
                <wp:positionV relativeFrom="paragraph">
                  <wp:posOffset>2987040</wp:posOffset>
                </wp:positionV>
                <wp:extent cx="426720" cy="164465"/>
                <wp:wrapTopAndBottom/>
                <wp:docPr id="129" name="Shape 129"/>
                <a:graphic xmlns:a="http://schemas.openxmlformats.org/drawingml/2006/main">
                  <a:graphicData uri="http://schemas.microsoft.com/office/word/2010/wordprocessingShape">
                    <wps:wsp>
                      <wps:cNvSpPr txBox="1"/>
                      <wps:spPr>
                        <a:xfrm>
                          <a:ext cx="426720" cy="164465"/>
                        </a:xfrm>
                        <a:prstGeom prst="rect"/>
                        <a:noFill/>
                      </wps:spPr>
                      <wps:txbx>
                        <w:txbxContent>
                          <w:p>
                            <w:pPr>
                              <w:pStyle w:val="Style36"/>
                              <w:keepNext w:val="0"/>
                              <w:keepLines w:val="0"/>
                              <w:widowControl w:val="0"/>
                              <w:shd w:val="clear" w:color="auto" w:fill="auto"/>
                              <w:spacing w:before="0" w:after="0" w:line="240" w:lineRule="auto"/>
                              <w:ind w:left="0" w:right="0" w:firstLine="0"/>
                              <w:jc w:val="left"/>
                            </w:pPr>
                            <w:r>
                              <w:rPr>
                                <w:rStyle w:val="CharStyle37"/>
                                <w:rFonts w:ascii="MingLiU" w:hAnsi="MingLiU" w:cs="MingLiU" w:eastAsia="MingLiU"/>
                                <w:color w:val="000000"/>
                              </w:rPr>
                              <w:t>In</w:t>
                            </w:r>
                            <w:r>
                              <w:rPr>
                                <w:rStyle w:val="CharStyle37"/>
                                <w:color w:val="49484F"/>
                                <w:sz w:val="18"/>
                              </w:rPr>
                              <w:t>2021</w:t>
                            </w:r>
                          </w:p>
                        </w:txbxContent>
                      </wps:txbx>
                      <wps:bodyPr lIns="0" tIns="0" rIns="0" bIns="0">
                        <a:noAutoFit/>
                      </wps:bodyPr>
                    </wps:wsp>
                  </a:graphicData>
                </a:graphic>
              </wp:anchor>
            </w:drawing>
          </mc:Choice>
        </mc:AlternateContent>
      </w:r>
      <w:r>
        <mc:AlternateContent>
          <mc:Choice Requires="wps">
            <w:drawing>
              <wp:anchor distT="0" distB="0" distL="897890" distR="4899660" simplePos="0" relativeHeight="125829462" behindDoc="0" locked="0" layoutInCell="1" allowOverlap="1">
                <wp:simplePos x="0" y="0"/>
                <wp:positionH relativeFrom="column">
                  <wp:posOffset>3299460</wp:posOffset>
                </wp:positionH>
                <wp:positionV relativeFrom="paragraph">
                  <wp:posOffset>2987040</wp:posOffset>
                </wp:positionV>
                <wp:extent cx="426720" cy="164465"/>
                <wp:wrapTopAndBottom/>
                <wp:docPr id="131" name="Share 131"/>
                <a:graphic xmlns:a="http://schemas.openxmlformats.org/drawingml/2006/main">
                  <a:graphicData uri="http://schemas.microsoft.com/office/word/2010/wordprocessingShape">
                    <wps:wsp>
                      <wps:cNvSpPr txBox="1"/>
                      <wps:spPr>
                        <a:xfrm>
                          <a:ext cx="426720" cy="164465"/>
                        </a:xfrm>
                        <a:prstGeom prst="rect"/>
                        <a:noFill/>
                      </wps:spPr>
                      <wps:txbx>
                        <w:txbxContent>
                          <w:p>
                            <w:pPr>
                              <w:pStyle w:val="Style36"/>
                              <w:keepNext w:val="0"/>
                              <w:keepLines w:val="0"/>
                              <w:widowControl w:val="0"/>
                              <w:shd w:val="clear" w:color="auto" w:fill="auto"/>
                              <w:spacing w:before="0" w:after="0" w:line="240" w:lineRule="auto"/>
                              <w:ind w:left="0" w:right="0" w:firstLine="0"/>
                              <w:jc w:val="left"/>
                            </w:pPr>
                            <w:r>
                              <w:rPr>
                                <w:rStyle w:val="CharStyle37"/>
                                <w:color w:val="49484F"/>
                                <w:sz w:val="18"/>
                              </w:rPr>
                              <w:t xml:space="preserve">2 02 2 </w:t>
                            </w:r>
                            <w:r>
                              <w:rPr>
                                <w:rStyle w:val="CharStyle37"/>
                                <w:rFonts w:ascii="MingLiU" w:hAnsi="MingLiU" w:cs="MingLiU" w:eastAsia="MingLiU"/>
                                <w:color w:val="000000"/>
                              </w:rPr>
                              <w:t>years</w:t>
                            </w:r>
                          </w:p>
                        </w:txbxContent>
                      </wps:txbx>
                      <wps:bodyPr lIns="0" tIns="0" rIns="0" bIns="0">
                        <a:noAutoFit/>
                      </wps:bodyPr>
                    </wps:wsp>
                  </a:graphicData>
                </a:graphic>
              </wp:anchor>
            </w:drawing>
          </mc:Choice>
        </mc:AlternateContent>
      </w:r>
      <w:r>
        <mc:AlternateContent>
          <mc:Choice Requires="wps">
            <w:drawing>
              <wp:anchor distT="0" distB="0" distL="897890" distR="4753610" simplePos="0" relativeHeight="125829464" behindDoc="0" locked="0" layoutInCell="1" allowOverlap="1">
                <wp:simplePos x="0" y="0"/>
                <wp:positionH relativeFrom="column">
                  <wp:posOffset>1175385</wp:posOffset>
                </wp:positionH>
                <wp:positionV relativeFrom="paragraph">
                  <wp:posOffset>3181985</wp:posOffset>
                </wp:positionV>
                <wp:extent cx="572770" cy="152400"/>
                <wp:wrapTopAndBottom/>
                <wp:docPr id="133" name="Shape 133"/>
                <a:graphic xmlns:a="http://schemas.openxmlformats.org/drawingml/2006/main">
                  <a:graphicData uri="http://schemas.microsoft.com/office/word/2010/wordprocessingShape">
                    <wps:wsp>
                      <wps:cNvSpPr txBox="1"/>
                      <wps:spPr>
                        <a:xfrm>
                          <a:ext cx="572770" cy="15240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7"/>
                              </w:rPr>
                            </w:pPr>
                            <w:r>
                              <w:rPr>
                                <w:rStyle w:val="CharStyle37"/>
                                <w:rFonts w:ascii="MingLiU" w:hAnsi="MingLiU" w:cs="MingLiU" w:eastAsia="MingLiU"/>
                                <w:color w:val="425A8A"/>
                                <w:sz w:val="17"/>
                              </w:rPr>
                              <w:t>Incorrect</w:t>
                            </w:r>
                            <w:r>
                              <w:rPr>
                                <w:rStyle w:val="CharStyle37"/>
                                <w:rFonts w:ascii="MingLiU" w:hAnsi="MingLiU" w:cs="MingLiU" w:eastAsia="MingLiU"/>
                                <w:sz w:val="17"/>
                              </w:rPr>
                              <w:t>income</w:t>
                            </w:r>
                          </w:p>
                        </w:txbxContent>
                      </wps:txbx>
                      <wps:bodyPr lIns="0" tIns="0" rIns="0" bIns="0">
                        <a:noAutoFit/>
                      </wps:bodyPr>
                    </wps:wsp>
                  </a:graphicData>
                </a:graphic>
              </wp:anchor>
            </w:drawing>
          </mc:Choice>
        </mc:AlternateContent>
      </w:r>
      <w:r>
        <mc:AlternateContent>
          <mc:Choice Requires="wps">
            <w:drawing>
              <wp:anchor distT="0" distB="0" distL="897890" distR="4975860" simplePos="0" relativeHeight="125829466" behindDoc="0" locked="0" layoutInCell="1" allowOverlap="1">
                <wp:simplePos x="0" y="0"/>
                <wp:positionH relativeFrom="column">
                  <wp:posOffset>2165985</wp:posOffset>
                </wp:positionH>
                <wp:positionV relativeFrom="paragraph">
                  <wp:posOffset>3176270</wp:posOffset>
                </wp:positionV>
                <wp:extent cx="350520" cy="143510"/>
                <wp:wrapTopAndBottom/>
                <wp:docPr id="135" name="Shape 135"/>
                <a:graphic xmlns:a="http://schemas.openxmlformats.org/drawingml/2006/main">
                  <a:graphicData uri="http://schemas.microsoft.com/office/word/2010/wordprocessingShape">
                    <wps:wsp>
                      <wps:cNvSpPr txBox="1"/>
                      <wps:spPr>
                        <a:xfrm>
                          <a:ext cx="350520"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4S.35</w:t>
                            </w:r>
                          </w:p>
                        </w:txbxContent>
                      </wps:txbx>
                      <wps:bodyPr lIns="0" tIns="0" rIns="0" bIns="0">
                        <a:noAutoFit/>
                      </wps:bodyPr>
                    </wps:wsp>
                  </a:graphicData>
                </a:graphic>
              </wp:anchor>
            </w:drawing>
          </mc:Choice>
        </mc:AlternateContent>
      </w:r>
      <w:r>
        <mc:AlternateContent>
          <mc:Choice Requires="wps">
            <w:drawing>
              <wp:anchor distT="0" distB="0" distL="897890" distR="4984750" simplePos="0" relativeHeight="125829468" behindDoc="0" locked="0" layoutInCell="1" allowOverlap="1">
                <wp:simplePos x="0" y="0"/>
                <wp:positionH relativeFrom="column">
                  <wp:posOffset>3339465</wp:posOffset>
                </wp:positionH>
                <wp:positionV relativeFrom="paragraph">
                  <wp:posOffset>3178810</wp:posOffset>
                </wp:positionV>
                <wp:extent cx="341630" cy="143510"/>
                <wp:wrapTopAndBottom/>
                <wp:docPr id="137" name="Share 137"/>
                <a:graphic xmlns:a="http://schemas.openxmlformats.org/drawingml/2006/main">
                  <a:graphicData uri="http://schemas.microsoft.com/office/word/2010/wordprocessingShape">
                    <wps:wsp>
                      <wps:cNvSpPr txBox="1"/>
                      <wps:spPr>
                        <a:xfrm>
                          <a:ext cx="341630"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51.07</w:t>
                            </w:r>
                          </w:p>
                        </w:txbxContent>
                      </wps:txbx>
                      <wps:bodyPr lIns="0" tIns="0" rIns="0" bIns="0">
                        <a:noAutoFit/>
                      </wps:bodyPr>
                    </wps:wsp>
                  </a:graphicData>
                </a:graphic>
              </wp:anchor>
            </w:drawing>
          </mc:Choice>
        </mc:AlternateContent>
      </w:r>
      <w:r>
        <mc:AlternateContent>
          <mc:Choice Requires="wps">
            <w:drawing>
              <wp:anchor distT="0" distB="0" distL="897890" distR="4899660" simplePos="0" relativeHeight="125829470" behindDoc="0" locked="0" layoutInCell="1" allowOverlap="1">
                <wp:simplePos x="0" y="0"/>
                <wp:positionH relativeFrom="column">
                  <wp:posOffset>4472940</wp:posOffset>
                </wp:positionH>
                <wp:positionV relativeFrom="paragraph">
                  <wp:posOffset>2968625</wp:posOffset>
                </wp:positionV>
                <wp:extent cx="426720" cy="353695"/>
                <wp:wrapTopAndBottom/>
                <wp:docPr id="139" name="The Shape 139"/>
                <a:graphic xmlns:a="http://schemas.openxmlformats.org/drawingml/2006/main">
                  <a:graphicData uri="http://schemas.microsoft.com/office/word/2010/wordprocessingShape">
                    <wps:wsp>
                      <wps:cNvSpPr txBox="1"/>
                      <wps:spPr>
                        <a:xfrm>
                          <a:ext cx="426720" cy="353695"/>
                        </a:xfrm>
                        <a:prstGeom prst="rect"/>
                        <a:noFill/>
                      </wps:spPr>
                      <wps:txbx>
                        <w:txbxContent>
                          <w:p>
                            <w:pPr>
                              <w:pStyle w:val="Style36"/>
                              <w:keepNext w:val="0"/>
                              <w:keepLines w:val="0"/>
                              <w:widowControl w:val="0"/>
                              <w:shd w:val="clear" w:color="auto" w:fill="auto"/>
                              <w:spacing w:before="0" w:after="0" w:line="269" w:lineRule="exact"/>
                              <w:ind w:left="0" w:right="0" w:firstLine="0"/>
                              <w:jc w:val="center"/>
                              <w:rPr>
                                <w:sz w:val="18"/>
                              </w:rPr>
                            </w:pPr>
                            <w:r>
                              <w:rPr>
                                <w:rStyle w:val="CharStyle37"/>
                                <w:color w:val="49484F"/>
                                <w:sz w:val="18"/>
                              </w:rPr>
                              <w:t xml:space="preserve">2D 23 </w:t>
                            </w:r>
                            <w:r>
                              <w:rPr>
                                <w:rStyle w:val="CharStyle37"/>
                                <w:rFonts w:ascii="MingLiU" w:hAnsi="MingLiU" w:cs="MingLiU" w:eastAsia="MingLiU"/>
                                <w:color w:val="000000"/>
                              </w:rPr>
                              <w:t xml:space="preserve">years </w:t>
                            </w:r>
                            <w:r>
                              <w:rPr>
                                <w:rStyle w:val="CharStyle37"/>
                                <w:color w:val="49484F"/>
                                <w:sz w:val="18"/>
                              </w:rPr>
                              <w:t>40.0S</w:t>
                            </w:r>
                          </w:p>
                        </w:txbxContent>
                      </wps:txbx>
                      <wps:bodyPr lIns="0" tIns="0" rIns="0" bIns="0">
                        <a:noAutoFit/>
                      </wps:bodyPr>
                    </wps:wsp>
                  </a:graphicData>
                </a:graphic>
              </wp:anchor>
            </w:drawing>
          </mc:Choice>
        </mc:AlternateContent>
      </w:r>
    </w:p>
    <w:p>
      <w:pPr>
        <w:framePr w:w="6974" w:h="5160" w:wrap="notBeside" w:vAnchor="text" w:hAnchor="text" w:x="1415" w:y="1"/>
        <w:widowControl w:val="0"/>
        <w:rPr>
          <w:sz w:val="2"/>
        </w:rPr>
      </w:pPr>
      <w:r>
        <w:drawing>
          <wp:inline>
            <wp:extent cx="4431665" cy="3279775"/>
            <wp:docPr id="141" name="Picutre 141"/>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73"/>
                    <a:stretch/>
                  </pic:blipFill>
                  <pic:spPr>
                    <a:xfrm>
                      <a:ext cx="4431665" cy="3279775"/>
                    </a:xfrm>
                    <a:prstGeom prst="rect"/>
                  </pic:spPr>
                </pic:pic>
              </a:graphicData>
            </a:graphic>
          </wp:inline>
        </w:drawing>
      </w:r>
    </w:p>
    <w:p>
      <w:pPr>
        <w:widowControl w:val="0"/>
        <w:spacing w:line="1" w:lineRule="exact"/>
      </w:pPr>
      <w:r>
        <mc:AlternateContent>
          <mc:Choice Requires="wps">
            <w:drawing>
              <wp:anchor distT="0" distB="0" distL="897890" distR="4667885" simplePos="0" relativeHeight="125829472" behindDoc="0" locked="0" layoutInCell="1" allowOverlap="1">
                <wp:simplePos x="0" y="0"/>
                <wp:positionH relativeFrom="column">
                  <wp:posOffset>1031875</wp:posOffset>
                </wp:positionH>
                <wp:positionV relativeFrom="paragraph">
                  <wp:posOffset>125095</wp:posOffset>
                </wp:positionV>
                <wp:extent cx="658495" cy="167640"/>
                <wp:wrapTopAndBottom/>
                <wp:docPr id="142" name="Shape 142"/>
                <a:graphic xmlns:a="http://schemas.openxmlformats.org/drawingml/2006/main">
                  <a:graphicData uri="http://schemas.microsoft.com/office/word/2010/wordprocessingShape">
                    <wps:wsp>
                      <wps:cNvSpPr txBox="1"/>
                      <wps:spPr>
                        <a:xfrm>
                          <a:ext cx="658495" cy="16764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9"/>
                              </w:rPr>
                            </w:pPr>
                            <w:r>
                              <w:rPr>
                                <w:rStyle w:val="CharStyle37"/>
                                <w:rFonts w:ascii="MingLiU" w:hAnsi="MingLiU" w:cs="MingLiU" w:eastAsia="MingLiU"/>
                                <w:sz w:val="19"/>
                              </w:rPr>
                              <w:t xml:space="preserve">Unit: Billion dollars</w:t>
                            </w:r>
                          </w:p>
                        </w:txbxContent>
                      </wps:txbx>
                      <wps:bodyPr lIns="0" tIns="0" rIns="0" bIns="0">
                        <a:noAutoFit/>
                      </wps:bodyPr>
                    </wps:wsp>
                  </a:graphicData>
                </a:graphic>
              </wp:anchor>
            </w:drawing>
          </mc:Choice>
        </mc:AlternateContent>
      </w:r>
      <w:r>
        <mc:AlternateContent>
          <mc:Choice Requires="wps">
            <w:drawing>
              <wp:anchor distT="0" distB="0" distL="897890" distR="3470275" simplePos="0" relativeHeight="125829474" behindDoc="0" locked="0" layoutInCell="1" allowOverlap="1">
                <wp:simplePos x="0" y="0"/>
                <wp:positionH relativeFrom="column">
                  <wp:posOffset>2433955</wp:posOffset>
                </wp:positionH>
                <wp:positionV relativeFrom="paragraph">
                  <wp:posOffset>125095</wp:posOffset>
                </wp:positionV>
                <wp:extent cx="1856105" cy="191770"/>
                <wp:wrapTopAndBottom/>
                <wp:docPr id="144" name="Shape 144"/>
                <a:graphic xmlns:a="http://schemas.openxmlformats.org/drawingml/2006/main">
                  <a:graphicData uri="http://schemas.microsoft.com/office/word/2010/wordprocessingShape">
                    <wps:wsp>
                      <wps:cNvSpPr txBox="1"/>
                      <wps:spPr>
                        <a:xfrm>
                          <a:ext cx="1856105" cy="19177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22"/>
                              </w:rPr>
                            </w:pPr>
                            <w:r>
                              <w:rPr>
                                <w:rStyle w:val="CharStyle37"/>
                                <w:rFonts w:ascii="MingLiU" w:hAnsi="MingLiU" w:cs="MingLiU" w:eastAsia="MingLiU"/>
                                <w:color w:val="000000"/>
                                <w:sz w:val="22"/>
                              </w:rPr>
                              <w:t xml:space="preserve">Chart of changes in pre-tax profits for similar products</w:t>
                            </w:r>
                          </w:p>
                        </w:txbxContent>
                      </wps:txbx>
                      <wps:bodyPr lIns="0" tIns="0" rIns="0" bIns="0">
                        <a:noAutoFit/>
                      </wps:bodyPr>
                    </wps:wsp>
                  </a:graphicData>
                </a:graphic>
              </wp:anchor>
            </w:drawing>
          </mc:Choice>
        </mc:AlternateContent>
      </w:r>
      <w:r>
        <mc:AlternateContent>
          <mc:Choice Requires="wps">
            <w:drawing>
              <wp:anchor distT="0" distB="0" distL="897890" distR="4899660" simplePos="0" relativeHeight="125829476" behindDoc="0" locked="0" layoutInCell="1" allowOverlap="1">
                <wp:simplePos x="0" y="0"/>
                <wp:positionH relativeFrom="column">
                  <wp:posOffset>2205355</wp:posOffset>
                </wp:positionH>
                <wp:positionV relativeFrom="paragraph">
                  <wp:posOffset>2758440</wp:posOffset>
                </wp:positionV>
                <wp:extent cx="426720" cy="167640"/>
                <wp:wrapTopAndBottom/>
                <wp:docPr id="146" name="With Shape 146"/>
                <a:graphic xmlns:a="http://schemas.openxmlformats.org/drawingml/2006/main">
                  <a:graphicData uri="http://schemas.microsoft.com/office/word/2010/wordprocessingShape">
                    <wps:wsp>
                      <wps:cNvSpPr txBox="1"/>
                      <wps:spPr>
                        <a:xfrm>
                          <a:ext cx="426720" cy="167640"/>
                        </a:xfrm>
                        <a:prstGeom prst="rect"/>
                        <a:noFill/>
                      </wps:spPr>
                      <wps:txbx>
                        <w:txbxContent>
                          <w:p>
                            <w:pPr>
                              <w:pStyle w:val="Style36"/>
                              <w:keepNext w:val="0"/>
                              <w:keepLines w:val="0"/>
                              <w:widowControl w:val="0"/>
                              <w:shd w:val="clear" w:color="auto" w:fill="auto"/>
                              <w:spacing w:before="0" w:after="0" w:line="240" w:lineRule="auto"/>
                              <w:ind w:left="0" w:right="0" w:firstLine="0"/>
                              <w:jc w:val="left"/>
                            </w:pPr>
                            <w:r>
                              <w:rPr>
                                <w:rStyle w:val="CharStyle37"/>
                                <w:rFonts w:ascii="MingLiU" w:hAnsi="MingLiU" w:cs="MingLiU" w:eastAsia="MingLiU"/>
                                <w:color w:val="000000"/>
                              </w:rPr>
                              <w:t>In</w:t>
                            </w:r>
                            <w:r>
                              <w:rPr>
                                <w:rStyle w:val="CharStyle37"/>
                                <w:color w:val="49484F"/>
                                <w:sz w:val="18"/>
                              </w:rPr>
                              <w:t>2021</w:t>
                            </w:r>
                          </w:p>
                        </w:txbxContent>
                      </wps:txbx>
                      <wps:bodyPr lIns="0" tIns="0" rIns="0" bIns="0">
                        <a:noAutoFit/>
                      </wps:bodyPr>
                    </wps:wsp>
                  </a:graphicData>
                </a:graphic>
              </wp:anchor>
            </w:drawing>
          </mc:Choice>
        </mc:AlternateContent>
      </w:r>
      <w:r>
        <mc:AlternateContent>
          <mc:Choice Requires="wps">
            <w:drawing>
              <wp:anchor distT="0" distB="0" distL="897890" distR="4899660" simplePos="0" relativeHeight="125829478" behindDoc="0" locked="0" layoutInCell="1" allowOverlap="1">
                <wp:simplePos x="0" y="0"/>
                <wp:positionH relativeFrom="column">
                  <wp:posOffset>4472940</wp:posOffset>
                </wp:positionH>
                <wp:positionV relativeFrom="paragraph">
                  <wp:posOffset>2758440</wp:posOffset>
                </wp:positionV>
                <wp:extent cx="426720" cy="167640"/>
                <wp:wrapTopAndBottom/>
                <wp:docPr id="148" name="Shape 148"/>
                <a:graphic xmlns:a="http://schemas.openxmlformats.org/drawingml/2006/main">
                  <a:graphicData uri="http://schemas.microsoft.com/office/word/2010/wordprocessingShape">
                    <wps:wsp>
                      <wps:cNvSpPr txBox="1"/>
                      <wps:spPr>
                        <a:xfrm>
                          <a:ext cx="426720" cy="167640"/>
                        </a:xfrm>
                        <a:prstGeom prst="rect"/>
                        <a:noFill/>
                      </wps:spPr>
                      <wps:txbx>
                        <w:txbxContent>
                          <w:p>
                            <w:pPr>
                              <w:pStyle w:val="Style36"/>
                              <w:keepNext w:val="0"/>
                              <w:keepLines w:val="0"/>
                              <w:widowControl w:val="0"/>
                              <w:shd w:val="clear" w:color="auto" w:fill="auto"/>
                              <w:spacing w:before="0" w:after="0" w:line="240" w:lineRule="auto"/>
                              <w:ind w:left="0" w:right="0" w:firstLine="0"/>
                              <w:jc w:val="left"/>
                            </w:pPr>
                            <w:r>
                              <w:rPr>
                                <w:rStyle w:val="CharStyle37"/>
                                <w:color w:val="49484F"/>
                                <w:sz w:val="18"/>
                              </w:rPr>
                              <w:t xml:space="preserve">20 23 </w:t>
                            </w:r>
                            <w:r>
                              <w:rPr>
                                <w:rStyle w:val="CharStyle37"/>
                                <w:rFonts w:ascii="MingLiU" w:hAnsi="MingLiU" w:cs="MingLiU" w:eastAsia="MingLiU"/>
                                <w:color w:val="000000"/>
                              </w:rPr>
                              <w:t>years</w:t>
                            </w:r>
                          </w:p>
                        </w:txbxContent>
                      </wps:txbx>
                      <wps:bodyPr lIns="0" tIns="0" rIns="0" bIns="0">
                        <a:noAutoFit/>
                      </wps:bodyPr>
                    </wps:wsp>
                  </a:graphicData>
                </a:graphic>
              </wp:anchor>
            </w:drawing>
          </mc:Choice>
        </mc:AlternateContent>
      </w:r>
      <w:r>
        <mc:AlternateContent>
          <mc:Choice Requires="wps">
            <w:drawing>
              <wp:anchor distT="0" distB="0" distL="897890" distR="4753610" simplePos="0" relativeHeight="125829480" behindDoc="0" locked="0" layoutInCell="1" allowOverlap="1">
                <wp:simplePos x="0" y="0"/>
                <wp:positionH relativeFrom="column">
                  <wp:posOffset>1272540</wp:posOffset>
                </wp:positionH>
                <wp:positionV relativeFrom="paragraph">
                  <wp:posOffset>2965450</wp:posOffset>
                </wp:positionV>
                <wp:extent cx="572770" cy="152400"/>
                <wp:wrapTopAndBottom/>
                <wp:docPr id="150" name="With Shape 150"/>
                <a:graphic xmlns:a="http://schemas.openxmlformats.org/drawingml/2006/main">
                  <a:graphicData uri="http://schemas.microsoft.com/office/word/2010/wordprocessingShape">
                    <wps:wsp>
                      <wps:cNvSpPr txBox="1"/>
                      <wps:spPr>
                        <a:xfrm>
                          <a:ext cx="572770" cy="15240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7"/>
                              </w:rPr>
                            </w:pPr>
                            <w:r>
                              <w:rPr>
                                <w:rStyle w:val="CharStyle37"/>
                                <w:rFonts w:ascii="MingLiU" w:hAnsi="MingLiU" w:cs="MingLiU" w:eastAsia="MingLiU"/>
                                <w:sz w:val="17"/>
                              </w:rPr>
                              <w:t>Pre-</w:t>
                            </w:r>
                            <w:r>
                              <w:rPr>
                                <w:rStyle w:val="CharStyle37"/>
                                <w:rFonts w:ascii="MingLiU" w:hAnsi="MingLiU" w:cs="MingLiU" w:eastAsia="MingLiU"/>
                                <w:color w:val="425A8A"/>
                                <w:sz w:val="17"/>
                              </w:rPr>
                              <w:t>tax</w:t>
                            </w:r>
                            <w:r>
                              <w:rPr>
                                <w:rStyle w:val="CharStyle37"/>
                                <w:rFonts w:ascii="MingLiU" w:hAnsi="MingLiU" w:cs="MingLiU" w:eastAsia="MingLiU"/>
                                <w:sz w:val="17"/>
                              </w:rPr>
                              <w:t>profits</w:t>
                            </w:r>
                          </w:p>
                        </w:txbxContent>
                      </wps:txbx>
                      <wps:bodyPr lIns="0" tIns="0" rIns="0" bIns="0">
                        <a:noAutoFit/>
                      </wps:bodyPr>
                    </wps:wsp>
                  </a:graphicData>
                </a:graphic>
              </wp:anchor>
            </w:drawing>
          </mc:Choice>
        </mc:AlternateContent>
      </w:r>
      <w:r>
        <mc:AlternateContent>
          <mc:Choice Requires="wps">
            <w:drawing>
              <wp:anchor distT="0" distB="0" distL="897890" distR="4984750" simplePos="0" relativeHeight="125829482" behindDoc="0" locked="0" layoutInCell="1" allowOverlap="1">
                <wp:simplePos x="0" y="0"/>
                <wp:positionH relativeFrom="column">
                  <wp:posOffset>2251075</wp:posOffset>
                </wp:positionH>
                <wp:positionV relativeFrom="paragraph">
                  <wp:posOffset>2962910</wp:posOffset>
                </wp:positionV>
                <wp:extent cx="341630" cy="143510"/>
                <wp:wrapTopAndBottom/>
                <wp:docPr id="152" name="Shape 152"/>
                <a:graphic xmlns:a="http://schemas.openxmlformats.org/drawingml/2006/main">
                  <a:graphicData uri="http://schemas.microsoft.com/office/word/2010/wordprocessingShape">
                    <wps:wsp>
                      <wps:cNvSpPr txBox="1"/>
                      <wps:spPr>
                        <a:xfrm>
                          <a:ext cx="341630" cy="143510"/>
                        </a:xfrm>
                        <a:prstGeom prst="rect"/>
                        <a:noFill/>
                      </wps:spPr>
                      <wps:txbx>
                        <w:txbxContent>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49484F"/>
                                <w:sz w:val="18"/>
                              </w:rPr>
                              <w:t>12.40</w:t>
                            </w:r>
                          </w:p>
                        </w:txbxContent>
                      </wps:txbx>
                      <wps:bodyPr lIns="0" tIns="0" rIns="0" bIns="0">
                        <a:noAutoFit/>
                      </wps:bodyPr>
                    </wps:wsp>
                  </a:graphicData>
                </a:graphic>
              </wp:anchor>
            </w:drawing>
          </mc:Choice>
        </mc:AlternateContent>
      </w:r>
      <w:r>
        <mc:AlternateContent>
          <mc:Choice Requires="wps">
            <w:drawing>
              <wp:anchor distT="0" distB="0" distL="897890" distR="4899660" simplePos="0" relativeHeight="125829484" behindDoc="0" locked="0" layoutInCell="1" allowOverlap="1">
                <wp:simplePos x="0" y="0"/>
                <wp:positionH relativeFrom="column">
                  <wp:posOffset>3339465</wp:posOffset>
                </wp:positionH>
                <wp:positionV relativeFrom="paragraph">
                  <wp:posOffset>2780030</wp:posOffset>
                </wp:positionV>
                <wp:extent cx="426720" cy="326390"/>
                <wp:wrapTopAndBottom/>
                <wp:docPr id="154" name="Shape 154"/>
                <a:graphic xmlns:a="http://schemas.openxmlformats.org/drawingml/2006/main">
                  <a:graphicData uri="http://schemas.microsoft.com/office/word/2010/wordprocessingShape">
                    <wps:wsp>
                      <wps:cNvSpPr txBox="1"/>
                      <wps:spPr>
                        <a:xfrm>
                          <a:ext cx="426720" cy="326390"/>
                        </a:xfrm>
                        <a:prstGeom prst="rect"/>
                        <a:noFill/>
                      </wps:spPr>
                      <wps:txbx>
                        <w:txbxContent>
                          <w:p>
                            <w:pPr>
                              <w:pStyle w:val="Style36"/>
                              <w:keepNext w:val="0"/>
                              <w:keepLines w:val="0"/>
                              <w:widowControl w:val="0"/>
                              <w:shd w:val="clear" w:color="auto" w:fill="auto"/>
                              <w:spacing w:before="0" w:after="80" w:line="240" w:lineRule="auto"/>
                              <w:ind w:left="0" w:right="0" w:firstLine="0"/>
                              <w:jc w:val="left"/>
                              <w:rPr>
                                <w:sz w:val="18"/>
                              </w:rPr>
                            </w:pPr>
                            <w:r>
                              <w:rPr>
                                <w:rStyle w:val="CharStyle37"/>
                                <w:sz w:val="18"/>
                              </w:rPr>
                              <w:t xml:space="preserve">2022 and</w:t>
                            </w:r>
                          </w:p>
                          <w:p>
                            <w:pPr>
                              <w:pStyle w:val="Style36"/>
                              <w:keepNext w:val="0"/>
                              <w:keepLines w:val="0"/>
                              <w:widowControl w:val="0"/>
                              <w:shd w:val="clear" w:color="auto" w:fill="auto"/>
                              <w:spacing w:before="0" w:after="0" w:line="240" w:lineRule="auto"/>
                              <w:ind w:left="0" w:right="0" w:firstLine="0"/>
                              <w:jc w:val="left"/>
                              <w:rPr>
                                <w:sz w:val="18"/>
                              </w:rPr>
                            </w:pPr>
                            <w:r>
                              <w:rPr>
                                <w:rStyle w:val="CharStyle37"/>
                                <w:color w:val="676566"/>
                                <w:sz w:val="18"/>
                              </w:rPr>
                              <w:t>15.21</w:t>
                            </w:r>
                          </w:p>
                        </w:txbxContent>
                      </wps:txbx>
                      <wps:bodyPr lIns="0" tIns="0" rIns="0" bIns="0">
                        <a:noAutoFit/>
                      </wps:bodyPr>
                    </wps:wsp>
                  </a:graphicData>
                </a:graphic>
              </wp:anchor>
            </w:drawing>
          </mc:Choice>
        </mc:AlternateContent>
      </w:r>
      <w:r>
        <w:br w:type="page"/>
      </w:r>
    </w:p>
    <w:p>
      <w:pPr>
        <w:widowControl w:val="0"/>
        <w:jc w:val="center"/>
        <w:rPr>
          <w:sz w:val="2"/>
        </w:rPr>
      </w:pPr>
      <w:r>
        <w:drawing>
          <wp:inline>
            <wp:extent cx="4395470" cy="3200400"/>
            <wp:docPr id="156" name="Picutre 156"/>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5"/>
                    <a:stretch/>
                  </pic:blipFill>
                  <pic:spPr>
                    <a:xfrm>
                      <a:ext cx="4395470" cy="3200400"/>
                    </a:xfrm>
                    <a:prstGeom prst="rect"/>
                  </pic:spPr>
                </pic:pic>
              </a:graphicData>
            </a:graphic>
          </wp:inline>
        </w:drawing>
      </w:r>
    </w:p>
    <w:p>
      <w:pPr>
        <w:widowControl w:val="0"/>
        <w:spacing w:after="439" w:line="1" w:lineRule="exact"/>
      </w:pPr>
    </w:p>
    <w:p>
      <w:pPr>
        <w:widowControl w:val="0"/>
        <w:spacing w:line="1" w:lineRule="exact"/>
      </w:pPr>
    </w:p>
    <w:p>
      <w:pPr>
        <w:pStyle w:val="Style36"/>
        <w:keepNext w:val="0"/>
        <w:keepLines w:val="0"/>
        <w:widowControl w:val="0"/>
        <w:shd w:val="clear" w:color="auto" w:fill="auto"/>
        <w:tabs>
          <w:tab w:pos="2242" w:val="left"/>
        </w:tabs>
        <w:spacing w:before="0" w:after="0" w:line="240" w:lineRule="auto"/>
        <w:ind w:left="158" w:right="0" w:firstLine="0"/>
        <w:jc w:val="left"/>
        <w:rPr>
          <w:sz w:val="22"/>
        </w:rPr>
      </w:pPr>
      <w:r>
        <w:rPr>
          <w:rStyle w:val="CharStyle37"/>
          <w:rFonts w:ascii="MingLiU" w:hAnsi="MingLiU" w:cs="MingLiU" w:eastAsia="MingLiU"/>
          <w:sz w:val="19"/>
        </w:rPr>
        <w:t xml:space="preserve">Compared to:Billions of dollars. </w:t>
      </w:r>
      <w:r>
        <w:rPr>
          <w:rStyle w:val="CharStyle37"/>
          <w:rFonts w:ascii="MingLiU" w:hAnsi="MingLiU" w:cs="MingLiU" w:eastAsia="MingLiU"/>
          <w:color w:val="000000"/>
          <w:sz w:val="22"/>
        </w:rPr>
        <w:t xml:space="preserve">Cash Flow Changes in Similar Products</w:t>
      </w:r>
    </w:p>
    <w:p>
      <w:pPr>
        <w:widowControl w:val="0"/>
        <w:jc w:val="center"/>
        <w:rPr>
          <w:sz w:val="2"/>
        </w:rPr>
      </w:pPr>
      <w:r>
        <w:drawing>
          <wp:inline>
            <wp:extent cx="4407535" cy="2731135"/>
            <wp:docPr id="157" name="Picutre 157"/>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7"/>
                    <a:stretch/>
                  </pic:blipFill>
                  <pic:spPr>
                    <a:xfrm>
                      <a:ext cx="4407535" cy="2731135"/>
                    </a:xfrm>
                    <a:prstGeom prst="rect"/>
                  </pic:spPr>
                </pic:pic>
              </a:graphicData>
            </a:graphic>
          </wp:inline>
        </w:drawing>
      </w:r>
    </w:p>
    <w:p>
      <w:pPr>
        <w:widowControl w:val="0"/>
        <w:spacing w:after="439" w:line="1" w:lineRule="exact"/>
      </w:pPr>
    </w:p>
    <w:p>
      <w:pPr>
        <w:pStyle w:val="Style24"/>
        <w:keepNext w:val="0"/>
        <w:keepLines w:val="0"/>
        <w:widowControl w:val="0"/>
        <w:shd w:val="clear" w:color="auto" w:fill="auto"/>
        <w:spacing w:before="0" w:line="360" w:lineRule="exact"/>
        <w:ind w:left="0" w:right="0" w:firstLine="480"/>
        <w:jc w:val="left"/>
      </w:pPr>
      <w:r>
        <w:rPr>
          <w:rStyle w:val="CharStyle25"/>
        </w:rPr>
        <w:t xml:space="preserve">In summary of the above analysis, the applicant believes that the large number of applications for investigation products and low-priced dumping is the cause of substantial damage to the formaldehyde industry in mainland China, and there is a clear relationship between the large number of applications for investigation products, low-priced dumping and material damage suffered by similar products in mainland China.</w:t>
      </w:r>
    </w:p>
    <w:p>
      <w:pPr>
        <w:pStyle w:val="Style51"/>
        <w:keepNext/>
        <w:keepLines/>
        <w:widowControl w:val="0"/>
        <w:numPr>
          <w:ilvl w:val="0"/>
          <w:numId w:val="31"/>
        </w:numPr>
        <w:shd w:val="clear" w:color="auto" w:fill="auto"/>
        <w:tabs>
          <w:tab w:pos="706" w:val="left"/>
        </w:tabs>
        <w:spacing w:before="0" w:after="440"/>
        <w:ind w:left="0" w:right="0" w:firstLine="0"/>
        <w:jc w:val="left"/>
      </w:pPr>
      <w:bookmarkStart w:id="150" w:name="bookmark150"/>
      <w:r>
        <w:rPr>
          <w:rStyle w:val="CharStyle52"/>
          <w:b/>
        </w:rPr>
        <w:t xml:space="preserve">Analysis of other factors that may cause industrial damage in mainland China</w:t>
      </w:r>
      <w:bookmarkEnd w:id="150"/>
    </w:p>
    <w:p>
      <w:pPr>
        <w:pStyle w:val="Style51"/>
        <w:keepNext/>
        <w:keepLines/>
        <w:widowControl w:val="0"/>
        <w:shd w:val="clear" w:color="auto" w:fill="auto"/>
        <w:spacing w:before="0" w:after="260" w:line="314" w:lineRule="auto"/>
        <w:ind w:left="0" w:right="0" w:firstLine="0"/>
        <w:jc w:val="left"/>
      </w:pPr>
      <w:r>
        <w:rPr>
          <w:rStyle w:val="CharStyle52"/>
          <w:b/>
        </w:rPr>
        <w:t>Impact</w:t>
      </w:r>
      <w:r>
        <w:rPr>
          <w:rStyle w:val="CharStyle52"/>
          <w:rFonts w:ascii="Times New Roman" w:hAnsi="Times New Roman" w:cs="Times New Roman" w:eastAsia="Times New Roman"/>
          <w:sz w:val="24"/>
        </w:rPr>
        <w:t>of</w:t>
      </w:r>
      <w:r>
        <w:rPr>
          <w:rStyle w:val="CharStyle52"/>
          <w:b/>
        </w:rPr>
        <w:t xml:space="preserve">imports from other countries and regions</w:t>
      </w:r>
    </w:p>
    <w:p>
      <w:pPr>
        <w:pStyle w:val="Style24"/>
        <w:keepNext w:val="0"/>
        <w:keepLines w:val="0"/>
        <w:widowControl w:val="0"/>
        <w:shd w:val="clear" w:color="auto" w:fill="auto"/>
        <w:spacing w:before="0" w:after="440" w:line="360" w:lineRule="exact"/>
        <w:ind w:left="0" w:right="0" w:firstLine="480"/>
        <w:jc w:val="left"/>
      </w:pPr>
      <w:r>
        <w:rPr>
          <w:rStyle w:val="CharStyle25"/>
        </w:rPr>
        <w:t xml:space="preserve">Relevant evidence shows that the main source countries (regions) of imports of co-polymer formaldehyde in mainland China are in addition to the European Union of this application.</w:t>
      </w:r>
    </w:p>
    <w:p>
      <w:pPr>
        <w:pStyle w:val="Style24"/>
        <w:keepNext w:val="0"/>
        <w:keepLines w:val="0"/>
        <w:widowControl w:val="0"/>
        <w:shd w:val="clear" w:color="auto" w:fill="auto"/>
        <w:spacing w:before="0" w:line="360" w:lineRule="exact"/>
        <w:ind w:left="0" w:right="0" w:firstLine="0"/>
        <w:jc w:val="left"/>
      </w:pPr>
      <w:r>
        <w:rPr>
          <w:rStyle w:val="CharStyle25"/>
        </w:rPr>
        <w:t xml:space="preserve">The alliance, the United States, Taiwan and Japan, mainly include South Korea, Thailand, Malaysia and Saudi Arabia.</w:t>
      </w:r>
    </w:p>
    <w:p>
      <w:pPr>
        <w:pStyle w:val="Style24"/>
        <w:keepNext w:val="0"/>
        <w:keepLines w:val="0"/>
        <w:widowControl w:val="0"/>
        <w:shd w:val="clear" w:color="auto" w:fill="auto"/>
        <w:spacing w:before="0" w:after="440" w:line="360" w:lineRule="exact"/>
        <w:ind w:left="0" w:right="0" w:firstLine="500"/>
        <w:jc w:val="both"/>
      </w:pPr>
      <w:r>
        <w:rPr>
          <w:rStyle w:val="CharStyle25"/>
        </w:rPr>
        <w:t xml:space="preserve">From the point of view of import volume, the total import volume of other products during the application survey period showed an overall downward trend, down</w:t>
      </w:r>
      <w:r>
        <w:rPr>
          <w:rStyle w:val="CharStyle25"/>
          <w:rFonts w:ascii="PMingLiU" w:hAnsi="PMingLiU" w:cs="PMingLiU" w:eastAsia="PMingLiU"/>
          <w:sz w:val="24"/>
        </w:rPr>
        <w:t>3.87%</w:t>
      </w:r>
      <w:r>
        <w:rPr>
          <w:rStyle w:val="CharStyle25"/>
        </w:rPr>
        <w:t>from</w:t>
      </w:r>
      <w:r>
        <w:rPr>
          <w:rStyle w:val="CharStyle25"/>
          <w:rFonts w:ascii="PMingLiU" w:hAnsi="PMingLiU" w:cs="PMingLiU" w:eastAsia="PMingLiU"/>
          <w:sz w:val="24"/>
        </w:rPr>
        <w:t>2021</w:t>
      </w:r>
      <w:r>
        <w:rPr>
          <w:rStyle w:val="CharStyle25"/>
        </w:rPr>
        <w:t>in</w:t>
      </w:r>
      <w:r>
        <w:rPr>
          <w:rStyle w:val="CharStyle25"/>
          <w:rFonts w:ascii="PMingLiU" w:hAnsi="PMingLiU" w:cs="PMingLiU" w:eastAsia="PMingLiU"/>
          <w:sz w:val="24"/>
        </w:rPr>
        <w:t>2023</w:t>
      </w:r>
      <w:r>
        <w:rPr>
          <w:rStyle w:val="CharStyle25"/>
        </w:rPr>
        <w:t xml:space="preserve">.However, the total number of imports applying for survey products has continued to rise, rising by nearly</w:t>
      </w:r>
      <w:r>
        <w:rPr>
          <w:rStyle w:val="CharStyle25"/>
          <w:rFonts w:ascii="PMingLiU" w:hAnsi="PMingLiU" w:cs="PMingLiU" w:eastAsia="PMingLiU"/>
          <w:sz w:val="24"/>
        </w:rPr>
        <w:t>16%</w:t>
      </w:r>
      <w:r>
        <w:rPr>
          <w:rStyle w:val="CharStyle25"/>
        </w:rPr>
        <w:t>in</w:t>
      </w:r>
      <w:r>
        <w:rPr>
          <w:rStyle w:val="CharStyle25"/>
          <w:rFonts w:ascii="PMingLiU" w:hAnsi="PMingLiU" w:cs="PMingLiU" w:eastAsia="PMingLiU"/>
          <w:sz w:val="24"/>
        </w:rPr>
        <w:t>2023</w:t>
      </w:r>
      <w:r>
        <w:rPr>
          <w:rStyle w:val="CharStyle25"/>
        </w:rPr>
        <w:t xml:space="preserve">compared to</w:t>
      </w:r>
      <w:r>
        <w:rPr>
          <w:rStyle w:val="CharStyle25"/>
          <w:rFonts w:ascii="PMingLiU" w:hAnsi="PMingLiU" w:cs="PMingLiU" w:eastAsia="PMingLiU"/>
          <w:sz w:val="24"/>
        </w:rPr>
        <w:t>2021</w:t>
      </w:r>
      <w:r>
        <w:rPr>
          <w:rStyle w:val="CharStyle25"/>
        </w:rPr>
        <w:t xml:space="preserve">.Moreover, since</w:t>
      </w:r>
      <w:r>
        <w:rPr>
          <w:rStyle w:val="CharStyle25"/>
          <w:rFonts w:ascii="PMingLiU" w:hAnsi="PMingLiU" w:cs="PMingLiU" w:eastAsia="PMingLiU"/>
          <w:sz w:val="24"/>
        </w:rPr>
        <w:t>2017</w:t>
      </w:r>
      <w:r>
        <w:rPr>
          <w:rStyle w:val="CharStyle25"/>
        </w:rPr>
        <w:t xml:space="preserve">, mainland China has imposed anti-dumping duties ranging from</w:t>
      </w:r>
      <w:r>
        <w:rPr>
          <w:rStyle w:val="CharStyle25"/>
          <w:rFonts w:ascii="PMingLiU" w:hAnsi="PMingLiU" w:cs="PMingLiU" w:eastAsia="PMingLiU"/>
          <w:sz w:val="24"/>
        </w:rPr>
        <w:t xml:space="preserve">6.2% to 34.9% on imports originating from South Korea,</w:t>
      </w:r>
      <w:r>
        <w:rPr>
          <w:rStyle w:val="CharStyle25"/>
        </w:rPr>
        <w:t xml:space="preserve">Thailand and Malaysia.</w:t>
      </w:r>
    </w:p>
    <w:p>
      <w:pPr>
        <w:pStyle w:val="Style51"/>
        <w:keepNext/>
        <w:keepLines/>
        <w:widowControl w:val="0"/>
        <w:shd w:val="clear" w:color="auto" w:fill="auto"/>
        <w:spacing w:before="0" w:after="140"/>
        <w:ind w:left="0" w:right="0" w:firstLine="0"/>
        <w:jc w:val="center"/>
      </w:pPr>
      <w:bookmarkStart w:id="153" w:name="bookmark153"/>
      <w:r>
        <w:rPr>
          <w:rStyle w:val="CharStyle52"/>
          <w:b/>
        </w:rPr>
        <w:t xml:space="preserve">Comparison of changes in the number of co-polymer formaldehyde imports</w:t>
      </w:r>
      <w:bookmarkEnd w:id="153"/>
    </w:p>
    <w:p>
      <w:pPr>
        <w:pStyle w:val="Style54"/>
        <w:keepNext w:val="0"/>
        <w:keepLines w:val="0"/>
        <w:widowControl w:val="0"/>
        <w:shd w:val="clear" w:color="auto" w:fill="auto"/>
        <w:spacing w:before="0" w:after="0" w:line="240" w:lineRule="auto"/>
        <w:ind w:left="7325" w:right="0" w:firstLine="0"/>
        <w:jc w:val="left"/>
      </w:pPr>
      <w:r>
        <w:rPr>
          <w:rStyle w:val="CharStyle55"/>
        </w:rPr>
        <w:t xml:space="preserve">The Unit:Tons of</w:t>
      </w:r>
    </w:p>
    <w:tbl>
      <w:tblPr>
        <w:tblOverlap w:val="never"/>
        <w:jc w:val="center"/>
        <w:tblLayout w:type="fixed"/>
      </w:tblPr>
      <w:tblGrid>
        <w:gridCol w:w="2352"/>
        <w:gridCol w:w="3187"/>
        <w:gridCol w:w="3562"/>
      </w:tblGrid>
      <w:tr>
        <w:trPr>
          <w:trHeight w:val="307"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During the period</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imports of non-application survey products</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b/>
                <w:sz w:val="20"/>
              </w:rPr>
              <w:t xml:space="preserve">Total number of imports applied for survey products</w:t>
            </w:r>
          </w:p>
        </w:tc>
      </w:tr>
      <w:tr>
        <w:trPr>
          <w:trHeight w:val="288"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2021</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122,607</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95,774</w:t>
            </w:r>
          </w:p>
        </w:tc>
      </w:tr>
      <w:tr>
        <w:trPr>
          <w:trHeight w:val="288" w:hRule="exact"/>
        </w:trPr>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2022</w:t>
            </w:r>
          </w:p>
        </w:tc>
        <w:tc>
          <w:tcPr>
            <w:tcBorders>
              <w:top w:val="single" w:sz="4"/>
              <w:lef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104,865</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109,399</w:t>
            </w:r>
          </w:p>
        </w:tc>
      </w:tr>
      <w:tr>
        <w:trPr>
          <w:trHeight w:val="312" w:hRule="exact"/>
        </w:trPr>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eastAsia="MingLiU"/>
                <w:sz w:val="20"/>
              </w:rPr>
              <w:t xml:space="preserve">In 2023</w:t>
            </w:r>
          </w:p>
        </w:tc>
        <w:tc>
          <w:tcPr>
            <w:tcBorders>
              <w:top w:val="single" w:sz="4"/>
              <w:left w:val="single" w:sz="4"/>
              <w:bottom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117,978</w:t>
            </w:r>
          </w:p>
        </w:tc>
        <w:tc>
          <w:tcPr>
            <w:tcBorders>
              <w:top w:val="single" w:sz="4"/>
              <w:left w:val="single" w:sz="4"/>
              <w:bottom w:val="single" w:sz="4"/>
              <w:right w:val="single" w:sz="4"/>
            </w:tcBorders>
            <w:shd w:val="clear" w:color="auto" w:fill="auto"/>
            <w:vAlign w:val="top"/>
          </w:tcPr>
          <w:p>
            <w:pPr>
              <w:pStyle w:val="Style11"/>
              <w:keepNext w:val="0"/>
              <w:keepLines w:val="0"/>
              <w:widowControl w:val="0"/>
              <w:shd w:val="clear" w:color="auto" w:fill="auto"/>
              <w:spacing w:before="0" w:after="0" w:line="240" w:lineRule="auto"/>
              <w:ind w:left="0" w:right="0" w:firstLine="0"/>
              <w:jc w:val="center"/>
              <w:rPr>
                <w:sz w:val="20"/>
              </w:rPr>
            </w:pPr>
            <w:r>
              <w:rPr>
                <w:rStyle w:val="CharStyle12"/>
                <w:rFonts w:ascii="PMingLiU" w:hAnsi="PMingLiU" w:cs="PMingLiU" w:eastAsia="PMingLiU"/>
                <w:sz w:val="20"/>
              </w:rPr>
              <w:t>111,035</w:t>
            </w:r>
          </w:p>
        </w:tc>
      </w:tr>
    </w:tbl>
    <w:p>
      <w:pPr>
        <w:pStyle w:val="Style54"/>
        <w:keepNext w:val="0"/>
        <w:keepLines w:val="0"/>
        <w:widowControl w:val="0"/>
        <w:shd w:val="clear" w:color="auto" w:fill="auto"/>
        <w:spacing w:before="0" w:after="0" w:line="240" w:lineRule="auto"/>
        <w:ind w:left="0" w:right="0" w:firstLine="0"/>
        <w:jc w:val="left"/>
      </w:pPr>
      <w:r>
        <w:rPr>
          <w:rStyle w:val="CharStyle55"/>
        </w:rPr>
        <w:t xml:space="preserve">Note to:For data sources, please refer to annex V.</w:t>
      </w:r>
    </w:p>
    <w:p>
      <w:pPr>
        <w:widowControl w:val="0"/>
        <w:spacing w:after="359" w:line="1" w:lineRule="exact"/>
      </w:pPr>
    </w:p>
    <w:p>
      <w:pPr>
        <w:pStyle w:val="Style24"/>
        <w:keepNext w:val="0"/>
        <w:keepLines w:val="0"/>
        <w:widowControl w:val="0"/>
        <w:shd w:val="clear" w:color="auto" w:fill="auto"/>
        <w:spacing w:before="0" w:after="440" w:line="360" w:lineRule="exact"/>
        <w:ind w:left="0" w:right="0" w:firstLine="500"/>
        <w:jc w:val="both"/>
      </w:pPr>
      <w:r>
        <w:rPr>
          <w:rStyle w:val="CharStyle25"/>
        </w:rPr>
        <w:t xml:space="preserve">In summary, the applicant believes that the import co-polymer formaldehyde of other countries (regions) cannot deny the material damage caused by the application for investigation products to the mainland industry.</w:t>
      </w:r>
    </w:p>
    <w:p>
      <w:pPr>
        <w:pStyle w:val="Style51"/>
        <w:keepNext/>
        <w:keepLines/>
        <w:widowControl w:val="0"/>
        <w:shd w:val="clear" w:color="auto" w:fill="auto"/>
        <w:spacing w:before="0" w:after="260" w:line="314" w:lineRule="auto"/>
        <w:ind w:left="0" w:right="0" w:firstLine="0"/>
        <w:jc w:val="left"/>
      </w:pPr>
      <w:bookmarkStart w:id="155" w:name="bookmark155"/>
      <w:r>
        <w:rPr>
          <w:rStyle w:val="CharStyle52"/>
          <w:b/>
        </w:rPr>
        <w:t>Impact</w:t>
      </w:r>
      <w:r>
        <w:rPr>
          <w:rStyle w:val="CharStyle52"/>
          <w:rFonts w:ascii="Times New Roman" w:hAnsi="Times New Roman" w:cs="Times New Roman" w:eastAsia="Times New Roman"/>
          <w:sz w:val="24"/>
        </w:rPr>
        <w:t>of</w:t>
      </w:r>
      <w:r>
        <w:rPr>
          <w:rStyle w:val="CharStyle52"/>
          <w:b/>
        </w:rPr>
        <w:t xml:space="preserve">Changes in Market Demand</w:t>
      </w:r>
      <w:bookmarkEnd w:id="155"/>
    </w:p>
    <w:p>
      <w:pPr>
        <w:pStyle w:val="Style24"/>
        <w:keepNext w:val="0"/>
        <w:keepLines w:val="0"/>
        <w:widowControl w:val="0"/>
        <w:shd w:val="clear" w:color="auto" w:fill="auto"/>
        <w:spacing w:before="0" w:after="440" w:line="360" w:lineRule="exact"/>
        <w:ind w:left="0" w:right="0" w:firstLine="500"/>
        <w:jc w:val="left"/>
      </w:pPr>
      <w:r>
        <w:rPr>
          <w:rStyle w:val="CharStyle25"/>
        </w:rPr>
        <w:t xml:space="preserve">During the application survey period, the demand for co-polymer formaldehyde in mainland China showed a sustained growth trend, from</w:t>
      </w:r>
      <w:r>
        <w:rPr>
          <w:rStyle w:val="CharStyle25"/>
          <w:rFonts w:ascii="PMingLiU" w:hAnsi="PMingLiU" w:cs="PMingLiU" w:eastAsia="PMingLiU"/>
          <w:sz w:val="24"/>
        </w:rPr>
        <w:t>2021</w:t>
      </w:r>
      <w:r>
        <w:rPr>
          <w:rStyle w:val="CharStyle25"/>
        </w:rPr>
        <w:t>to</w:t>
      </w:r>
      <w:r>
        <w:rPr>
          <w:rStyle w:val="CharStyle25"/>
          <w:rFonts w:ascii="PMingLiU" w:hAnsi="PMingLiU" w:cs="PMingLiU" w:eastAsia="PMingLiU"/>
          <w:sz w:val="24"/>
        </w:rPr>
        <w:t>2023</w:t>
      </w:r>
      <w:r>
        <w:rPr>
          <w:rStyle w:val="CharStyle25"/>
        </w:rPr>
        <w:t>was</w:t>
      </w:r>
      <w:r>
        <w:rPr>
          <w:rStyle w:val="CharStyle25"/>
          <w:rFonts w:ascii="PMingLiU" w:hAnsi="PMingLiU" w:cs="PMingLiU" w:eastAsia="PMingLiU"/>
          <w:sz w:val="24"/>
        </w:rPr>
        <w:t>63.03</w:t>
      </w:r>
      <w:r>
        <w:rPr>
          <w:rStyle w:val="CharStyle25"/>
        </w:rPr>
        <w:t xml:space="preserve">million tons, 63.24</w:t>
      </w:r>
      <w:r>
        <w:rPr>
          <w:rStyle w:val="CharStyle25"/>
          <w:rFonts w:ascii="PMingLiU" w:hAnsi="PMingLiU" w:cs="PMingLiU" w:eastAsia="PMingLiU"/>
          <w:sz w:val="24"/>
        </w:rPr>
        <w:t>million</w:t>
      </w:r>
      <w:r>
        <w:rPr>
          <w:rStyle w:val="CharStyle25"/>
        </w:rPr>
        <w:t xml:space="preserve">tons and 68.44</w:t>
      </w:r>
      <w:r>
        <w:rPr>
          <w:rStyle w:val="CharStyle25"/>
          <w:rFonts w:ascii="PMingLiU" w:hAnsi="PMingLiU" w:cs="PMingLiU" w:eastAsia="PMingLiU"/>
          <w:sz w:val="24"/>
        </w:rPr>
        <w:t xml:space="preserve">million tons</w:t>
      </w:r>
      <w:r>
        <w:rPr>
          <w:rStyle w:val="CharStyle25"/>
        </w:rPr>
        <w:t>respectively,</w:t>
      </w:r>
      <w:r>
        <w:rPr>
          <w:rStyle w:val="CharStyle25"/>
          <w:rFonts w:ascii="PMingLiU" w:hAnsi="PMingLiU" w:cs="PMingLiU" w:eastAsia="PMingLiU"/>
          <w:sz w:val="24"/>
        </w:rPr>
        <w:t>2022</w:t>
      </w:r>
      <w:r>
        <w:rPr>
          <w:rStyle w:val="CharStyle25"/>
        </w:rPr>
        <w:t xml:space="preserve">, 2023 compared</w:t>
      </w:r>
      <w:r>
        <w:rPr>
          <w:rStyle w:val="CharStyle25"/>
          <w:rFonts w:ascii="PMingLiU" w:hAnsi="PMingLiU" w:cs="PMingLiU" w:eastAsia="PMingLiU"/>
          <w:sz w:val="24"/>
        </w:rPr>
        <w:t>with</w:t>
      </w:r>
      <w:r>
        <w:rPr>
          <w:rStyle w:val="CharStyle25"/>
        </w:rPr>
        <w:t xml:space="preserve">the previous year, respectively increased by 0.34%</w:t>
      </w:r>
      <w:r>
        <w:rPr>
          <w:rStyle w:val="CharStyle25"/>
          <w:rFonts w:ascii="PMingLiU" w:hAnsi="PMingLiU" w:cs="PMingLiU" w:eastAsia="PMingLiU"/>
          <w:sz w:val="24"/>
        </w:rPr>
        <w:t xml:space="preserve">and 8.22</w:t>
      </w:r>
      <w:r>
        <w:rPr>
          <w:rStyle w:val="CharStyle25"/>
        </w:rPr>
        <w:t>%</w:t>
      </w:r>
      <w:r>
        <w:rPr>
          <w:rStyle w:val="CharStyle25"/>
          <w:rFonts w:ascii="PMingLiU" w:hAnsi="PMingLiU" w:cs="PMingLiU" w:eastAsia="PMingLiU"/>
          <w:sz w:val="24"/>
        </w:rPr>
        <w:t xml:space="preserve">, 2023 compared</w:t>
      </w:r>
      <w:r>
        <w:rPr>
          <w:rStyle w:val="CharStyle25"/>
        </w:rPr>
        <w:t xml:space="preserve">to 2021</w:t>
      </w:r>
      <w:r>
        <w:rPr>
          <w:rStyle w:val="CharStyle25"/>
          <w:rFonts w:ascii="PMingLiU" w:hAnsi="PMingLiU" w:cs="PMingLiU" w:eastAsia="PMingLiU"/>
          <w:sz w:val="24"/>
        </w:rPr>
        <w:t>cumulative</w:t>
      </w:r>
      <w:r>
        <w:rPr>
          <w:rStyle w:val="CharStyle25"/>
        </w:rPr>
        <w:t xml:space="preserve">growth of 8.59%.</w:t>
      </w:r>
      <w:r>
        <w:rPr>
          <w:rStyle w:val="CharStyle25"/>
        </w:rPr>
        <w:t xml:space="preserve">Therefore, the applicant believes that the damage to the industry in mainland China is not caused by shrinking demand in the city.</w:t>
      </w:r>
    </w:p>
    <w:p>
      <w:pPr>
        <w:pStyle w:val="Style51"/>
        <w:keepNext/>
        <w:keepLines/>
        <w:widowControl w:val="0"/>
        <w:shd w:val="clear" w:color="auto" w:fill="auto"/>
        <w:spacing w:before="0" w:after="260" w:line="314" w:lineRule="auto"/>
        <w:ind w:left="0" w:right="0" w:firstLine="0"/>
        <w:jc w:val="left"/>
      </w:pPr>
      <w:bookmarkStart w:id="157" w:name="bookmark157"/>
      <w:r>
        <w:rPr>
          <w:rStyle w:val="CharStyle52"/>
          <w:b/>
        </w:rPr>
        <w:t>Impact</w:t>
      </w:r>
      <w:r>
        <w:rPr>
          <w:rStyle w:val="CharStyle52"/>
          <w:rFonts w:ascii="Times New Roman" w:hAnsi="Times New Roman" w:cs="Times New Roman" w:eastAsia="Times New Roman"/>
          <w:sz w:val="24"/>
        </w:rPr>
        <w:t>of</w:t>
      </w:r>
      <w:r>
        <w:rPr>
          <w:rStyle w:val="CharStyle52"/>
          <w:b/>
        </w:rPr>
        <w:t xml:space="preserve">Changes in Consumption Mode</w:t>
      </w:r>
      <w:bookmarkEnd w:id="157"/>
    </w:p>
    <w:p>
      <w:pPr>
        <w:pStyle w:val="Style24"/>
        <w:keepNext w:val="0"/>
        <w:keepLines w:val="0"/>
        <w:widowControl w:val="0"/>
        <w:shd w:val="clear" w:color="auto" w:fill="auto"/>
        <w:spacing w:before="0" w:after="440" w:line="360" w:lineRule="exact"/>
        <w:ind w:left="0" w:right="0" w:firstLine="500"/>
        <w:jc w:val="both"/>
      </w:pPr>
      <w:r>
        <w:rPr>
          <w:rStyle w:val="CharStyle25"/>
        </w:rPr>
        <w:t xml:space="preserve">So far, there have been no policy changes in mainland China restricting the use of co-polymer formaldehyde products.And as mentioned above, since</w:t>
      </w:r>
      <w:r>
        <w:rPr>
          <w:rStyle w:val="CharStyle25"/>
          <w:rFonts w:ascii="Times New Roman" w:hAnsi="Times New Roman" w:cs="Times New Roman" w:eastAsia="Times New Roman"/>
          <w:sz w:val="24"/>
        </w:rPr>
        <w:t>2021</w:t>
      </w:r>
      <w:r>
        <w:rPr>
          <w:rStyle w:val="CharStyle25"/>
        </w:rPr>
        <w:t xml:space="preserve">, the demand for co-polymer formaldehyde in mainland China has continued to grow steadily, so there has been no situation of shrinking demand for co-polymer formaldehyde due to changes in other alternative products.</w:t>
      </w:r>
    </w:p>
    <w:p>
      <w:pPr>
        <w:pStyle w:val="Style51"/>
        <w:keepNext/>
        <w:keepLines/>
        <w:widowControl w:val="0"/>
        <w:shd w:val="clear" w:color="auto" w:fill="auto"/>
        <w:spacing w:before="0" w:after="260" w:line="314" w:lineRule="auto"/>
        <w:ind w:left="0" w:right="0" w:firstLine="0"/>
        <w:jc w:val="left"/>
      </w:pPr>
      <w:bookmarkStart w:id="159" w:name="bookmark159"/>
      <w:r>
        <w:rPr>
          <w:rStyle w:val="CharStyle52"/>
          <w:b/>
        </w:rPr>
        <w:t>Impact</w:t>
      </w:r>
      <w:r>
        <w:rPr>
          <w:rStyle w:val="CharStyle52"/>
          <w:rFonts w:ascii="Times New Roman" w:hAnsi="Times New Roman" w:cs="Times New Roman" w:eastAsia="Times New Roman"/>
          <w:sz w:val="24"/>
        </w:rPr>
        <w:t>of</w:t>
      </w:r>
      <w:r>
        <w:rPr>
          <w:rStyle w:val="CharStyle52"/>
          <w:b/>
        </w:rPr>
        <w:t xml:space="preserve">changes in exports</w:t>
      </w:r>
      <w:bookmarkEnd w:id="159"/>
    </w:p>
    <w:p>
      <w:pPr>
        <w:pStyle w:val="Style24"/>
        <w:keepNext w:val="0"/>
        <w:keepLines w:val="0"/>
        <w:widowControl w:val="0"/>
        <w:shd w:val="clear" w:color="auto" w:fill="auto"/>
        <w:spacing w:before="0" w:after="440" w:line="360" w:lineRule="exact"/>
        <w:ind w:left="0" w:right="0" w:firstLine="500"/>
        <w:jc w:val="both"/>
      </w:pPr>
      <w:r>
        <w:rPr>
          <w:rStyle w:val="CharStyle25"/>
        </w:rPr>
        <w:t xml:space="preserve">During the application investigation period, the export volume of the applicant's similar products accounted for only</w:t>
      </w:r>
      <w:r>
        <w:rPr>
          <w:rStyle w:val="CharStyle25"/>
          <w:rFonts w:ascii="PMingLiU" w:hAnsi="PMingLiU" w:cs="PMingLiU" w:eastAsia="PMingLiU"/>
          <w:sz w:val="24"/>
        </w:rPr>
        <w:t xml:space="preserve">3% of the annual production,</w:t>
      </w:r>
      <w:r>
        <w:rPr>
          <w:rStyle w:val="CharStyle25"/>
        </w:rPr>
        <w:t xml:space="preserve">and the export price was higher than the domestic price.Therefore, the damage suffered by mainland China's industries is not due to exports.</w:t>
      </w:r>
    </w:p>
    <w:p>
      <w:pPr>
        <w:pStyle w:val="Style51"/>
        <w:keepNext/>
        <w:keepLines/>
        <w:widowControl w:val="0"/>
        <w:shd w:val="clear" w:color="auto" w:fill="auto"/>
        <w:spacing w:before="0" w:after="260" w:line="314" w:lineRule="auto"/>
        <w:ind w:left="0" w:right="0" w:firstLine="0"/>
        <w:jc w:val="left"/>
      </w:pPr>
      <w:bookmarkStart w:id="161" w:name="bookmark161"/>
      <w:r>
        <w:rPr>
          <w:rStyle w:val="CharStyle52"/>
          <w:rFonts w:ascii="Times New Roman" w:hAnsi="Times New Roman" w:cs="Times New Roman" w:eastAsia="Times New Roman"/>
          <w:sz w:val="24"/>
        </w:rPr>
        <w:t>Effects</w:t>
      </w:r>
      <w:r>
        <w:rPr>
          <w:rStyle w:val="CharStyle52"/>
          <w:b/>
        </w:rPr>
        <w:t xml:space="preserve">of normal competition at home and abroad</w:t>
      </w:r>
      <w:bookmarkEnd w:id="161"/>
    </w:p>
    <w:p>
      <w:pPr>
        <w:pStyle w:val="Style24"/>
        <w:keepNext w:val="0"/>
        <w:keepLines w:val="0"/>
        <w:widowControl w:val="0"/>
        <w:shd w:val="clear" w:color="auto" w:fill="auto"/>
        <w:spacing w:before="0" w:line="360" w:lineRule="exact"/>
        <w:ind w:left="0" w:right="0" w:firstLine="500"/>
        <w:jc w:val="both"/>
      </w:pPr>
      <w:r>
        <w:rPr>
          <w:rStyle w:val="CharStyle25"/>
        </w:rPr>
        <w:t xml:space="preserve">As mentioned above, the application for survey products and products of the same kind in mainland China, the quality and quality of products, sales channels are basically the same.</w:t>
      </w:r>
    </w:p>
    <w:p>
      <w:pPr>
        <w:pStyle w:val="Style24"/>
        <w:keepNext w:val="0"/>
        <w:keepLines w:val="0"/>
        <w:widowControl w:val="0"/>
        <w:shd w:val="clear" w:color="auto" w:fill="auto"/>
        <w:spacing w:before="0" w:line="360" w:lineRule="exact"/>
        <w:ind w:left="0" w:right="0" w:firstLine="0"/>
        <w:jc w:val="both"/>
      </w:pPr>
      <w:r>
        <w:rPr>
          <w:rStyle w:val="CharStyle25"/>
        </w:rPr>
        <w:t xml:space="preserve">Similarly, there are cross-cutting customer groups.In terms of production management, mainland Chinese production enterprises are also committed to the standardization and upgrading of management.</w:t>
      </w:r>
    </w:p>
    <w:p>
      <w:pPr>
        <w:pStyle w:val="Style24"/>
        <w:keepNext w:val="0"/>
        <w:keepLines w:val="0"/>
        <w:widowControl w:val="0"/>
        <w:shd w:val="clear" w:color="auto" w:fill="auto"/>
        <w:spacing w:before="0" w:after="440" w:line="360" w:lineRule="exact"/>
        <w:ind w:left="0" w:right="0" w:firstLine="500"/>
        <w:jc w:val="both"/>
      </w:pPr>
      <w:r>
        <w:rPr>
          <w:rStyle w:val="CharStyle25"/>
        </w:rPr>
        <w:t xml:space="preserve">Therefore, similar products in mainland China have good market competition ability in terms of product quality or production and management.Moreover, mainland Chinese enterprises have obvious location advantages, and import products such as timeliness and convenience of delivery can not be replaced by favorable factors.If the application for investigation products to compete fairly with similar products in mainland China, mainland China's production industry has full local advantages and should not suffer such serious damage.</w:t>
      </w:r>
    </w:p>
    <w:p>
      <w:pPr>
        <w:pStyle w:val="Style51"/>
        <w:keepNext/>
        <w:keepLines/>
        <w:widowControl w:val="0"/>
        <w:shd w:val="clear" w:color="auto" w:fill="auto"/>
        <w:spacing w:before="0" w:after="260" w:line="314" w:lineRule="auto"/>
        <w:ind w:left="0" w:right="0" w:firstLine="0"/>
        <w:jc w:val="left"/>
      </w:pPr>
      <w:bookmarkStart w:id="163" w:name="bookmark163"/>
      <w:r>
        <w:rPr>
          <w:rStyle w:val="CharStyle52"/>
          <w:b/>
        </w:rPr>
        <w:t xml:space="preserve">Commercial channels</w:t>
      </w:r>
      <w:r>
        <w:rPr>
          <w:rStyle w:val="CharStyle52"/>
          <w:rFonts w:ascii="Times New Roman" w:hAnsi="Times New Roman" w:cs="Times New Roman" w:eastAsia="Times New Roman"/>
          <w:sz w:val="24"/>
        </w:rPr>
        <w:t>of</w:t>
      </w:r>
      <w:r>
        <w:rPr>
          <w:rStyle w:val="CharStyle52"/>
          <w:b/>
        </w:rPr>
        <w:t xml:space="preserve">circulation and the impact of trade policies</w:t>
      </w:r>
      <w:bookmarkEnd w:id="163"/>
    </w:p>
    <w:p>
      <w:pPr>
        <w:pStyle w:val="Style24"/>
        <w:keepNext w:val="0"/>
        <w:keepLines w:val="0"/>
        <w:widowControl w:val="0"/>
        <w:shd w:val="clear" w:color="auto" w:fill="auto"/>
        <w:spacing w:before="0" w:line="360" w:lineRule="exact"/>
        <w:ind w:left="0" w:right="0" w:firstLine="500"/>
        <w:jc w:val="both"/>
      </w:pPr>
      <w:r>
        <w:rPr>
          <w:rStyle w:val="CharStyle25"/>
        </w:rPr>
        <w:t xml:space="preserve">With the further deepening of reform and opening-up and the continuous improvement of the market economy system, the current mainland China co-polymer formaldehyde products fully implement the market-oriented price mechanism, production and operation is completely regulated by market laws.Similar products in mainland China industry in the same sales channels and applications for investigation products, in the field of commercial circulation there are no factors hindering the sale of similar products in mainland China or causing industrial damage in mainland China.</w:t>
      </w:r>
    </w:p>
    <w:p>
      <w:pPr>
        <w:pStyle w:val="Style24"/>
        <w:keepNext w:val="0"/>
        <w:keepLines w:val="0"/>
        <w:widowControl w:val="0"/>
        <w:shd w:val="clear" w:color="auto" w:fill="auto"/>
        <w:spacing w:before="0" w:after="440" w:line="360" w:lineRule="exact"/>
        <w:ind w:left="0" w:right="0" w:firstLine="500"/>
        <w:jc w:val="both"/>
      </w:pPr>
      <w:r>
        <w:rPr>
          <w:rStyle w:val="CharStyle25"/>
        </w:rPr>
        <w:t xml:space="preserve">In addition, so far, mainland China has not promulgated other relevant policies restricting the trade behavior of the industry, and China's land industry has not been negatively affected in this regard.</w:t>
      </w:r>
    </w:p>
    <w:p>
      <w:pPr>
        <w:pStyle w:val="Style51"/>
        <w:keepNext/>
        <w:keepLines/>
        <w:widowControl w:val="0"/>
        <w:shd w:val="clear" w:color="auto" w:fill="auto"/>
        <w:spacing w:before="0" w:after="260" w:line="314" w:lineRule="auto"/>
        <w:ind w:left="0" w:right="0" w:firstLine="0"/>
        <w:jc w:val="left"/>
      </w:pPr>
      <w:bookmarkStart w:id="165" w:name="bookmark165"/>
      <w:r>
        <w:rPr>
          <w:rStyle w:val="CharStyle52"/>
          <w:b/>
        </w:rPr>
        <w:t>Impact</w:t>
      </w:r>
      <w:r>
        <w:rPr>
          <w:rStyle w:val="CharStyle52"/>
          <w:rFonts w:ascii="Times New Roman" w:hAnsi="Times New Roman" w:cs="Times New Roman" w:eastAsia="Times New Roman"/>
          <w:sz w:val="24"/>
        </w:rPr>
        <w:t>of</w:t>
      </w:r>
      <w:r>
        <w:rPr>
          <w:rStyle w:val="CharStyle52"/>
          <w:b/>
        </w:rPr>
        <w:t xml:space="preserve">force majeure factors</w:t>
      </w:r>
      <w:bookmarkEnd w:id="165"/>
    </w:p>
    <w:p>
      <w:pPr>
        <w:pStyle w:val="Style24"/>
        <w:keepNext w:val="0"/>
        <w:keepLines w:val="0"/>
        <w:widowControl w:val="0"/>
        <w:shd w:val="clear" w:color="auto" w:fill="auto"/>
        <w:spacing w:before="0" w:line="360" w:lineRule="exact"/>
        <w:ind w:left="0" w:right="0" w:firstLine="500"/>
        <w:jc w:val="both"/>
      </w:pPr>
      <w:r>
        <w:rPr>
          <w:rStyle w:val="CharStyle25"/>
        </w:rPr>
        <w:t xml:space="preserve">During the period of the application for investigation in this case, the mainland China industry represented by the applicant did not have a natural disaster or other serious force majeure incident, and the production equipment of the same kind of product was operating normally and was not accidentally affected.</w:t>
      </w:r>
    </w:p>
    <w:p>
      <w:pPr>
        <w:pStyle w:val="Style51"/>
        <w:keepNext/>
        <w:keepLines/>
        <w:widowControl w:val="0"/>
        <w:numPr>
          <w:ilvl w:val="0"/>
          <w:numId w:val="31"/>
        </w:numPr>
        <w:shd w:val="clear" w:color="auto" w:fill="auto"/>
        <w:tabs>
          <w:tab w:pos="713" w:val="left"/>
        </w:tabs>
        <w:spacing w:before="0" w:after="360"/>
        <w:ind w:left="0" w:right="0" w:firstLine="0"/>
        <w:jc w:val="left"/>
      </w:pPr>
      <w:bookmarkStart w:id="167" w:name="bookmark167"/>
      <w:r>
        <w:rPr>
          <w:rStyle w:val="CharStyle52"/>
          <w:b/>
        </w:rPr>
        <w:t xml:space="preserve">Conclusion of</w:t>
      </w:r>
      <w:bookmarkEnd w:id="167"/>
    </w:p>
    <w:p>
      <w:pPr>
        <w:pStyle w:val="Style24"/>
        <w:keepNext w:val="0"/>
        <w:keepLines w:val="0"/>
        <w:widowControl w:val="0"/>
        <w:shd w:val="clear" w:color="auto" w:fill="auto"/>
        <w:spacing w:before="0" w:line="360" w:lineRule="exact"/>
        <w:ind w:left="0" w:right="0" w:firstLine="500"/>
        <w:jc w:val="both"/>
      </w:pPr>
      <w:r>
        <w:rPr>
          <w:rStyle w:val="CharStyle25"/>
        </w:rPr>
        <w:t xml:space="preserve">Based on the above analysis, the applicant believes that there is a causal relationship between the material damage suffered by the co-polymer formaldehyde industry in mainland China, and other factors are not the cause of substantial damage to the co-polymer formaldehyde industry in mainland China.</w:t>
      </w:r>
    </w:p>
    <w:p>
      <w:pPr>
        <w:pStyle w:val="Style14"/>
        <w:keepNext/>
        <w:keepLines/>
        <w:widowControl w:val="0"/>
        <w:numPr>
          <w:ilvl w:val="0"/>
          <w:numId w:val="29"/>
        </w:numPr>
        <w:shd w:val="clear" w:color="auto" w:fill="auto"/>
        <w:tabs>
          <w:tab w:pos="713" w:val="left"/>
        </w:tabs>
        <w:spacing w:before="0" w:line="240" w:lineRule="auto"/>
        <w:ind w:left="0" w:right="0" w:firstLine="0"/>
        <w:jc w:val="left"/>
      </w:pPr>
      <w:bookmarkStart w:id="169" w:name="bookmark169"/>
      <w:r>
        <w:rPr>
          <w:rStyle w:val="CharStyle15"/>
          <w:b/>
        </w:rPr>
        <w:t xml:space="preserve">Considerations of public interest</w:t>
      </w:r>
      <w:bookmarkEnd w:id="169"/>
    </w:p>
    <w:p>
      <w:pPr>
        <w:pStyle w:val="Style24"/>
        <w:keepNext w:val="0"/>
        <w:keepLines w:val="0"/>
        <w:widowControl w:val="0"/>
        <w:shd w:val="clear" w:color="auto" w:fill="auto"/>
        <w:spacing w:before="0" w:line="360" w:lineRule="exact"/>
        <w:ind w:left="0" w:right="0" w:firstLine="500"/>
        <w:jc w:val="both"/>
      </w:pPr>
      <w:r>
        <w:rPr>
          <w:rStyle w:val="CharStyle25"/>
        </w:rPr>
        <w:t xml:space="preserve">The applicant believes that the anti-dumping of the co-polymer formaldehyde industry is to correct the unfair trade competition of imported dumped products and eliminate the harmful effects of dumping caused by the co-polymer formaldehyde industry in mainland China.The purpose of anti-dumping measures is to restore and promote fair competition through unregulated low-priced dumping practices that undermine the normal market order in order to maintain and regulate the normal trade order.According to anti-dumping practices in countries and regions such as the European Union, when considering public interest issues, special attention should be paid to restoring distorted market order and protecting effective competition.</w:t>
      </w:r>
    </w:p>
    <w:p>
      <w:pPr>
        <w:pStyle w:val="Style24"/>
        <w:keepNext w:val="0"/>
        <w:keepLines w:val="0"/>
        <w:widowControl w:val="0"/>
        <w:shd w:val="clear" w:color="auto" w:fill="auto"/>
        <w:spacing w:before="0" w:after="340" w:line="360" w:lineRule="exact"/>
        <w:ind w:left="0" w:right="0" w:firstLine="500"/>
        <w:jc w:val="both"/>
      </w:pPr>
      <w:r>
        <w:rPr>
          <w:rStyle w:val="CharStyle25"/>
        </w:rPr>
        <w:t xml:space="preserve">Due to the low-priced dumping of copoly formaldehyde products originating in the European Union, the United States, Taiwan and Japan in mainland China, it has seriously undermined the fair competition order of the mainland Chinese market and caused a serious impact on China's co-polymer formaldehyde industry. In this case, the adoption of anti-dumping measures will help restore this distorted competition order, which is conducive to safeguarding the safety of the co-polymer formaldehyde industry in mainland China and is in the public interest.</w:t>
      </w:r>
    </w:p>
    <w:p>
      <w:pPr>
        <w:pStyle w:val="Style24"/>
        <w:keepNext w:val="0"/>
        <w:keepLines w:val="0"/>
        <w:widowControl w:val="0"/>
        <w:shd w:val="clear" w:color="auto" w:fill="auto"/>
        <w:spacing w:before="0" w:after="340" w:line="341" w:lineRule="exact"/>
        <w:ind w:left="0" w:right="0" w:firstLine="480"/>
        <w:jc w:val="both"/>
      </w:pPr>
      <w:r>
        <w:rPr>
          <w:rStyle w:val="CharStyle25"/>
        </w:rPr>
        <w:t xml:space="preserve">Due to the significant high crystallization properties of copolymeric formaldehyde, resulting in its metal-like hardness, strength and steel, it is known as "captured steel", "supersteel" or "race steel", in a wide range of temperature and humidity are good self-lubrication, good fatigue resistance, and elasticity, and have good chemical resistance.Moreover, co-polymer formaldehyde is low, relatively easy to process compared with metal products, and is lighter, and is widely used to replace zinc, brass, aluminum and steel and other metal products used in automobiles, electronic appliances, industrial machinery, sports equipment, medical appliances and other fields.</w:t>
      </w:r>
    </w:p>
    <w:p>
      <w:pPr>
        <w:pStyle w:val="Style24"/>
        <w:keepNext w:val="0"/>
        <w:keepLines w:val="0"/>
        <w:widowControl w:val="0"/>
        <w:shd w:val="clear" w:color="auto" w:fill="auto"/>
        <w:spacing w:before="0" w:after="340" w:line="341" w:lineRule="exact"/>
        <w:ind w:left="0" w:right="0" w:firstLine="480"/>
        <w:jc w:val="both"/>
      </w:pPr>
      <w:r>
        <w:rPr>
          <w:rStyle w:val="CharStyle25"/>
        </w:rPr>
        <w:t xml:space="preserve">In the automotive field, co-polymer formaldehyde is widely used in seat belt buckles, interiors, filters, oil pumps, wipers, electrical assembly, bumper bumper bumper, line button, glass lift and other aspects, used to replace zinc, copper, aluminum and steel and other gold products, can significantly reduce the weight of the body, can effectively achieve energy saving and emission reduction, conducive to carbon peak, carbon neutrality and goal realization.</w:t>
      </w:r>
    </w:p>
    <w:p>
      <w:pPr>
        <w:pStyle w:val="Style24"/>
        <w:keepNext w:val="0"/>
        <w:keepLines w:val="0"/>
        <w:widowControl w:val="0"/>
        <w:shd w:val="clear" w:color="auto" w:fill="auto"/>
        <w:spacing w:before="0" w:after="340" w:line="340" w:lineRule="exact"/>
        <w:ind w:left="0" w:right="0" w:firstLine="480"/>
        <w:jc w:val="both"/>
      </w:pPr>
      <w:r>
        <w:rPr>
          <w:rStyle w:val="CharStyle25"/>
        </w:rPr>
        <w:t xml:space="preserve">Therefore, in the "Twelfth Five-Year" Development Plan of the New Materials Industry, the "Guidelines for the Development of New Materials Industry" during the "13rd Five-Year Plan" and the Catalogue to Encourage Foreign Investment Industry</w:t>
      </w:r>
      <w:r>
        <w:rPr>
          <w:rStyle w:val="CharStyle25"/>
          <w:rFonts w:ascii="Times New Roman" w:hAnsi="Times New Roman" w:cs="Times New Roman" w:eastAsia="Times New Roman"/>
          <w:sz w:val="24"/>
        </w:rPr>
        <w:t>(2019</w:t>
      </w:r>
      <w:r>
        <w:rPr>
          <w:rStyle w:val="CharStyle25"/>
        </w:rPr>
        <w:t>Edition</w:t>
      </w:r>
      <w:r>
        <w:rPr>
          <w:rStyle w:val="CharStyle25"/>
          <w:rFonts w:ascii="Times New Roman" w:hAnsi="Times New Roman" w:cs="Times New Roman" w:eastAsia="Times New Roman"/>
          <w:sz w:val="24"/>
        </w:rPr>
        <w:t>)</w:t>
      </w:r>
      <w:r>
        <w:rPr>
          <w:rStyle w:val="CharStyle25"/>
        </w:rPr>
        <w:t xml:space="preserve">, polyformdehyde is listed as a new material production industry to encourage development.In the current Catalogue of Encouraging Foreign Investment Industries</w:t>
      </w:r>
      <w:r>
        <w:rPr>
          <w:rStyle w:val="CharStyle25"/>
          <w:rFonts w:ascii="Times New Roman" w:hAnsi="Times New Roman" w:cs="Times New Roman" w:eastAsia="Times New Roman"/>
          <w:sz w:val="24"/>
        </w:rPr>
        <w:t>(2022</w:t>
      </w:r>
      <w:r>
        <w:rPr>
          <w:rStyle w:val="CharStyle25"/>
        </w:rPr>
        <w:t>edition</w:t>
      </w:r>
      <w:r>
        <w:rPr>
          <w:rStyle w:val="CharStyle25"/>
          <w:rFonts w:ascii="Times New Roman" w:hAnsi="Times New Roman" w:cs="Times New Roman" w:eastAsia="Times New Roman"/>
          <w:sz w:val="24"/>
        </w:rPr>
        <w:t>)</w:t>
      </w:r>
      <w:r>
        <w:rPr>
          <w:rStyle w:val="CharStyle25"/>
        </w:rPr>
        <w:t xml:space="preserve">, polyformaldehyde is listed as an industry encouraging development in the central and western regions (Qinghai).Moreover, in the "14th Five-Year" new materials industry development plan in Anhui, Hubei Province and Tianjin, polyformdehyde is listed as the industries that encourage the development of these provinces and cities.</w:t>
      </w:r>
    </w:p>
    <w:p>
      <w:pPr>
        <w:pStyle w:val="Style24"/>
        <w:keepNext w:val="0"/>
        <w:keepLines w:val="0"/>
        <w:widowControl w:val="0"/>
        <w:shd w:val="clear" w:color="auto" w:fill="auto"/>
        <w:spacing w:before="0" w:after="340" w:line="339" w:lineRule="exact"/>
        <w:ind w:left="0" w:right="0" w:firstLine="480"/>
        <w:jc w:val="both"/>
      </w:pPr>
      <w:r>
        <w:rPr>
          <w:rStyle w:val="CharStyle25"/>
        </w:rPr>
        <w:t xml:space="preserve">In addition, the upstream raw material of co-polymer formaldehyde is methanol, about</w:t>
      </w:r>
      <w:r>
        <w:rPr>
          <w:rStyle w:val="CharStyle25"/>
          <w:rFonts w:ascii="Times New Roman" w:hAnsi="Times New Roman" w:cs="Times New Roman" w:eastAsia="Times New Roman"/>
          <w:sz w:val="24"/>
        </w:rPr>
        <w:t>70%</w:t>
      </w:r>
      <w:r>
        <w:rPr>
          <w:rStyle w:val="CharStyle25"/>
        </w:rPr>
        <w:t xml:space="preserve">of methanol in mainland China is coal-based methanol, polyformdehyde is an extension of the coal chemical industry chain, the development and growth of the coal formaldehyde industry industry in China to improve the added value of coal chemical industry chain related products, solve the upstream methanol and coal industry overcapacity, and promote the adjustment and optimization and upgrading of coal chemical industry structure is of great significance.</w:t>
      </w:r>
    </w:p>
    <w:p>
      <w:pPr>
        <w:pStyle w:val="Style24"/>
        <w:keepNext w:val="0"/>
        <w:keepLines w:val="0"/>
        <w:widowControl w:val="0"/>
        <w:shd w:val="clear" w:color="auto" w:fill="auto"/>
        <w:spacing w:before="0" w:after="340" w:line="338" w:lineRule="exact"/>
        <w:ind w:left="0" w:right="0" w:firstLine="480"/>
        <w:jc w:val="both"/>
      </w:pPr>
      <w:r>
        <w:rPr>
          <w:rStyle w:val="CharStyle25"/>
        </w:rPr>
        <w:t xml:space="preserve">Co-polymer formaldehyde is also the only engineering plastic in engineering plastics that does not rely on crude oil and coal chemical products methanol as raw material, with a short process process, can be a large number of manufacturing engineering plastics, is an extremely important carbon-one chemical downstream product in the coal chemical product chain. Therefore, the development of polyformaldehyde industry is in line with the national conditions of mainland China's oil-rich coal.</w:t>
      </w:r>
    </w:p>
    <w:p>
      <w:pPr>
        <w:pStyle w:val="Style24"/>
        <w:keepNext w:val="0"/>
        <w:keepLines w:val="0"/>
        <w:widowControl w:val="0"/>
        <w:shd w:val="clear" w:color="auto" w:fill="auto"/>
        <w:spacing w:before="0" w:after="340" w:line="360" w:lineRule="exact"/>
        <w:ind w:left="0" w:right="0" w:firstLine="480"/>
        <w:jc w:val="both"/>
      </w:pPr>
      <w:r>
        <w:rPr>
          <w:rStyle w:val="CharStyle25"/>
        </w:rPr>
        <w:t xml:space="preserve">In recent years, the continuous improvement of the production and quality of collegial formaldehyde products in mainland China has provided good raw material support for the downstream industry, which is conducive to the downstream industry to solve the situation of long-term dependence on imports of raw materials, and can promote downstream industries to reduce costs, enhance industrial competitiveness, and enhance the competitiveness of the above industries in domestic and foreign markets.</w:t>
      </w:r>
    </w:p>
    <w:p>
      <w:pPr>
        <w:pStyle w:val="Style24"/>
        <w:keepNext w:val="0"/>
        <w:keepLines w:val="0"/>
        <w:widowControl w:val="0"/>
        <w:shd w:val="clear" w:color="auto" w:fill="auto"/>
        <w:spacing w:before="0" w:line="360" w:lineRule="exact"/>
        <w:ind w:left="0" w:right="0" w:firstLine="480"/>
        <w:jc w:val="both"/>
      </w:pPr>
      <w:r>
        <w:rPr>
          <w:rStyle w:val="CharStyle25"/>
        </w:rPr>
        <w:t xml:space="preserve">In addition, the normal development of the co-polymer formaldehyde industry is also conducive to the normal production and operation of downstream enterprises, reasonable prediction and control of raw material costs and reasonable planning for the future development scale, without being misled by the dumping price of imported products, even to the market chaos or abnormal fluctuations of raw materials, and affect the downstream industry's normal production and operation.The applicant believes that the co-polymer formaldehyde industry and the downstream industry is an interdependent relationship, and any party in the upstream and downstream industries suffers damage inevitably affects the interests of the other party, and even suffer damage.Only the upstream market is regulated, the price is maintained at a reasonable, stable and orderly level, upstream and downstream enterprises can co-exist, and downstream enterprises can ultimately benefit from a stable market.Therefore, the ultimate interests of co-polymer formaldehyde downstream consumer enterprises and the co-polymer formaldehyde industry are consistent, to carry out anti-dumping investigations and levy anti-dumping duties on dumping imported products, which is conducive to the common development of the polyformdehyde industry and the downstream industry, anti-dumping measures will play a role in protecting the ultimate interests of downstream consumer enterprises.</w:t>
      </w:r>
    </w:p>
    <w:p>
      <w:pPr>
        <w:pStyle w:val="Style24"/>
        <w:keepNext w:val="0"/>
        <w:keepLines w:val="0"/>
        <w:widowControl w:val="0"/>
        <w:shd w:val="clear" w:color="auto" w:fill="auto"/>
        <w:spacing w:before="0" w:line="360" w:lineRule="exact"/>
        <w:ind w:left="0" w:right="0" w:firstLine="480"/>
        <w:jc w:val="both"/>
      </w:pPr>
      <w:r>
        <w:rPr>
          <w:rStyle w:val="CharStyle25"/>
        </w:rPr>
        <w:t xml:space="preserve">Moreover, in the long run, the implementation of anti-dumping measures will not materially affect the interests of downstream industries.Anti-dumping need is the dumping of imported products in a price-discriminatory manner, does not resist normal foreign trade, nor will it cause obstacles to legitimate and flat imports.The purpose of anti-dumping measures is to adjust the price of dumped imported products to a level playing field, and not to keep imported products out of the door.If the relevant anti-dumping measures are taken in the future, the application for investigation products can also be exported to mainland China at a fair and normal price level, and its legitimate import will not be restricted.</w:t>
      </w:r>
    </w:p>
    <w:p>
      <w:pPr>
        <w:pStyle w:val="Style24"/>
        <w:keepNext w:val="0"/>
        <w:keepLines w:val="0"/>
        <w:widowControl w:val="0"/>
        <w:shd w:val="clear" w:color="auto" w:fill="auto"/>
        <w:spacing w:before="0" w:line="360" w:lineRule="exact"/>
        <w:ind w:left="0" w:right="0" w:firstLine="480"/>
        <w:jc w:val="both"/>
      </w:pPr>
      <w:r>
        <w:rPr>
          <w:rStyle w:val="CharStyle25"/>
        </w:rPr>
        <w:t xml:space="preserve">In summary, the applicant believes that it is in the public interest to carry out anti-dumping investigations and anti-dumping measures on imports originating in the European Union, the United States, Taiwan and Japan.</w:t>
      </w:r>
    </w:p>
    <w:p>
      <w:pPr>
        <w:pStyle w:val="Style14"/>
        <w:keepNext/>
        <w:keepLines/>
        <w:widowControl w:val="0"/>
        <w:numPr>
          <w:ilvl w:val="0"/>
          <w:numId w:val="29"/>
        </w:numPr>
        <w:shd w:val="clear" w:color="auto" w:fill="auto"/>
        <w:tabs>
          <w:tab w:pos="707" w:val="left"/>
        </w:tabs>
        <w:spacing w:before="0" w:line="240" w:lineRule="auto"/>
        <w:ind w:left="0" w:right="0" w:firstLine="0"/>
        <w:jc w:val="left"/>
      </w:pPr>
      <w:bookmarkStart w:id="171" w:name="bookmark171"/>
      <w:r>
        <w:rPr>
          <w:rStyle w:val="CharStyle15"/>
          <w:b/>
        </w:rPr>
        <w:t xml:space="preserve">Conclusions and requests</w:t>
      </w:r>
      <w:bookmarkEnd w:id="171"/>
    </w:p>
    <w:p>
      <w:pPr>
        <w:pStyle w:val="Style51"/>
        <w:keepNext/>
        <w:keepLines/>
        <w:widowControl w:val="0"/>
        <w:numPr>
          <w:ilvl w:val="0"/>
          <w:numId w:val="33"/>
        </w:numPr>
        <w:shd w:val="clear" w:color="auto" w:fill="auto"/>
        <w:tabs>
          <w:tab w:pos="707" w:val="left"/>
        </w:tabs>
        <w:spacing w:before="0" w:after="360" w:line="380" w:lineRule="exact"/>
        <w:ind w:left="0" w:right="0" w:firstLine="0"/>
        <w:jc w:val="left"/>
      </w:pPr>
      <w:bookmarkStart w:id="173" w:name="bookmark173"/>
      <w:r>
        <w:rPr>
          <w:rStyle w:val="CharStyle52"/>
          <w:b/>
        </w:rPr>
        <w:t xml:space="preserve">Conclusion of</w:t>
      </w:r>
      <w:bookmarkEnd w:id="173"/>
    </w:p>
    <w:p>
      <w:pPr>
        <w:pStyle w:val="Style24"/>
        <w:keepNext w:val="0"/>
        <w:keepLines w:val="0"/>
        <w:widowControl w:val="0"/>
        <w:shd w:val="clear" w:color="auto" w:fill="auto"/>
        <w:spacing w:before="0" w:line="379" w:lineRule="exact"/>
        <w:ind w:left="0" w:right="0" w:firstLine="480"/>
        <w:jc w:val="both"/>
      </w:pPr>
      <w:r>
        <w:rPr>
          <w:rStyle w:val="CharStyle25"/>
        </w:rPr>
        <w:t xml:space="preserve">According to the above facts and reasons, the applicant believes that imports of formaldehyde products originating in the European Union, the United States, Taiwan and Japan have obvious dumping behavior in the mainland Chinese market, and this dumping behavior has caused substantial damage to the co-polymer formaldehyde industry in mainland China.</w:t>
      </w:r>
    </w:p>
    <w:p>
      <w:pPr>
        <w:pStyle w:val="Style24"/>
        <w:keepNext w:val="0"/>
        <w:keepLines w:val="0"/>
        <w:widowControl w:val="0"/>
        <w:shd w:val="clear" w:color="auto" w:fill="auto"/>
        <w:spacing w:before="0" w:line="381" w:lineRule="exact"/>
        <w:ind w:left="0" w:right="0" w:firstLine="480"/>
        <w:jc w:val="both"/>
      </w:pPr>
      <w:r>
        <w:rPr>
          <w:rStyle w:val="CharStyle25"/>
        </w:rPr>
        <w:t xml:space="preserve">In such cases, timely and effective anti-dumping investigations and taking corresponding anti-dumping measures are conducive to restoring the distorted market competition order, protecting the legitimate rights and interests of the polyformaldehyde industry, and safeguarding the normal development of mainland China's industry, and thus protecting the safety and economic security of mainland China's industries.At the same time, conducting co-polymer formaldehyde anti-dumping investigations and taking anti-dumping measures will not materially affect the normal production and operation of the downstream industry, but also conducive to the stable and orderly development of the downstream industry.Therefore, it is in the public interest to carry out anti-dumping investigations and the acquisition of anti-dumping measures originating in the EU, the United States, Taiwan and Japan.</w:t>
      </w:r>
    </w:p>
    <w:p>
      <w:pPr>
        <w:pStyle w:val="Style51"/>
        <w:keepNext/>
        <w:keepLines/>
        <w:widowControl w:val="0"/>
        <w:numPr>
          <w:ilvl w:val="0"/>
          <w:numId w:val="33"/>
        </w:numPr>
        <w:shd w:val="clear" w:color="auto" w:fill="auto"/>
        <w:tabs>
          <w:tab w:pos="707" w:val="left"/>
        </w:tabs>
        <w:spacing w:before="0" w:after="360" w:line="380" w:lineRule="exact"/>
        <w:ind w:left="0" w:right="0" w:firstLine="0"/>
        <w:jc w:val="left"/>
      </w:pPr>
      <w:bookmarkStart w:id="175" w:name="bookmark175"/>
      <w:r>
        <w:rPr>
          <w:rStyle w:val="CharStyle52"/>
          <w:b/>
        </w:rPr>
        <w:t xml:space="preserve">Request for</w:t>
      </w:r>
      <w:bookmarkEnd w:id="175"/>
    </w:p>
    <w:p>
      <w:pPr>
        <w:pStyle w:val="Style24"/>
        <w:keepNext w:val="0"/>
        <w:keepLines w:val="0"/>
        <w:widowControl w:val="0"/>
        <w:shd w:val="clear" w:color="auto" w:fill="auto"/>
        <w:spacing w:before="0" w:line="380" w:lineRule="exact"/>
        <w:ind w:left="0" w:right="0" w:firstLine="480"/>
        <w:jc w:val="both"/>
      </w:pPr>
      <w:r>
        <w:rPr>
          <w:rStyle w:val="CharStyle25"/>
        </w:rPr>
        <w:t xml:space="preserve">In order to protect the legitimate rights and interests of the co-polymer formaldehyde industry in mainland China and the future development prospects, in accordance with the provisions of the Foreign Trade Law of the People's Republic of China and the Anti-Dumping Regulations of the People's Republic of China, the applicant requests the Ministry of Commerce of the People's Republic of China to conduct an anti-dumping investigation on co-polymer formaldehyde originating in the European Union, the United States, Taiwan and Japan and exported to mainland China, and based on the results of the investigation to the Customs Commission of the State Council to impose anti-dumping duties on aggregated formaldehyde products originating in the European Union, the United States, Taiwan and Japan and to mainland China.</w:t>
      </w:r>
    </w:p>
    <w:p>
      <w:pPr>
        <w:pStyle w:val="Style9"/>
        <w:keepNext/>
        <w:keepLines/>
        <w:widowControl w:val="0"/>
        <w:shd w:val="clear" w:color="auto" w:fill="auto"/>
        <w:spacing w:before="0" w:line="240" w:lineRule="auto"/>
        <w:ind w:left="0" w:right="0" w:firstLine="0"/>
        <w:jc w:val="center"/>
      </w:pPr>
      <w:bookmarkStart w:id="177" w:name="bookmark177"/>
      <w:r>
        <w:rPr>
          <w:rStyle w:val="CharStyle10"/>
          <w:b/>
        </w:rPr>
        <w:t xml:space="preserve">Part II Request for Confidentiality</w:t>
      </w:r>
      <w:bookmarkEnd w:id="177"/>
    </w:p>
    <w:p>
      <w:pPr>
        <w:pStyle w:val="Style14"/>
        <w:keepNext/>
        <w:keepLines/>
        <w:widowControl w:val="0"/>
        <w:numPr>
          <w:ilvl w:val="0"/>
          <w:numId w:val="35"/>
        </w:numPr>
        <w:shd w:val="clear" w:color="auto" w:fill="auto"/>
        <w:tabs>
          <w:tab w:pos="710" w:val="left"/>
        </w:tabs>
        <w:spacing w:before="0" w:line="240" w:lineRule="auto"/>
        <w:ind w:left="0" w:right="0" w:firstLine="0"/>
        <w:jc w:val="left"/>
      </w:pPr>
      <w:bookmarkStart w:id="179" w:name="bookmark179"/>
      <w:r>
        <w:rPr>
          <w:rStyle w:val="CharStyle15"/>
          <w:b/>
        </w:rPr>
        <w:t xml:space="preserve">Application for Confidentiality</w:t>
      </w:r>
      <w:bookmarkEnd w:id="179"/>
    </w:p>
    <w:p>
      <w:pPr>
        <w:pStyle w:val="Style24"/>
        <w:keepNext w:val="0"/>
        <w:keepLines w:val="0"/>
        <w:widowControl w:val="0"/>
        <w:shd w:val="clear" w:color="auto" w:fill="auto"/>
        <w:spacing w:before="0" w:line="360" w:lineRule="exact"/>
        <w:ind w:left="0" w:right="0" w:firstLine="480"/>
        <w:jc w:val="both"/>
      </w:pPr>
      <w:r>
        <w:rPr>
          <w:rStyle w:val="CharStyle25"/>
        </w:rPr>
        <w:t xml:space="preserve">In accordance with the provisions of Article</w:t>
      </w:r>
      <w:r>
        <w:rPr>
          <w:rStyle w:val="CharStyle25"/>
          <w:rFonts w:ascii="PMingLiU" w:hAnsi="PMingLiU" w:cs="PMingLiU" w:eastAsia="PMingLiU"/>
          <w:sz w:val="24"/>
        </w:rPr>
        <w:t>22</w:t>
      </w:r>
      <w:r>
        <w:rPr>
          <w:rStyle w:val="CharStyle25"/>
        </w:rPr>
        <w:t xml:space="preserve">of the Anti-Dumping Regulations of the People's Republic of China, the applicant requests the confidential handling of the materials and annexes contained in this application, i.e., that this part of the material may be kept confidential in any way other than that provided for in the investigation authorities in this case and the anti-dumping regulations of the People's Republic of China, and the anti-dumping regulations of the People's Republic of China may be kept confidential in any way, prohibited from contacting, reviewing, retrieving or understanding in any way.</w:t>
      </w:r>
    </w:p>
    <w:p>
      <w:pPr>
        <w:pStyle w:val="Style14"/>
        <w:keepNext/>
        <w:keepLines/>
        <w:widowControl w:val="0"/>
        <w:numPr>
          <w:ilvl w:val="0"/>
          <w:numId w:val="35"/>
        </w:numPr>
        <w:shd w:val="clear" w:color="auto" w:fill="auto"/>
        <w:tabs>
          <w:tab w:pos="710" w:val="left"/>
        </w:tabs>
        <w:spacing w:before="0" w:line="240" w:lineRule="auto"/>
        <w:ind w:left="0" w:right="0" w:firstLine="0"/>
        <w:jc w:val="left"/>
      </w:pPr>
      <w:bookmarkStart w:id="181" w:name="bookmark181"/>
      <w:r>
        <w:rPr>
          <w:rStyle w:val="CharStyle15"/>
          <w:b/>
        </w:rPr>
        <w:t xml:space="preserve">Non-confidential summary</w:t>
      </w:r>
      <w:bookmarkEnd w:id="181"/>
    </w:p>
    <w:p>
      <w:pPr>
        <w:pStyle w:val="Style24"/>
        <w:keepNext w:val="0"/>
        <w:keepLines w:val="0"/>
        <w:widowControl w:val="0"/>
        <w:shd w:val="clear" w:color="auto" w:fill="auto"/>
        <w:spacing w:before="0" w:after="300" w:line="360" w:lineRule="exact"/>
        <w:ind w:left="0" w:right="0" w:firstLine="480"/>
        <w:jc w:val="both"/>
      </w:pPr>
      <w:r>
        <w:rPr>
          <w:rStyle w:val="CharStyle25"/>
        </w:rPr>
        <w:t xml:space="preserve">In order for the interested parties in this case to understand the comprehensive information of this application and the annex, the applicant hereby prepares the application and the public text of the annex, while the materials and information relating to the application's confidentiality are described or a non-confidential summary in the public text of the application and the annex.</w:t>
      </w:r>
    </w:p>
    <w:p>
      <w:pPr>
        <w:pStyle w:val="Style51"/>
        <w:keepNext/>
        <w:keepLines/>
        <w:widowControl w:val="0"/>
        <w:shd w:val="clear" w:color="auto" w:fill="auto"/>
        <w:spacing w:before="0" w:after="360"/>
        <w:ind w:left="0" w:right="0" w:firstLine="0"/>
        <w:jc w:val="left"/>
      </w:pPr>
      <w:bookmarkStart w:id="183" w:name="bookmark183"/>
      <w:r>
        <w:rPr>
          <w:rStyle w:val="CharStyle52"/>
          <w:b/>
        </w:rPr>
        <w:t xml:space="preserve">III. Description of confidential treatment methods</w:t>
      </w:r>
      <w:bookmarkEnd w:id="183"/>
    </w:p>
    <w:p>
      <w:pPr>
        <w:pStyle w:val="Style24"/>
        <w:keepNext w:val="0"/>
        <w:keepLines w:val="0"/>
        <w:widowControl w:val="0"/>
        <w:shd w:val="clear" w:color="auto" w:fill="auto"/>
        <w:spacing w:before="0" w:line="398" w:lineRule="exact"/>
        <w:ind w:left="0" w:right="0" w:firstLine="480"/>
        <w:jc w:val="both"/>
        <w:sectPr>
          <w:footnotePr>
            <w:pos w:val="pageBottom"/>
            <w:numFmt w:val="decimal"/>
            <w:numStart w:val="1"/>
            <w:numRestart w:val="continuous"/>
            <w15:footnoteColumns w:val="1"/>
          </w:footnotePr>
          <w:pgSz w:w="11900" w:h="16840"/>
          <w:pgMar w:top="1201" w:right="894" w:bottom="1499" w:left="1204" w:header="0" w:footer="3" w:gutter="0"/>
          <w:cols w:space="720"/>
          <w:noEndnote/>
          <w:rtlGutter w:val="0"/>
          <w:docGrid w:linePitch="360"/>
        </w:sectPr>
      </w:pPr>
      <w:r>
        <w:rPr>
          <w:rStyle w:val="CharStyle25"/>
        </w:rPr>
        <w:t xml:space="preserve">For the relevant data and information relating to enterprise trade secrets in the body of the public text of this application, the applicant shall process confidentially in accordance with the following methods:For the confidential information involved in the text (the downstream customer name of the applicant's similar product), the original information is hidden in square brackets "[]", and the relevant non-confidential summary is provided in a text summary.</w:t>
      </w:r>
    </w:p>
    <w:p>
      <w:pPr>
        <w:pStyle w:val="Style9"/>
        <w:keepNext/>
        <w:keepLines/>
        <w:widowControl w:val="0"/>
        <w:shd w:val="clear" w:color="auto" w:fill="auto"/>
        <w:spacing w:before="0" w:after="460" w:line="240" w:lineRule="auto"/>
        <w:ind w:left="0" w:right="0" w:firstLine="0"/>
        <w:jc w:val="center"/>
      </w:pPr>
      <w:bookmarkStart w:id="185" w:name="bookmark185"/>
      <w:r>
        <w:rPr>
          <w:rStyle w:val="CharStyle10"/>
          <w:b/>
        </w:rPr>
        <w:t xml:space="preserve">Part III List of Evidence and List</w:t>
      </w:r>
      <w:bookmarkEnd w:id="185"/>
    </w:p>
    <w:p>
      <w:pPr>
        <w:pStyle w:val="Style24"/>
        <w:keepNext w:val="0"/>
        <w:keepLines w:val="0"/>
        <w:widowControl w:val="0"/>
        <w:shd w:val="clear" w:color="auto" w:fill="auto"/>
        <w:tabs>
          <w:tab w:pos="1647" w:val="left"/>
        </w:tabs>
        <w:spacing w:before="0" w:after="160" w:line="240" w:lineRule="auto"/>
        <w:ind w:left="0" w:right="0" w:firstLine="320"/>
        <w:jc w:val="left"/>
      </w:pPr>
      <w:r>
        <w:rPr>
          <w:rStyle w:val="CharStyle25"/>
          <w:b/>
        </w:rPr>
        <w:t xml:space="preserve">Annex I:</w:t>
        <w:tab/>
        <w:t xml:space="preserve">Applicant's Business License and Power of Authorization</w:t>
      </w:r>
    </w:p>
    <w:p>
      <w:pPr>
        <w:pStyle w:val="Style24"/>
        <w:keepNext w:val="0"/>
        <w:keepLines w:val="0"/>
        <w:widowControl w:val="0"/>
        <w:shd w:val="clear" w:color="auto" w:fill="auto"/>
        <w:tabs>
          <w:tab w:pos="1647" w:val="left"/>
        </w:tabs>
        <w:spacing w:before="0" w:after="160" w:line="240" w:lineRule="auto"/>
        <w:ind w:left="0" w:right="0" w:firstLine="320"/>
        <w:jc w:val="left"/>
      </w:pPr>
      <w:r>
        <w:rPr>
          <w:rStyle w:val="CharStyle25"/>
          <w:b/>
        </w:rPr>
        <w:t xml:space="preserve">Annex II:</w:t>
        <w:tab/>
        <w:t xml:space="preserve">Letter of assignment of counsel and certificate of practice of counsel</w:t>
      </w:r>
    </w:p>
    <w:p>
      <w:pPr>
        <w:pStyle w:val="Style24"/>
        <w:keepNext w:val="0"/>
        <w:keepLines w:val="0"/>
        <w:widowControl w:val="0"/>
        <w:shd w:val="clear" w:color="auto" w:fill="auto"/>
        <w:tabs>
          <w:tab w:pos="1647" w:val="left"/>
        </w:tabs>
        <w:spacing w:before="0" w:after="160" w:line="240" w:lineRule="auto"/>
        <w:ind w:left="0" w:right="0" w:firstLine="320"/>
        <w:jc w:val="left"/>
      </w:pPr>
      <w:r>
        <w:rPr>
          <w:rStyle w:val="CharStyle25"/>
          <w:b/>
        </w:rPr>
        <w:t xml:space="preserve">Annex III:</w:t>
        <w:tab/>
        <w:t xml:space="preserve">Description of the production of co-polymer formaldehyde</w:t>
      </w:r>
    </w:p>
    <w:p>
      <w:pPr>
        <w:pStyle w:val="Style24"/>
        <w:keepNext w:val="0"/>
        <w:keepLines w:val="0"/>
        <w:widowControl w:val="0"/>
        <w:shd w:val="clear" w:color="auto" w:fill="auto"/>
        <w:tabs>
          <w:tab w:pos="1647" w:val="left"/>
        </w:tabs>
        <w:spacing w:before="0" w:after="160" w:line="240" w:lineRule="auto"/>
        <w:ind w:left="0" w:right="0" w:firstLine="320"/>
        <w:jc w:val="left"/>
      </w:pPr>
      <w:r>
        <w:rPr>
          <w:rStyle w:val="CharStyle25"/>
          <w:b/>
        </w:rPr>
        <w:t xml:space="preserve">Annex IV:</w:t>
        <w:tab/>
        <w:t xml:space="preserve">Customs Import and Export Tax of the People's Republic of China,</w:t>
      </w:r>
      <w:r>
        <w:rPr>
          <w:rStyle w:val="CharStyle25"/>
          <w:rFonts w:ascii="Times New Roman" w:hAnsi="Times New Roman" w:cs="Times New Roman" w:eastAsia="Times New Roman"/>
          <w:sz w:val="24"/>
        </w:rPr>
        <w:t>2021</w:t>
      </w:r>
      <w:r>
        <w:rPr>
          <w:rStyle w:val="CharStyle25"/>
          <w:b/>
        </w:rPr>
        <w:t>-</w:t>
      </w:r>
      <w:r>
        <w:rPr>
          <w:rStyle w:val="CharStyle25"/>
          <w:rFonts w:ascii="Times New Roman" w:hAnsi="Times New Roman" w:cs="Times New Roman" w:eastAsia="Times New Roman"/>
          <w:sz w:val="24"/>
        </w:rPr>
        <w:t>2023</w:t>
      </w:r>
      <w:r>
        <w:rPr>
          <w:rStyle w:val="CharStyle25"/>
          <w:b/>
        </w:rPr>
        <w:t>Edition</w:t>
      </w:r>
    </w:p>
    <w:p>
      <w:pPr>
        <w:pStyle w:val="Style24"/>
        <w:keepNext w:val="0"/>
        <w:keepLines w:val="0"/>
        <w:widowControl w:val="0"/>
        <w:shd w:val="clear" w:color="auto" w:fill="auto"/>
        <w:tabs>
          <w:tab w:pos="1647" w:val="left"/>
        </w:tabs>
        <w:spacing w:before="0" w:after="160" w:line="240" w:lineRule="auto"/>
        <w:ind w:left="0" w:right="0" w:firstLine="320"/>
        <w:jc w:val="left"/>
      </w:pPr>
      <w:r>
        <w:rPr>
          <w:rStyle w:val="CharStyle25"/>
          <w:b/>
        </w:rPr>
        <w:t xml:space="preserve">Annex V:</w:t>
        <w:tab/>
        <w:t xml:space="preserve">Mainland China co-polymer formaldehyde import and export statistics</w:t>
      </w:r>
    </w:p>
    <w:p>
      <w:pPr>
        <w:pStyle w:val="Style24"/>
        <w:keepNext w:val="0"/>
        <w:keepLines w:val="0"/>
        <w:widowControl w:val="0"/>
        <w:shd w:val="clear" w:color="auto" w:fill="auto"/>
        <w:tabs>
          <w:tab w:pos="1647" w:val="left"/>
        </w:tabs>
        <w:spacing w:before="0" w:after="160" w:line="240" w:lineRule="auto"/>
        <w:ind w:left="0" w:right="0" w:firstLine="320"/>
        <w:jc w:val="left"/>
      </w:pPr>
      <w:r>
        <w:rPr>
          <w:rStyle w:val="CharStyle25"/>
          <w:b/>
        </w:rPr>
        <w:t xml:space="preserve">Annex VI:</w:t>
        <w:tab/>
        <w:t xml:space="preserve">Data sources and descriptions for sea freight and insurance premiums</w:t>
      </w:r>
    </w:p>
    <w:p>
      <w:pPr>
        <w:pStyle w:val="Style24"/>
        <w:keepNext w:val="0"/>
        <w:keepLines w:val="0"/>
        <w:widowControl w:val="0"/>
        <w:shd w:val="clear" w:color="auto" w:fill="auto"/>
        <w:tabs>
          <w:tab w:pos="1647" w:val="left"/>
        </w:tabs>
        <w:spacing w:before="0" w:after="160" w:line="240" w:lineRule="auto"/>
        <w:ind w:left="0" w:right="0" w:firstLine="320"/>
        <w:jc w:val="left"/>
      </w:pPr>
      <w:r>
        <w:rPr>
          <w:rStyle w:val="CharStyle25"/>
          <w:b/>
        </w:rPr>
        <w:t xml:space="preserve">Annex VII:</w:t>
        <w:tab/>
        <w:t xml:space="preserve">Report of the World Bank Group on the costs of trade links in countries applying for investigation</w:t>
      </w:r>
    </w:p>
    <w:p>
      <w:pPr>
        <w:pStyle w:val="Style24"/>
        <w:keepNext w:val="0"/>
        <w:keepLines w:val="0"/>
        <w:widowControl w:val="0"/>
        <w:shd w:val="clear" w:color="auto" w:fill="auto"/>
        <w:tabs>
          <w:tab w:pos="1647" w:val="left"/>
        </w:tabs>
        <w:spacing w:before="0" w:after="160" w:line="240" w:lineRule="auto"/>
        <w:ind w:left="0" w:right="0" w:firstLine="320"/>
        <w:jc w:val="left"/>
      </w:pPr>
      <w:r>
        <w:rPr>
          <w:rStyle w:val="CharStyle25"/>
          <w:b/>
        </w:rPr>
        <w:t xml:space="preserve">Annex VIII:</w:t>
        <w:tab/>
        <w:t xml:space="preserve">Price of methanol input cost of applying for survey products</w:t>
      </w:r>
    </w:p>
    <w:p>
      <w:pPr>
        <w:pStyle w:val="Style24"/>
        <w:keepNext w:val="0"/>
        <w:keepLines w:val="0"/>
        <w:widowControl w:val="0"/>
        <w:shd w:val="clear" w:color="auto" w:fill="auto"/>
        <w:tabs>
          <w:tab w:pos="1647" w:val="left"/>
        </w:tabs>
        <w:spacing w:before="0" w:after="160" w:line="240" w:lineRule="auto"/>
        <w:ind w:left="0" w:right="0" w:firstLine="320"/>
        <w:jc w:val="left"/>
      </w:pPr>
      <w:r>
        <w:rPr>
          <w:rStyle w:val="CharStyle25"/>
          <w:b/>
        </w:rPr>
        <w:t xml:space="preserve">Annex IX:</w:t>
        <w:tab/>
        <w:t xml:space="preserve">Gross profit evidence material</w:t>
      </w:r>
    </w:p>
    <w:p>
      <w:pPr>
        <w:pStyle w:val="Style24"/>
        <w:keepNext w:val="0"/>
        <w:keepLines w:val="0"/>
        <w:widowControl w:val="0"/>
        <w:shd w:val="clear" w:color="auto" w:fill="auto"/>
        <w:tabs>
          <w:tab w:pos="1647" w:val="left"/>
        </w:tabs>
        <w:spacing w:before="0" w:after="160" w:line="240" w:lineRule="auto"/>
        <w:ind w:left="0" w:right="0" w:firstLine="320"/>
        <w:jc w:val="left"/>
      </w:pPr>
      <w:r>
        <w:rPr>
          <w:rStyle w:val="CharStyle25"/>
          <w:b/>
        </w:rPr>
        <w:t xml:space="preserve">Annex X:</w:t>
        <w:tab/>
        <w:t xml:space="preserve">Golden Union statistics China mainland market co-polymer formaldehyde mainstream brand price</w:t>
      </w:r>
    </w:p>
    <w:p>
      <w:pPr>
        <w:pStyle w:val="Style24"/>
        <w:keepNext w:val="0"/>
        <w:keepLines w:val="0"/>
        <w:widowControl w:val="0"/>
        <w:shd w:val="clear" w:color="auto" w:fill="auto"/>
        <w:tabs>
          <w:tab w:pos="1647" w:val="left"/>
        </w:tabs>
        <w:spacing w:before="0" w:after="160" w:line="240" w:lineRule="auto"/>
        <w:ind w:left="0" w:right="0" w:firstLine="320"/>
        <w:jc w:val="left"/>
      </w:pPr>
      <w:r>
        <w:rPr>
          <w:rStyle w:val="CharStyle25"/>
          <w:b/>
        </w:rPr>
        <w:t xml:space="preserve">Annex XI:</w:t>
        <w:tab/>
        <w:t xml:space="preserve">Applicant's financial data and statements</w:t>
      </w:r>
    </w:p>
    <w:sectPr>
      <w:footnotePr>
        <w:pos w:val="pageBottom"/>
        <w:numFmt w:val="decimal"/>
        <w:numStart w:val="1"/>
        <w:numRestart w:val="continuous"/>
        <w15:footnoteColumns w:val="1"/>
      </w:footnotePr>
      <w:pgSz w:w="11900" w:h="16840"/>
      <w:pgMar w:top="1911" w:right="1110" w:bottom="1911" w:left="139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941705</wp:posOffset>
              </wp:positionH>
              <wp:positionV relativeFrom="page">
                <wp:posOffset>9935210</wp:posOffset>
              </wp:positionV>
              <wp:extent cx="5455920" cy="125095"/>
              <wp:wrapNone/>
              <wp:docPr id="4" name="Share 4"/>
              <a:graphic xmlns:a="http://schemas.openxmlformats.org/drawingml/2006/main">
                <a:graphicData uri="http://schemas.microsoft.com/office/word/2010/wordprocessingShape">
                  <wps:wsp>
                    <wps:cNvSpPr txBox="1"/>
                    <wps:spPr>
                      <a:xfrm>
                        <a:ext cx="5455920" cy="125095"/>
                      </a:xfrm>
                      <a:prstGeom prst="rect"/>
                      <a:noFill/>
                    </wps:spPr>
                    <wps:txbx>
                      <w:txbxContent>
                        <w:p>
                          <w:pPr>
                            <w:pStyle w:val="Style17"/>
                            <w:keepNext w:val="0"/>
                            <w:keepLines w:val="0"/>
                            <w:widowControl w:val="0"/>
                            <w:shd w:val="clear" w:color="auto" w:fill="auto"/>
                            <w:tabs>
                              <w:tab w:pos="4603" w:val="right"/>
                              <w:tab w:pos="8592" w:val="right"/>
                            </w:tabs>
                            <w:spacing w:before="0" w:after="0" w:line="240" w:lineRule="auto"/>
                            <w:ind w:left="0" w:right="0" w:firstLine="0"/>
                            <w:jc w:val="left"/>
                          </w:pPr>
                          <w:r>
                            <w:rPr>
                              <w:rStyle w:val="CharStyle18"/>
                              <w:rFonts w:ascii="MingLiU" w:hAnsi="MingLiU" w:cs="MingLiU" w:eastAsia="MingLiU"/>
                              <w:sz w:val="17"/>
                            </w:rPr>
                            <w:t xml:space="preserve">Beijing City Law Firm</w:t>
                          </w:r>
                          <w:r>
                            <w:rPr>
                              <w:rStyle w:val="CharStyle18"/>
                              <w:sz w:val="18"/>
                            </w:rPr>
                            <w:t xml:space="preserve">- </w:t>
                          </w:r>
                          <w:fldSimple w:instr=" PAGE \* MERGEFORMAT ">
                            <w:r>
                              <w:rPr>
                                <w:rStyle w:val="CharStyle18"/>
                                <w:sz w:val="18"/>
                                <w:szCs w:val="18"/>
                              </w:rPr>
                              <w:t>#</w:t>
                            </w:r>
                          </w:fldSimple>
                          <w:r>
                            <w:rPr>
                              <w:rStyle w:val="CharStyle18"/>
                              <w:sz w:val="18"/>
                            </w:rPr>
                            <w:t xml:space="preserve"> - </w:t>
                          </w:r>
                          <w:r>
                            <w:rPr>
                              <w:rStyle w:val="CharStyle18"/>
                              <w:rFonts w:ascii="MingLiU" w:hAnsi="MingLiU" w:cs="MingLiU" w:eastAsia="MingLiU"/>
                              <w:b/>
                            </w:rPr>
                            <w:t xml:space="preserve">The Public Text</w:t>
                          </w:r>
                        </w:p>
                      </w:txbxContent>
                    </wps:txbx>
                    <wps:bodyPr lIns="0" tIns="0" rIns="0" bIns="0">
                      <a:spAutoFit/>
                    </wps:bodyPr>
                  </wps:wsp>
                </a:graphicData>
              </a:graphic>
            </wp:anchor>
          </w:drawing>
        </mc:Choice>
      </mc:AlternateContent>
    </w:r>
    <w:r>
      <mc:AlternateContent>
        <mc:Choice Requires="wps">
          <w:drawing>
            <wp:anchor simplePos="0" relativeHeight="2" behindDoc="1" locked="0" layoutInCell="1" allowOverlap="1">
              <wp:simplePos x="0" y="0"/>
              <wp:positionH relativeFrom="page">
                <wp:posOffset>877570</wp:posOffset>
              </wp:positionH>
              <wp:positionV relativeFrom="page">
                <wp:posOffset>9900285</wp:posOffset>
              </wp:positionV>
              <wp:extent cx="5715000" cy="0"/>
              <wp:wrapNone/>
              <wp:docPr id="6" name="With Shape 6"/>
              <a:graphic xmlns:a="http://schemas.openxmlformats.org/drawingml/2006/main">
                <a:graphicData uri="http://schemas.microsoft.com/office/word/2010/wordprocessingShape">
                  <wps:wsp>
                    <wps:cNvCnPr/>
                    <wps:spPr>
                      <a:xfrm>
                        <a:ext cx="5715000" cy="0"/>
                      </a:xfrm>
                      <a:prstGeom prst="straightConnector1"/>
                      <a:ln w="12700">
                        <a:solidFill/>
                      </a:ln>
                    </wps:spPr>
                    <wps:bodyPr/>
                  </wps:wsp>
                </a:graphicData>
              </a:graphic>
            </wp:anchor>
          </w:drawing>
        </mc:Choice>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spacing w:before="0" w:after="0" w:line="240" w:lineRule="auto"/>
        <w:ind w:left="0" w:right="0" w:firstLine="0"/>
        <w:jc w:val="left"/>
      </w:pPr>
      <w:r>
        <w:rPr>
          <w:rStyle w:val="CharStyle3"/>
          <w:rFonts w:ascii="Times New Roman" w:hAnsi="Times New Roman" w:cs="Times New Roman" w:eastAsia="Times New Roman"/>
          <w:sz w:val="11"/>
        </w:rPr>
        <w:footnoteRef/>
        <w:t xml:space="preserve"> </w:t>
      </w:r>
      <w:r>
        <w:rPr>
          <w:rStyle w:val="CharStyle3"/>
        </w:rPr>
        <w:t xml:space="preserve">According to Annex III, "Note on the production of co-polymer formaldehyde", the company is a holding subsidiary of Powili Plastic Corporation of Japan.</w:t>
      </w:r>
    </w:p>
  </w:footnote>
  <w:footnote w:id="3">
    <w:p>
      <w:pPr>
        <w:pStyle w:val="Style2"/>
        <w:keepNext w:val="0"/>
        <w:keepLines w:val="0"/>
        <w:widowControl w:val="0"/>
        <w:shd w:val="clear" w:color="auto" w:fill="auto"/>
        <w:spacing w:before="0" w:after="0" w:line="240" w:lineRule="auto"/>
        <w:ind w:left="0" w:right="0" w:firstLine="0"/>
        <w:jc w:val="left"/>
      </w:pPr>
      <w:r>
        <w:rPr>
          <w:rStyle w:val="CharStyle3"/>
          <w:rFonts w:ascii="Times New Roman" w:hAnsi="Times New Roman" w:cs="Times New Roman" w:eastAsia="Times New Roman"/>
          <w:sz w:val="11"/>
        </w:rPr>
        <w:footnoteRef/>
        <w:t xml:space="preserve"> </w:t>
      </w:r>
      <w:r>
        <w:rPr>
          <w:rStyle w:val="CharStyle3"/>
        </w:rPr>
        <w:t xml:space="preserve">According to the information provided by Ai Enterprise Investigation, the company is a wholly-owned subsidiary of Japan's Assange Corporation.</w:t>
      </w:r>
    </w:p>
  </w:footnote>
  <w:footnote w:id="4">
    <w:p>
      <w:pPr>
        <w:pStyle w:val="Style2"/>
        <w:keepNext w:val="0"/>
        <w:keepLines w:val="0"/>
        <w:widowControl w:val="0"/>
        <w:shd w:val="clear" w:color="auto" w:fill="auto"/>
        <w:spacing w:before="0" w:after="0"/>
        <w:ind w:left="0" w:right="0" w:firstLine="0"/>
        <w:jc w:val="both"/>
      </w:pPr>
      <w:r>
        <w:rPr>
          <w:rStyle w:val="CharStyle3"/>
          <w:rFonts w:ascii="Times New Roman" w:hAnsi="Times New Roman" w:cs="Times New Roman" w:eastAsia="Times New Roman"/>
          <w:sz w:val="11"/>
        </w:rPr>
        <w:footnoteRef/>
        <w:t xml:space="preserve"> </w:t>
      </w:r>
      <w:r>
        <w:rPr>
          <w:rStyle w:val="CharStyle3"/>
        </w:rPr>
        <w:t xml:space="preserve">According to Annex III, Seranis Corporation of the United States is the parent company of Korea Engineering Plastics Corporation of Korea, with a shareholding ratio of</w:t>
      </w:r>
      <w:r>
        <w:rPr>
          <w:rStyle w:val="CharStyle3"/>
          <w:rFonts w:ascii="Times New Roman" w:hAnsi="Times New Roman" w:cs="Times New Roman" w:eastAsia="Times New Roman"/>
          <w:sz w:val="18"/>
        </w:rPr>
        <w:t>50%</w:t>
      </w:r>
      <w:r>
        <w:rPr>
          <w:rStyle w:val="CharStyle3"/>
        </w:rPr>
        <w:t xml:space="preserve">;Japan Baoli Plastics Corporation is the controlling shareholder of Malaysia Poli Plastics (Asia Pacific), with a shareholding ratio of</w:t>
      </w:r>
      <w:r>
        <w:rPr>
          <w:rStyle w:val="CharStyle3"/>
          <w:rFonts w:ascii="Times New Roman" w:hAnsi="Times New Roman" w:cs="Times New Roman" w:eastAsia="Times New Roman"/>
          <w:sz w:val="18"/>
        </w:rPr>
        <w:t>100%</w:t>
      </w:r>
      <w:r>
        <w:rPr>
          <w:rStyle w:val="CharStyle3"/>
        </w:rPr>
        <w:t xml:space="preserve">;Mitsubishi Vas Chemical Corporation of Japan is the controlling shareholder of Thailand polyformaldehyde Limited, with a shareholding ratio of</w:t>
      </w:r>
      <w:r>
        <w:rPr>
          <w:rStyle w:val="CharStyle3"/>
          <w:rFonts w:ascii="Times New Roman" w:hAnsi="Times New Roman" w:cs="Times New Roman" w:eastAsia="Times New Roman"/>
          <w:sz w:val="18"/>
        </w:rPr>
        <w:t>70%</w:t>
      </w:r>
      <w:r>
        <w:rPr>
          <w:rStyle w:val="CharStyle3"/>
        </w:rPr>
        <w:t xml:space="preserve">;Celanese is the controlling shareholder of</w:t>
      </w:r>
      <w:r>
        <w:rPr>
          <w:rStyle w:val="CharStyle3"/>
          <w:rFonts w:ascii="Times New Roman" w:hAnsi="Times New Roman" w:cs="Times New Roman" w:eastAsia="Times New Roman"/>
          <w:sz w:val="18"/>
        </w:rPr>
        <w:t xml:space="preserve">the European Union Celanese Production Germany GmbH</w:t>
      </w:r>
      <w:r>
        <w:rPr>
          <w:rStyle w:val="CharStyle3"/>
        </w:rPr>
        <w:t xml:space="preserve">&amp; Co.KG, a</w:t>
      </w:r>
      <w:r>
        <w:rPr>
          <w:rStyle w:val="CharStyle3"/>
          <w:rFonts w:ascii="Times New Roman" w:hAnsi="Times New Roman" w:cs="Times New Roman" w:eastAsia="Times New Roman"/>
          <w:sz w:val="18"/>
        </w:rPr>
        <w:t>100%</w:t>
      </w:r>
      <w:r>
        <w:rPr>
          <w:rStyle w:val="CharStyle3"/>
        </w:rPr>
        <w:t xml:space="preserve">shareholding;Japan Baoli Plastics Corporation is the controlling shareholder of Taiwan Bao Plastics Co., Ltd., with a shareholding ratio of</w:t>
      </w:r>
      <w:r>
        <w:rPr>
          <w:rStyle w:val="CharStyle3"/>
          <w:rFonts w:ascii="Times New Roman" w:hAnsi="Times New Roman" w:cs="Times New Roman" w:eastAsia="Times New Roman"/>
          <w:sz w:val="18"/>
        </w:rPr>
        <w:t>75%</w:t>
      </w:r>
      <w:r>
        <w:rPr>
          <w:rStyle w:val="CharStyle3"/>
        </w:rPr>
        <w:t>.</w:t>
      </w:r>
    </w:p>
  </w:footnote>
  <w:footnote w:id="5">
    <w:p>
      <w:pPr>
        <w:pStyle w:val="Style2"/>
        <w:keepNext w:val="0"/>
        <w:keepLines w:val="0"/>
        <w:widowControl w:val="0"/>
        <w:shd w:val="clear" w:color="auto" w:fill="auto"/>
        <w:spacing w:before="0" w:after="0"/>
        <w:ind w:left="0" w:right="0" w:firstLine="0"/>
        <w:jc w:val="both"/>
      </w:pPr>
      <w:r>
        <w:rPr>
          <w:rStyle w:val="CharStyle3"/>
          <w:rFonts w:ascii="Times New Roman" w:hAnsi="Times New Roman" w:cs="Times New Roman" w:eastAsia="Times New Roman"/>
          <w:sz w:val="11"/>
        </w:rPr>
        <w:footnoteRef/>
      </w:r>
      <w:r>
        <w:rPr>
          <w:rStyle w:val="CharStyle3"/>
        </w:rPr>
        <w:t xml:space="preserve">According to the applicant's understanding, Seranis Corporation, Baoli Plastics Corporation, Mitsubishi Vas Chemical Corporation, Uxima Corporation and its affiliates have co-polymer formaldehyde production units in the world such as the United States, the European Union, South Korea, Thailand, Malaysia, Saudi Arabia, Taiwan, Japan and mainland China, the combined capacity of these installations account for more than</w:t>
      </w:r>
      <w:r>
        <w:rPr>
          <w:rStyle w:val="CharStyle3"/>
          <w:rFonts w:ascii="Times New Roman" w:hAnsi="Times New Roman" w:cs="Times New Roman" w:eastAsia="Times New Roman"/>
          <w:sz w:val="18"/>
        </w:rPr>
        <w:t>60%</w:t>
      </w:r>
      <w:r>
        <w:rPr>
          <w:rStyle w:val="CharStyle3"/>
        </w:rPr>
        <w:t xml:space="preserve">of the total global co-polymer formaldehyde production capacity.</w:t>
      </w:r>
    </w:p>
  </w:footnote>
  <w:footnote w:id="6">
    <w:p>
      <w:pPr>
        <w:pStyle w:val="Style2"/>
        <w:keepNext w:val="0"/>
        <w:keepLines w:val="0"/>
        <w:widowControl w:val="0"/>
        <w:shd w:val="clear" w:color="auto" w:fill="auto"/>
        <w:spacing w:before="0" w:after="0" w:line="233" w:lineRule="exact"/>
        <w:ind w:left="0" w:right="0" w:firstLine="0"/>
        <w:jc w:val="both"/>
      </w:pPr>
      <w:r>
        <w:rPr>
          <w:rStyle w:val="CharStyle3"/>
        </w:rPr>
        <w:t xml:space="preserve">The anti-dumping duty rate applied by the</w:t>
      </w:r>
      <w:r>
        <w:rPr>
          <w:rStyle w:val="CharStyle3"/>
          <w:rFonts w:ascii="Times New Roman" w:hAnsi="Times New Roman" w:cs="Times New Roman" w:eastAsia="Times New Roman"/>
          <w:sz w:val="11"/>
        </w:rPr>
        <w:footnoteRef/>
        <w:t xml:space="preserve"> </w:t>
      </w:r>
      <w:r>
        <w:rPr>
          <w:rStyle w:val="CharStyle3"/>
        </w:rPr>
        <w:t xml:space="preserve">Korean Engineering Plastics Corporation is</w:t>
      </w:r>
      <w:r>
        <w:rPr>
          <w:rStyle w:val="CharStyle3"/>
          <w:rFonts w:ascii="Times New Roman" w:hAnsi="Times New Roman" w:cs="Times New Roman" w:eastAsia="Times New Roman"/>
          <w:sz w:val="18"/>
        </w:rPr>
        <w:t>30.0%</w:t>
      </w:r>
      <w:r>
        <w:rPr>
          <w:rStyle w:val="CharStyle3"/>
        </w:rPr>
        <w:t xml:space="preserve">, the tax rate of</w:t>
      </w:r>
      <w:r>
        <w:rPr>
          <w:rStyle w:val="CharStyle3"/>
          <w:rFonts w:ascii="Times New Roman" w:hAnsi="Times New Roman" w:cs="Times New Roman" w:eastAsia="Times New Roman"/>
          <w:sz w:val="18"/>
        </w:rPr>
        <w:t>6.2%</w:t>
      </w:r>
      <w:r>
        <w:rPr>
          <w:rStyle w:val="CharStyle3"/>
        </w:rPr>
        <w:t xml:space="preserve">for Colonel Plastics Co., and</w:t>
      </w:r>
      <w:r>
        <w:rPr>
          <w:rStyle w:val="CharStyle3"/>
          <w:rFonts w:ascii="Times New Roman" w:hAnsi="Times New Roman" w:cs="Times New Roman" w:eastAsia="Times New Roman"/>
          <w:sz w:val="18"/>
        </w:rPr>
        <w:t>30.4%</w:t>
      </w:r>
      <w:r>
        <w:rPr>
          <w:rStyle w:val="CharStyle3"/>
        </w:rPr>
        <w:t xml:space="preserve">for other Korean companies; The tax rate of polyformaldehyde Limited in Thailand is</w:t>
      </w:r>
      <w:r>
        <w:rPr>
          <w:rStyle w:val="CharStyle3"/>
          <w:rFonts w:ascii="Times New Roman" w:hAnsi="Times New Roman" w:cs="Times New Roman" w:eastAsia="Times New Roman"/>
          <w:sz w:val="18"/>
        </w:rPr>
        <w:t>18.5%</w:t>
      </w:r>
      <w:r>
        <w:rPr>
          <w:rStyle w:val="CharStyle3"/>
        </w:rPr>
        <w:t xml:space="preserve">, while other Thai companies are</w:t>
      </w:r>
      <w:r>
        <w:rPr>
          <w:rStyle w:val="CharStyle3"/>
          <w:rFonts w:ascii="Times New Roman" w:hAnsi="Times New Roman" w:cs="Times New Roman" w:eastAsia="Times New Roman"/>
          <w:sz w:val="18"/>
        </w:rPr>
        <w:t>34.9%</w:t>
      </w:r>
      <w:r>
        <w:rPr>
          <w:rStyle w:val="CharStyle3"/>
        </w:rPr>
        <w:t xml:space="preserve">;Malaysia Plastic (Asia Pacific) has a corporate tax rate of</w:t>
      </w:r>
      <w:r>
        <w:rPr>
          <w:rStyle w:val="CharStyle3"/>
          <w:rFonts w:ascii="Times New Roman" w:hAnsi="Times New Roman" w:cs="Times New Roman" w:eastAsia="Times New Roman"/>
          <w:sz w:val="18"/>
        </w:rPr>
        <w:t>8.0%</w:t>
      </w:r>
      <w:r>
        <w:rPr>
          <w:rStyle w:val="CharStyle3"/>
        </w:rPr>
        <w:t xml:space="preserve">and other Malaysian companies at</w:t>
      </w:r>
      <w:r>
        <w:rPr>
          <w:rStyle w:val="CharStyle3"/>
          <w:rFonts w:ascii="Times New Roman" w:hAnsi="Times New Roman" w:cs="Times New Roman" w:eastAsia="Times New Roman"/>
          <w:sz w:val="18"/>
        </w:rPr>
        <w:t>9.5%</w:t>
      </w:r>
      <w:r>
        <w:rPr>
          <w:rStyle w:val="CharStyle3"/>
        </w:rPr>
        <w:t>.</w:t>
      </w:r>
    </w:p>
  </w:footnote>
  <w:footnote w:id="7">
    <w:p>
      <w:pPr>
        <w:pStyle w:val="Style2"/>
        <w:keepNext w:val="0"/>
        <w:keepLines w:val="0"/>
        <w:widowControl w:val="0"/>
        <w:shd w:val="clear" w:color="auto" w:fill="auto"/>
        <w:spacing w:before="0" w:after="0" w:line="240" w:lineRule="auto"/>
        <w:ind w:left="0" w:right="0" w:firstLine="0"/>
        <w:jc w:val="left"/>
      </w:pPr>
      <w:r>
        <w:rPr>
          <w:rStyle w:val="CharStyle3"/>
          <w:rFonts w:ascii="Times New Roman" w:hAnsi="Times New Roman" w:cs="Times New Roman" w:eastAsia="Times New Roman"/>
          <w:sz w:val="11"/>
        </w:rPr>
        <w:footnoteRef/>
        <w:t xml:space="preserve"> </w:t>
      </w:r>
      <w:r>
        <w:rPr>
          <w:rStyle w:val="CharStyle3"/>
        </w:rPr>
        <w:t xml:space="preserve">The company is a wholly owned subsidiary of Seranis, USA.</w:t>
      </w:r>
    </w:p>
  </w:footnote>
  <w:footnote w:id="8">
    <w:p>
      <w:pPr>
        <w:pStyle w:val="Style2"/>
        <w:keepNext w:val="0"/>
        <w:keepLines w:val="0"/>
        <w:widowControl w:val="0"/>
        <w:shd w:val="clear" w:color="auto" w:fill="auto"/>
        <w:spacing w:before="0" w:after="0" w:line="240" w:lineRule="auto"/>
        <w:ind w:left="0" w:right="0" w:firstLine="0"/>
        <w:jc w:val="left"/>
      </w:pPr>
      <w:r>
        <w:rPr>
          <w:rStyle w:val="CharStyle3"/>
          <w:rFonts w:ascii="Times New Roman" w:hAnsi="Times New Roman" w:cs="Times New Roman" w:eastAsia="Times New Roman"/>
          <w:sz w:val="11"/>
        </w:rPr>
        <w:footnoteRef/>
        <w:t xml:space="preserve"> </w:t>
      </w:r>
      <w:r>
        <w:rPr>
          <w:rStyle w:val="CharStyle3"/>
        </w:rPr>
        <w:t xml:space="preserve">Japan Baoli Plastics Corporation is the controlling shareholder of Taiwan Bao Plastics Co., Ltd., with a shareholding ratio of</w:t>
      </w:r>
      <w:r>
        <w:rPr>
          <w:rStyle w:val="CharStyle3"/>
          <w:rFonts w:ascii="Times New Roman" w:hAnsi="Times New Roman" w:cs="Times New Roman" w:eastAsia="Times New Roman"/>
          <w:sz w:val="18"/>
        </w:rPr>
        <w:t>75%</w:t>
      </w:r>
      <w:r>
        <w:rPr>
          <w:rStyle w:val="CharStyle3"/>
        </w:rPr>
        <w:t>.</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4770120</wp:posOffset>
              </wp:positionH>
              <wp:positionV relativeFrom="page">
                <wp:posOffset>422910</wp:posOffset>
              </wp:positionV>
              <wp:extent cx="1718945" cy="121920"/>
              <wp:wrapNone/>
              <wp:docPr id="1" name="Share 1"/>
              <a:graphic xmlns:a="http://schemas.openxmlformats.org/drawingml/2006/main">
                <a:graphicData uri="http://schemas.microsoft.com/office/word/2010/wordprocessingShape">
                  <wps:wsp>
                    <wps:cNvSpPr txBox="1"/>
                    <wps:spPr>
                      <a:xfrm>
                        <a:ext cx="1718945" cy="121920"/>
                      </a:xfrm>
                      <a:prstGeom prst="rect"/>
                      <a:noFill/>
                    </wps:spPr>
                    <wps:txbx>
                      <w:txbxContent>
                        <w:p>
                          <w:pPr>
                            <w:pStyle w:val="Style17"/>
                            <w:keepNext w:val="0"/>
                            <w:keepLines w:val="0"/>
                            <w:widowControl w:val="0"/>
                            <w:shd w:val="clear" w:color="auto" w:fill="auto"/>
                            <w:spacing w:before="0" w:after="0" w:line="240" w:lineRule="auto"/>
                            <w:ind w:left="0" w:right="0" w:firstLine="0"/>
                            <w:jc w:val="left"/>
                          </w:pPr>
                          <w:r>
                            <w:rPr>
                              <w:rStyle w:val="CharStyle18"/>
                              <w:rFonts w:ascii="MingLiU" w:hAnsi="MingLiU" w:cs="MingLiU" w:eastAsia="MingLiU"/>
                              <w:b/>
                            </w:rPr>
                            <w:t xml:space="preserve">Application for anti-dumping investigation of polyformaldehyde</w:t>
                          </w:r>
                        </w:p>
                      </w:txbxContent>
                    </wps:txbx>
                    <wps:bodyPr wrap="none" lIns="0" tIns="0" rIns="0" bIns="0">
                      <a:spAutoFit/>
                    </wps:bodyPr>
                  </wps:wsp>
                </a:graphicData>
              </a:graphic>
            </wp:anchor>
          </w:drawing>
        </mc:Choice>
      </mc:AlternateContent>
    </w:r>
    <w:r>
      <mc:AlternateContent>
        <mc:Choice Requires="wps">
          <w:drawing>
            <wp:anchor simplePos="0" relativeHeight="2" behindDoc="1" locked="0" layoutInCell="1" allowOverlap="1">
              <wp:simplePos x="0" y="0"/>
              <wp:positionH relativeFrom="page">
                <wp:posOffset>895985</wp:posOffset>
              </wp:positionH>
              <wp:positionV relativeFrom="page">
                <wp:posOffset>636905</wp:posOffset>
              </wp:positionV>
              <wp:extent cx="5608320" cy="0"/>
              <wp:wrapNone/>
              <wp:docPr id="3" name="Share 3"/>
              <a:graphic xmlns:a="http://schemas.openxmlformats.org/drawingml/2006/main">
                <a:graphicData uri="http://schemas.microsoft.com/office/word/2010/wordprocessingShape">
                  <wps:wsp>
                    <wps:cNvCnPr/>
                    <wps:spPr>
                      <a:xfrm>
                        <a:ext cx="5608320" cy="0"/>
                      </a:xfrm>
                      <a:prstGeom prst="straightConnector1"/>
                      <a:ln w="12700">
                        <a:solidFill/>
                      </a:ln>
                    </wps:spPr>
                    <wps:bodyPr/>
                  </wps:wsp>
                </a:graphicData>
              </a:graphic>
            </wp:anchor>
          </w:drawing>
        </mc:Choice>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chineseCounting"/>
      <w:lvlText w:val="%1、"/>
      <w:rPr>
        <w:rFonts w:ascii="MingLiU" w:eastAsia="MingLiU" w:hAnsi="MingLiU" w:cs="MingLiU"/>
        <w:b/>
        <w:bCs/>
        <w:i w:val="0"/>
        <w:iCs w:val="0"/>
        <w:smallCaps w:val="0"/>
        <w:strike w:val="0"/>
        <w:color w:val="000000"/>
        <w:spacing w:val="0"/>
        <w:w w:val="100"/>
        <w:position w:val="0"/>
        <w:sz w:val="22"/>
        <w:szCs w:val="22"/>
        <w:u w:val="none"/>
        <w:shd w:val="clear" w:color="auto" w:fill="auto"/>
        <w:lang w:val="zh-CN" w:eastAsia="zh-CN" w:bidi="zh-CN"/>
      </w:rPr>
    </w:lvl>
  </w:abstractNum>
  <w:abstractNum w:abstractNumId="2">
    <w:multiLevelType w:val="multilevel"/>
    <w:lvl w:ilvl="0">
      <w:start w:val="1"/>
      <w:numFmt w:val="decimal"/>
      <w:lvlText w:val="%1、"/>
      <w:rPr>
        <w:rFonts w:ascii="PMingLiU" w:eastAsia="PMingLiU" w:hAnsi="PMingLiU" w:cs="PMingLiU"/>
        <w:b w:val="0"/>
        <w:bCs w:val="0"/>
        <w:i w:val="0"/>
        <w:iCs w:val="0"/>
        <w:smallCaps w:val="0"/>
        <w:strike w:val="0"/>
        <w:color w:val="000000"/>
        <w:spacing w:val="0"/>
        <w:w w:val="100"/>
        <w:position w:val="0"/>
        <w:sz w:val="24"/>
        <w:szCs w:val="24"/>
        <w:u w:val="none"/>
        <w:shd w:val="clear" w:color="auto" w:fill="auto"/>
        <w:lang w:val="zh-CN" w:eastAsia="zh-CN" w:bidi="zh-CN"/>
      </w:rPr>
    </w:lvl>
  </w:abstractNum>
  <w:abstractNum w:abstractNumId="4">
    <w:multiLevelType w:val="multilevel"/>
    <w:lvl w:ilvl="0">
      <w:start w:val="1"/>
      <w:numFmt w:val="chineseCounting"/>
      <w:lvlText w:val="（%1）"/>
      <w:rPr>
        <w:rFonts w:ascii="MingLiU" w:eastAsia="MingLiU" w:hAnsi="MingLiU" w:cs="MingLiU"/>
        <w:b/>
        <w:bCs/>
        <w:i w:val="0"/>
        <w:iCs w:val="0"/>
        <w:smallCaps w:val="0"/>
        <w:strike w:val="0"/>
        <w:color w:val="000000"/>
        <w:spacing w:val="0"/>
        <w:w w:val="100"/>
        <w:position w:val="0"/>
        <w:sz w:val="22"/>
        <w:szCs w:val="22"/>
        <w:u w:val="none"/>
        <w:shd w:val="clear" w:color="auto" w:fill="auto"/>
        <w:lang w:val="zh-CN" w:eastAsia="zh-CN" w:bidi="zh-CN"/>
      </w:rPr>
    </w:lvl>
  </w:abstractNum>
  <w:abstractNum w:abstractNumId="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abstractNum>
  <w:abstractNum w:abstractNumId="8">
    <w:multiLevelType w:val="multilevel"/>
    <w:lvl w:ilvl="0">
      <w:start w:val="1"/>
      <w:numFmt w:val="decimal"/>
      <w:lvlText w:val="（%1）"/>
      <w:rPr>
        <w:rFonts w:ascii="PMingLiU" w:eastAsia="PMingLiU" w:hAnsi="PMingLiU" w:cs="PMingLiU"/>
        <w:b w:val="0"/>
        <w:bCs w:val="0"/>
        <w:i w:val="0"/>
        <w:iCs w:val="0"/>
        <w:smallCaps w:val="0"/>
        <w:strike w:val="0"/>
        <w:color w:val="000000"/>
        <w:spacing w:val="0"/>
        <w:w w:val="100"/>
        <w:position w:val="0"/>
        <w:sz w:val="24"/>
        <w:szCs w:val="24"/>
        <w:u w:val="none"/>
        <w:shd w:val="clear" w:color="auto" w:fill="auto"/>
        <w:lang w:val="zh-CN" w:eastAsia="zh-CN" w:bidi="zh-CN"/>
      </w:rPr>
    </w:lvl>
  </w:abstractNum>
  <w:abstractNum w:abstractNumId="10">
    <w:multiLevelType w:val="multilevel"/>
    <w:lvl w:ilvl="0">
      <w:start w:val="1"/>
      <w:numFmt w:val="decimal"/>
      <w:lvlText w:val="（%1）"/>
      <w:rPr>
        <w:rFonts w:ascii="PMingLiU" w:eastAsia="PMingLiU" w:hAnsi="PMingLiU" w:cs="PMingLiU"/>
        <w:b w:val="0"/>
        <w:bCs w:val="0"/>
        <w:i w:val="0"/>
        <w:iCs w:val="0"/>
        <w:smallCaps w:val="0"/>
        <w:strike w:val="0"/>
        <w:color w:val="000000"/>
        <w:spacing w:val="0"/>
        <w:w w:val="100"/>
        <w:position w:val="0"/>
        <w:sz w:val="24"/>
        <w:szCs w:val="24"/>
        <w:u w:val="none"/>
        <w:shd w:val="clear" w:color="auto" w:fill="auto"/>
        <w:lang w:val="zh-CN" w:eastAsia="zh-CN" w:bidi="zh-CN"/>
      </w:rPr>
    </w:lvl>
  </w:abstractNum>
  <w:abstractNum w:abstractNumId="12">
    <w:multiLevelType w:val="multilevel"/>
    <w:lvl w:ilvl="0">
      <w:start w:val="2"/>
      <w:numFmt w:val="decimal"/>
      <w:lvlText w:val="（%1）"/>
      <w:rPr>
        <w:rFonts w:ascii="MingLiU" w:eastAsia="MingLiU" w:hAnsi="MingLiU" w:cs="MingLiU"/>
        <w:b w:val="0"/>
        <w:bCs w:val="0"/>
        <w:i w:val="0"/>
        <w:iCs w:val="0"/>
        <w:smallCaps w:val="0"/>
        <w:strike w:val="0"/>
        <w:color w:val="000000"/>
        <w:spacing w:val="0"/>
        <w:w w:val="100"/>
        <w:position w:val="0"/>
        <w:sz w:val="22"/>
        <w:szCs w:val="22"/>
        <w:u w:val="none"/>
        <w:shd w:val="clear" w:color="auto" w:fill="auto"/>
        <w:lang w:val="zh-CN" w:eastAsia="zh-CN" w:bidi="zh-CN"/>
      </w:rPr>
    </w:lvl>
  </w:abstractNum>
  <w:abstractNum w:abstractNumId="14">
    <w:multiLevelType w:val="multilevel"/>
    <w:lvl w:ilvl="0">
      <w:start w:val="1"/>
      <w:numFmt w:val="decimal"/>
      <w:lvlText w:val="（%1）"/>
      <w:rPr>
        <w:rFonts w:ascii="MingLiU" w:eastAsia="MingLiU" w:hAnsi="MingLiU" w:cs="MingLiU"/>
        <w:b w:val="0"/>
        <w:bCs w:val="0"/>
        <w:i w:val="0"/>
        <w:iCs w:val="0"/>
        <w:smallCaps w:val="0"/>
        <w:strike w:val="0"/>
        <w:color w:val="000000"/>
        <w:spacing w:val="0"/>
        <w:w w:val="100"/>
        <w:position w:val="0"/>
        <w:sz w:val="22"/>
        <w:szCs w:val="22"/>
        <w:u w:val="none"/>
        <w:shd w:val="clear" w:color="auto" w:fill="auto"/>
        <w:lang w:val="zh-CN" w:eastAsia="zh-CN" w:bidi="zh-CN"/>
      </w:rPr>
    </w:lvl>
  </w:abstractNum>
  <w:abstractNum w:abstractNumId="16">
    <w:multiLevelType w:val="multilevel"/>
    <w:lvl w:ilvl="0">
      <w:start w:val="1"/>
      <w:numFmt w:val="chineseCounting"/>
      <w:lvlText w:val="（%1）"/>
      <w:rPr>
        <w:rFonts w:ascii="MingLiU" w:eastAsia="MingLiU" w:hAnsi="MingLiU" w:cs="MingLiU"/>
        <w:b/>
        <w:bCs/>
        <w:i w:val="0"/>
        <w:iCs w:val="0"/>
        <w:smallCaps w:val="0"/>
        <w:strike w:val="0"/>
        <w:color w:val="000000"/>
        <w:spacing w:val="0"/>
        <w:w w:val="100"/>
        <w:position w:val="0"/>
        <w:sz w:val="22"/>
        <w:szCs w:val="22"/>
        <w:u w:val="none"/>
        <w:shd w:val="clear" w:color="auto" w:fill="auto"/>
        <w:lang w:val="zh-CN" w:eastAsia="zh-CN" w:bidi="zh-CN"/>
      </w:rPr>
    </w:lvl>
  </w:abstractNum>
  <w:abstractNum w:abstractNumId="18">
    <w:multiLevelType w:val="multilevel"/>
    <w:lvl w:ilvl="0">
      <w:start w:val="1"/>
      <w:numFmt w:val="chineseCounting"/>
      <w:lvlText w:val="（%1）"/>
      <w:rPr>
        <w:rFonts w:ascii="MingLiU" w:eastAsia="MingLiU" w:hAnsi="MingLiU" w:cs="MingLiU"/>
        <w:b/>
        <w:bCs/>
        <w:i w:val="0"/>
        <w:iCs w:val="0"/>
        <w:smallCaps w:val="0"/>
        <w:strike w:val="0"/>
        <w:color w:val="000000"/>
        <w:spacing w:val="0"/>
        <w:w w:val="100"/>
        <w:position w:val="0"/>
        <w:sz w:val="22"/>
        <w:szCs w:val="22"/>
        <w:u w:val="none"/>
        <w:shd w:val="clear" w:color="auto" w:fill="auto"/>
        <w:lang w:val="zh-CN" w:eastAsia="zh-CN" w:bidi="zh-CN"/>
      </w:rPr>
    </w:lvl>
  </w:abstractNum>
  <w:abstractNum w:abstractNumId="20">
    <w:multiLevelType w:val="multilevel"/>
    <w:lvl w:ilvl="0">
      <w:start w:val="1"/>
      <w:numFmt w:val="chineseCounting"/>
      <w:lvlText w:val="（%1）"/>
      <w:rPr>
        <w:rFonts w:ascii="MingLiU" w:eastAsia="MingLiU" w:hAnsi="MingLiU" w:cs="MingLiU"/>
        <w:b/>
        <w:bCs/>
        <w:i w:val="0"/>
        <w:iCs w:val="0"/>
        <w:smallCaps w:val="0"/>
        <w:strike w:val="0"/>
        <w:color w:val="000000"/>
        <w:spacing w:val="0"/>
        <w:w w:val="100"/>
        <w:position w:val="0"/>
        <w:sz w:val="22"/>
        <w:szCs w:val="22"/>
        <w:u w:val="none"/>
        <w:shd w:val="clear" w:color="auto" w:fill="auto"/>
        <w:lang w:val="zh-TW" w:eastAsia="zh-TW" w:bidi="zh-TW"/>
      </w:rPr>
    </w:lvl>
  </w:abstractNum>
  <w:abstractNum w:abstractNumId="22">
    <w:multiLevelType w:val="multilevel"/>
    <w:lvl w:ilvl="0">
      <w:start w:val="2"/>
      <w:numFmt w:val="decimal"/>
      <w:lvlText w:val="%1"/>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abstractNum>
  <w:abstractNum w:abstractNumId="24">
    <w:multiLevelType w:val="multilevel"/>
    <w:lvl w:ilvl="0">
      <w:start w:val="2"/>
      <w:numFmt w:val="decimal"/>
      <w:lvlText w:val="%1"/>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26">
    <w:multiLevelType w:val="multilevel"/>
    <w:lvl w:ilvl="0">
      <w:start w:val="3"/>
      <w:numFmt w:val="decimal"/>
      <w:lvlText w:val="%1"/>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abstractNum>
  <w:abstractNum w:abstractNumId="28">
    <w:multiLevelType w:val="multilevel"/>
    <w:lvl w:ilvl="0">
      <w:start w:val="7"/>
      <w:numFmt w:val="chineseCounting"/>
      <w:lvlText w:val="%1、"/>
      <w:rPr>
        <w:rFonts w:ascii="SimSun" w:eastAsia="SimSun" w:hAnsi="SimSun" w:cs="SimSun"/>
        <w:b/>
        <w:bCs/>
        <w:i w:val="0"/>
        <w:iCs w:val="0"/>
        <w:smallCaps w:val="0"/>
        <w:strike w:val="0"/>
        <w:color w:val="000000"/>
        <w:spacing w:val="0"/>
        <w:w w:val="100"/>
        <w:position w:val="0"/>
        <w:sz w:val="28"/>
        <w:szCs w:val="28"/>
        <w:u w:val="none"/>
        <w:shd w:val="clear" w:color="auto" w:fill="auto"/>
        <w:lang w:val="zh-CN" w:eastAsia="zh-CN" w:bidi="zh-CN"/>
      </w:rPr>
    </w:lvl>
  </w:abstractNum>
  <w:abstractNum w:abstractNumId="30">
    <w:multiLevelType w:val="multilevel"/>
    <w:lvl w:ilvl="0">
      <w:start w:val="1"/>
      <w:numFmt w:val="chineseCounting"/>
      <w:lvlText w:val="（%1）"/>
      <w:rPr>
        <w:rFonts w:ascii="MingLiU" w:eastAsia="MingLiU" w:hAnsi="MingLiU" w:cs="MingLiU"/>
        <w:b/>
        <w:bCs/>
        <w:i w:val="0"/>
        <w:iCs w:val="0"/>
        <w:smallCaps w:val="0"/>
        <w:strike w:val="0"/>
        <w:color w:val="000000"/>
        <w:spacing w:val="0"/>
        <w:w w:val="100"/>
        <w:position w:val="0"/>
        <w:sz w:val="22"/>
        <w:szCs w:val="22"/>
        <w:u w:val="none"/>
        <w:shd w:val="clear" w:color="auto" w:fill="auto"/>
        <w:lang w:val="zh-CN" w:eastAsia="zh-CN" w:bidi="zh-CN"/>
      </w:rPr>
    </w:lvl>
  </w:abstractNum>
  <w:abstractNum w:abstractNumId="32">
    <w:multiLevelType w:val="multilevel"/>
    <w:lvl w:ilvl="0">
      <w:start w:val="1"/>
      <w:numFmt w:val="chineseCounting"/>
      <w:lvlText w:val="（%1）"/>
      <w:rPr>
        <w:rFonts w:ascii="MingLiU" w:eastAsia="MingLiU" w:hAnsi="MingLiU" w:cs="MingLiU"/>
        <w:b/>
        <w:bCs/>
        <w:i w:val="0"/>
        <w:iCs w:val="0"/>
        <w:smallCaps w:val="0"/>
        <w:strike w:val="0"/>
        <w:color w:val="000000"/>
        <w:spacing w:val="0"/>
        <w:w w:val="100"/>
        <w:position w:val="0"/>
        <w:sz w:val="22"/>
        <w:szCs w:val="22"/>
        <w:u w:val="none"/>
        <w:shd w:val="clear" w:color="auto" w:fill="auto"/>
        <w:lang w:val="zh-CN" w:eastAsia="zh-CN" w:bidi="zh-CN"/>
      </w:rPr>
    </w:lvl>
  </w:abstractNum>
  <w:abstractNum w:abstractNumId="34">
    <w:multiLevelType w:val="multilevel"/>
    <w:lvl w:ilvl="0">
      <w:start w:val="1"/>
      <w:numFmt w:val="chineseCounting"/>
      <w:lvlText w:val="%1、"/>
      <w:rPr>
        <w:rFonts w:ascii="SimSun" w:eastAsia="SimSun" w:hAnsi="SimSun" w:cs="SimSun"/>
        <w:b/>
        <w:bCs/>
        <w:i w:val="0"/>
        <w:iCs w:val="0"/>
        <w:smallCaps w:val="0"/>
        <w:strike w:val="0"/>
        <w:color w:val="000000"/>
        <w:spacing w:val="0"/>
        <w:w w:val="100"/>
        <w:position w:val="0"/>
        <w:sz w:val="28"/>
        <w:szCs w:val="28"/>
        <w:u w:val="none"/>
        <w:shd w:val="clear" w:color="auto" w:fill="auto"/>
        <w:lang w:val="zh-CN" w:eastAsia="zh-CN" w:bidi="zh-CN"/>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updateFields w:val="true"/>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pPrDefault>
      <w:pPr>
        <w:keepNext w:val="0"/>
        <w:keepLines w:val="0"/>
        <w:widowControl w:val="0"/>
        <w:shd w:val="clear" w:color="auto" w:fill="auto"/>
        <w:spacing w:before="0" w:after="0" w:line="240" w:lineRule="auto"/>
        <w:ind w:left="0" w:right="0" w:firstLine="0"/>
        <w:jc w:val="left"/>
      </w:pPr>
    </w:pPrDefault>
    <w:rPrDefault>
      <w:rPr>
        <w:rFonts w:ascii="Times New Roman" w:hAnsi="Times New Roman" w:cs="Times New Roman" w:eastAsia="Times New Roman"/>
        <w:sz w:val="24"/>
        <w:lang w:val="en"/>
      </w:rPr>
    </w:rPrDefault>
  </w:docDefaults>
  <w:style w:type="paragraph" w:default="1" w:styleId="Normal">
    <w:name w:val="Normal"/>
    <w:pPr>
      <w:keepNext w:val="0"/>
      <w:keepLines w:val="0"/>
      <w:widowControl w:val="0"/>
      <w:shd w:val="clear" w:color="auto" w:fill="auto"/>
      <w:spacing w:before="0" w:after="0" w:line="240" w:lineRule="auto"/>
      <w:ind w:left="0" w:right="0" w:firstLine="0"/>
      <w:jc w:val="left"/>
    </w:pPr>
    <w:rPr>
      <w:rFonts w:ascii="Times New Roman" w:hAnsi="Times New Roman" w:cs="Times New Roman" w:eastAsia="Times New Roman"/>
      <w:color w:val="000000"/>
      <w:position w:val="0"/>
      <w:sz w:val="24"/>
      <w:shd w:val="clear" w:color="auto" w:fill="auto"/>
    </w:rPr>
  </w:style>
  <w:style w:type="character" w:default="1" w:styleId="DefaultParagraphFont">
    <w:name w:val="Default Paragraph Font"/>
    <w:rPr>
      <w:rFonts w:ascii="Times New Roman" w:hAnsi="Times New Roman" w:cs="Times New Roman" w:eastAsia="Times New Roman"/>
      <w:color w:val="000000"/>
      <w:position w:val="0"/>
      <w:sz w:val="24"/>
      <w:shd w:val="clear" w:color="auto" w:fill="auto"/>
    </w:rPr>
  </w:style>
  <w:style w:type="character" w:customStyle="1" w:styleId="CharStyle3">
    <w:name w:val="Footnote|1_"/>
    <w:basedOn w:val="DefaultParagraphFont"/>
    <w:link w:val="Style2"/>
    <w:rPr>
      <w:rFonts w:ascii="MingLiU" w:hAnsi="MingLiU" w:cs="MingLiU" w:eastAsia="MingLiU"/>
      <w:b w:val="0"/>
      <w:i w:val="0"/>
      <w:smallCaps w:val="0"/>
      <w:strike w:val="0"/>
      <w:sz w:val="17"/>
      <w:u w:val="none"/>
    </w:rPr>
  </w:style>
  <w:style w:type="character" w:customStyle="1" w:styleId="CharStyle7">
    <w:name w:val="Body text|5_"/>
    <w:basedOn w:val="DefaultParagraphFont"/>
    <w:link w:val="Style6"/>
    <w:rPr>
      <w:rFonts w:ascii="SimSun" w:hAnsi="SimSun" w:cs="SimSun" w:eastAsia="SimSun"/>
      <w:b/>
      <w:i w:val="0"/>
      <w:smallCaps w:val="0"/>
      <w:strike w:val="0"/>
      <w:sz w:val="26"/>
      <w:u w:val="none"/>
    </w:rPr>
  </w:style>
  <w:style w:type="character" w:customStyle="1" w:styleId="CharStyle10">
    <w:name w:val="Heading #2|1_"/>
    <w:basedOn w:val="DefaultParagraphFont"/>
    <w:link w:val="Style9"/>
    <w:rPr>
      <w:rFonts w:ascii="SimSun" w:hAnsi="SimSun" w:cs="SimSun" w:eastAsia="SimSun"/>
      <w:b/>
      <w:i w:val="0"/>
      <w:smallCaps w:val="0"/>
      <w:strike w:val="0"/>
      <w:sz w:val="32"/>
      <w:u w:val="none"/>
    </w:rPr>
  </w:style>
  <w:style w:type="character" w:customStyle="1" w:styleId="CharStyle12">
    <w:name w:val="Other|1_"/>
    <w:basedOn w:val="DefaultParagraphFont"/>
    <w:link w:val="Style11"/>
    <w:rPr>
      <w:rFonts w:ascii="MingLiU" w:hAnsi="MingLiU" w:cs="MingLiU" w:eastAsia="MingLiU"/>
      <w:b w:val="0"/>
      <w:i w:val="0"/>
      <w:smallCaps w:val="0"/>
      <w:strike w:val="0"/>
      <w:sz w:val="22"/>
      <w:u w:val="none"/>
    </w:rPr>
  </w:style>
  <w:style w:type="character" w:customStyle="1" w:styleId="CharStyle15">
    <w:name w:val="Heading #3|1_"/>
    <w:basedOn w:val="DefaultParagraphFont"/>
    <w:link w:val="Style14"/>
    <w:rPr>
      <w:rFonts w:ascii="SimSun" w:hAnsi="SimSun" w:cs="SimSun" w:eastAsia="SimSun"/>
      <w:b/>
      <w:i w:val="0"/>
      <w:smallCaps w:val="0"/>
      <w:strike w:val="0"/>
      <w:sz w:val="28"/>
      <w:u w:val="none"/>
    </w:rPr>
  </w:style>
  <w:style w:type="character" w:customStyle="1" w:styleId="CharStyle18">
    <w:name w:val="Header or footer|2_"/>
    <w:basedOn w:val="DefaultParagraphFont"/>
    <w:link w:val="Style17"/>
    <w:rPr>
      <w:b w:val="0"/>
      <w:i w:val="0"/>
      <w:smallCaps w:val="0"/>
      <w:strike w:val="0"/>
      <w:sz w:val="20"/>
      <w:u w:val="none"/>
    </w:rPr>
  </w:style>
  <w:style w:type="character" w:customStyle="1" w:styleId="CharStyle25">
    <w:name w:val="Body text|1_"/>
    <w:basedOn w:val="DefaultParagraphFont"/>
    <w:link w:val="Style24"/>
    <w:rPr>
      <w:rFonts w:ascii="MingLiU" w:hAnsi="MingLiU" w:cs="MingLiU" w:eastAsia="MingLiU"/>
      <w:b w:val="0"/>
      <w:i w:val="0"/>
      <w:smallCaps w:val="0"/>
      <w:strike w:val="0"/>
      <w:sz w:val="22"/>
      <w:u w:val="none"/>
    </w:rPr>
  </w:style>
  <w:style w:type="character" w:customStyle="1" w:styleId="CharStyle28">
    <w:name w:val="Body text|2_"/>
    <w:basedOn w:val="DefaultParagraphFont"/>
    <w:link w:val="Style27"/>
    <w:rPr>
      <w:b w:val="0"/>
      <w:i w:val="0"/>
      <w:smallCaps w:val="0"/>
      <w:strike w:val="0"/>
      <w:u w:val="none"/>
    </w:rPr>
  </w:style>
  <w:style w:type="character" w:customStyle="1" w:styleId="CharStyle32">
    <w:name w:val="Body text|3_"/>
    <w:basedOn w:val="DefaultParagraphFont"/>
    <w:link w:val="Style31"/>
    <w:rPr>
      <w:rFonts w:ascii="PMingLiU" w:hAnsi="PMingLiU" w:cs="PMingLiU" w:eastAsia="PMingLiU"/>
      <w:b w:val="0"/>
      <w:i w:val="0"/>
      <w:smallCaps w:val="0"/>
      <w:strike w:val="0"/>
      <w:u w:val="none"/>
    </w:rPr>
  </w:style>
  <w:style w:type="character" w:customStyle="1" w:styleId="CharStyle37">
    <w:name w:val="Picture caption|1_"/>
    <w:basedOn w:val="DefaultParagraphFont"/>
    <w:link w:val="Style36"/>
    <w:rPr>
      <w:b w:val="0"/>
      <w:i w:val="0"/>
      <w:smallCaps w:val="0"/>
      <w:strike w:val="0"/>
      <w:color w:val="292929"/>
      <w:sz w:val="20"/>
      <w:u w:val="none"/>
    </w:rPr>
  </w:style>
  <w:style w:type="character" w:customStyle="1" w:styleId="CharStyle43">
    <w:name w:val="Heading #1|1_"/>
    <w:basedOn w:val="DefaultParagraphFont"/>
    <w:link w:val="Style42"/>
    <w:rPr>
      <w:rFonts w:ascii="MingLiU" w:hAnsi="MingLiU" w:cs="MingLiU" w:eastAsia="MingLiU"/>
      <w:b w:val="0"/>
      <w:i w:val="0"/>
      <w:smallCaps w:val="0"/>
      <w:strike w:val="0"/>
      <w:sz w:val="40"/>
      <w:u w:val="none"/>
    </w:rPr>
  </w:style>
  <w:style w:type="character" w:customStyle="1" w:styleId="CharStyle45">
    <w:name w:val="Table of contents|1_"/>
    <w:basedOn w:val="DefaultParagraphFont"/>
    <w:link w:val="Style44"/>
    <w:rPr>
      <w:rFonts w:ascii="MingLiU" w:hAnsi="MingLiU" w:cs="MingLiU" w:eastAsia="MingLiU"/>
      <w:b w:val="0"/>
      <w:i w:val="0"/>
      <w:smallCaps w:val="0"/>
      <w:strike w:val="0"/>
      <w:sz w:val="22"/>
      <w:u w:val="none"/>
    </w:rPr>
  </w:style>
  <w:style w:type="character" w:customStyle="1" w:styleId="CharStyle52">
    <w:name w:val="Heading #4|1_"/>
    <w:basedOn w:val="DefaultParagraphFont"/>
    <w:link w:val="Style51"/>
    <w:rPr>
      <w:rFonts w:ascii="MingLiU" w:hAnsi="MingLiU" w:cs="MingLiU" w:eastAsia="MingLiU"/>
      <w:b/>
      <w:i w:val="0"/>
      <w:smallCaps w:val="0"/>
      <w:strike w:val="0"/>
      <w:sz w:val="22"/>
      <w:u w:val="none"/>
    </w:rPr>
  </w:style>
  <w:style w:type="character" w:customStyle="1" w:styleId="CharStyle55">
    <w:name w:val="Table caption|1_"/>
    <w:basedOn w:val="DefaultParagraphFont"/>
    <w:link w:val="Style54"/>
    <w:rPr>
      <w:rFonts w:ascii="MingLiU" w:hAnsi="MingLiU" w:cs="MingLiU" w:eastAsia="MingLiU"/>
      <w:b w:val="0"/>
      <w:i w:val="0"/>
      <w:smallCaps w:val="0"/>
      <w:strike w:val="0"/>
      <w:sz w:val="20"/>
      <w:u w:val="none"/>
    </w:rPr>
  </w:style>
  <w:style w:type="character" w:customStyle="1" w:styleId="CharStyle89">
    <w:name w:val="Body text|4_"/>
    <w:basedOn w:val="DefaultParagraphFont"/>
    <w:link w:val="Style88"/>
    <w:rPr>
      <w:rFonts w:ascii="MingLiU" w:hAnsi="MingLiU" w:cs="MingLiU" w:eastAsia="MingLiU"/>
      <w:b w:val="0"/>
      <w:i w:val="0"/>
      <w:smallCaps w:val="0"/>
      <w:strike w:val="0"/>
      <w:color w:val="676566"/>
      <w:sz w:val="11"/>
      <w:u w:val="none"/>
    </w:rPr>
  </w:style>
  <w:style w:type="paragraph" w:customStyle="1" w:styleId="Style2">
    <w:name w:val="Footnote|1"/>
    <w:basedOn w:val="Normal"/>
    <w:link w:val="CharStyle3"/>
    <w:pPr>
      <w:widowControl w:val="0"/>
      <w:shd w:val="clear" w:color="auto" w:fill="auto"/>
      <w:spacing w:line="234" w:lineRule="exact"/>
    </w:pPr>
    <w:rPr>
      <w:rFonts w:ascii="MingLiU" w:hAnsi="MingLiU" w:cs="MingLiU" w:eastAsia="MingLiU"/>
      <w:b w:val="0"/>
      <w:i w:val="0"/>
      <w:smallCaps w:val="0"/>
      <w:strike w:val="0"/>
      <w:sz w:val="17"/>
      <w:u w:val="none"/>
    </w:rPr>
  </w:style>
  <w:style w:type="paragraph" w:customStyle="1" w:styleId="Style6">
    <w:name w:val="Body text|5"/>
    <w:basedOn w:val="Normal"/>
    <w:link w:val="CharStyle7"/>
    <w:pPr>
      <w:widowControl w:val="0"/>
      <w:shd w:val="clear" w:color="auto" w:fill="auto"/>
      <w:spacing w:line="414" w:lineRule="exact"/>
      <w:ind w:left="1400"/>
    </w:pPr>
    <w:rPr>
      <w:rFonts w:ascii="SimSun" w:hAnsi="SimSun" w:cs="SimSun" w:eastAsia="SimSun"/>
      <w:b/>
      <w:i w:val="0"/>
      <w:smallCaps w:val="0"/>
      <w:strike w:val="0"/>
      <w:sz w:val="26"/>
      <w:u w:val="none"/>
    </w:rPr>
  </w:style>
  <w:style w:type="paragraph" w:customStyle="1" w:styleId="Style9">
    <w:name w:val="Heading #2|1"/>
    <w:basedOn w:val="Normal"/>
    <w:link w:val="CharStyle10"/>
    <w:pPr>
      <w:widowControl w:val="0"/>
      <w:shd w:val="clear" w:color="auto" w:fill="auto"/>
      <w:spacing w:after="360"/>
      <w:jc w:val="center"/>
      <w:outlineLvl w:val="1"/>
    </w:pPr>
    <w:rPr>
      <w:rFonts w:ascii="SimSun" w:hAnsi="SimSun" w:cs="SimSun" w:eastAsia="SimSun"/>
      <w:b/>
      <w:i w:val="0"/>
      <w:smallCaps w:val="0"/>
      <w:strike w:val="0"/>
      <w:sz w:val="32"/>
      <w:u w:val="none"/>
    </w:rPr>
  </w:style>
  <w:style w:type="paragraph" w:customStyle="1" w:styleId="Style11">
    <w:name w:val="Other|1"/>
    <w:basedOn w:val="Normal"/>
    <w:link w:val="CharStyle12"/>
    <w:pPr>
      <w:widowControl w:val="0"/>
      <w:shd w:val="clear" w:color="auto" w:fill="auto"/>
      <w:spacing w:after="360" w:line="326" w:lineRule="auto"/>
      <w:ind w:firstLine="400"/>
    </w:pPr>
    <w:rPr>
      <w:rFonts w:ascii="MingLiU" w:hAnsi="MingLiU" w:cs="MingLiU" w:eastAsia="MingLiU"/>
      <w:b w:val="0"/>
      <w:i w:val="0"/>
      <w:smallCaps w:val="0"/>
      <w:strike w:val="0"/>
      <w:sz w:val="22"/>
      <w:u w:val="none"/>
    </w:rPr>
  </w:style>
  <w:style w:type="paragraph" w:customStyle="1" w:styleId="Style14">
    <w:name w:val="Heading #3|1"/>
    <w:basedOn w:val="Normal"/>
    <w:link w:val="CharStyle15"/>
    <w:pPr>
      <w:widowControl w:val="0"/>
      <w:shd w:val="clear" w:color="auto" w:fill="auto"/>
      <w:spacing w:after="360"/>
      <w:outlineLvl w:val="2"/>
    </w:pPr>
    <w:rPr>
      <w:rFonts w:ascii="SimSun" w:hAnsi="SimSun" w:cs="SimSun" w:eastAsia="SimSun"/>
      <w:b/>
      <w:i w:val="0"/>
      <w:smallCaps w:val="0"/>
      <w:strike w:val="0"/>
      <w:sz w:val="28"/>
      <w:u w:val="none"/>
    </w:rPr>
  </w:style>
  <w:style w:type="paragraph" w:customStyle="1" w:styleId="Style17">
    <w:name w:val="Header or footer|2"/>
    <w:basedOn w:val="Normal"/>
    <w:link w:val="CharStyle18"/>
    <w:pPr>
      <w:widowControl w:val="0"/>
      <w:shd w:val="clear" w:color="auto" w:fill="auto"/>
    </w:pPr>
    <w:rPr>
      <w:b w:val="0"/>
      <w:i w:val="0"/>
      <w:smallCaps w:val="0"/>
      <w:strike w:val="0"/>
      <w:sz w:val="20"/>
      <w:u w:val="none"/>
    </w:rPr>
  </w:style>
  <w:style w:type="paragraph" w:customStyle="1" w:styleId="Style24">
    <w:name w:val="Body text|1"/>
    <w:basedOn w:val="Normal"/>
    <w:link w:val="CharStyle25"/>
    <w:pPr>
      <w:widowControl w:val="0"/>
      <w:shd w:val="clear" w:color="auto" w:fill="auto"/>
      <w:spacing w:after="360" w:line="326" w:lineRule="auto"/>
      <w:ind w:firstLine="400"/>
    </w:pPr>
    <w:rPr>
      <w:rFonts w:ascii="MingLiU" w:hAnsi="MingLiU" w:cs="MingLiU" w:eastAsia="MingLiU"/>
      <w:b w:val="0"/>
      <w:i w:val="0"/>
      <w:smallCaps w:val="0"/>
      <w:strike w:val="0"/>
      <w:sz w:val="22"/>
      <w:u w:val="none"/>
    </w:rPr>
  </w:style>
  <w:style w:type="paragraph" w:customStyle="1" w:styleId="Style27">
    <w:name w:val="Body text|2"/>
    <w:basedOn w:val="Normal"/>
    <w:link w:val="CharStyle28"/>
    <w:pPr>
      <w:widowControl w:val="0"/>
      <w:shd w:val="clear" w:color="auto" w:fill="auto"/>
      <w:spacing w:after="80" w:line="341" w:lineRule="exact"/>
      <w:ind w:left="1220"/>
    </w:pPr>
    <w:rPr>
      <w:b w:val="0"/>
      <w:i w:val="0"/>
      <w:smallCaps w:val="0"/>
      <w:strike w:val="0"/>
      <w:u w:val="none"/>
    </w:rPr>
  </w:style>
  <w:style w:type="paragraph" w:customStyle="1" w:styleId="Style31">
    <w:name w:val="Body text|3"/>
    <w:basedOn w:val="Normal"/>
    <w:link w:val="CharStyle32"/>
    <w:pPr>
      <w:widowControl w:val="0"/>
      <w:shd w:val="clear" w:color="auto" w:fill="auto"/>
      <w:spacing w:after="300" w:line="341" w:lineRule="exact"/>
      <w:ind w:left="1260"/>
    </w:pPr>
    <w:rPr>
      <w:rFonts w:ascii="PMingLiU" w:hAnsi="PMingLiU" w:cs="PMingLiU" w:eastAsia="PMingLiU"/>
      <w:b w:val="0"/>
      <w:i w:val="0"/>
      <w:smallCaps w:val="0"/>
      <w:strike w:val="0"/>
      <w:u w:val="none"/>
    </w:rPr>
  </w:style>
  <w:style w:type="paragraph" w:customStyle="1" w:styleId="Style36">
    <w:name w:val="Picture caption|1"/>
    <w:basedOn w:val="Normal"/>
    <w:link w:val="CharStyle37"/>
    <w:pPr>
      <w:widowControl w:val="0"/>
      <w:shd w:val="clear" w:color="auto" w:fill="auto"/>
    </w:pPr>
    <w:rPr>
      <w:b w:val="0"/>
      <w:i w:val="0"/>
      <w:smallCaps w:val="0"/>
      <w:strike w:val="0"/>
      <w:color w:val="292929"/>
      <w:sz w:val="20"/>
      <w:u w:val="none"/>
    </w:rPr>
  </w:style>
  <w:style w:type="paragraph" w:customStyle="1" w:styleId="Style42">
    <w:name w:val="Heading #1|1"/>
    <w:basedOn w:val="Normal"/>
    <w:link w:val="CharStyle43"/>
    <w:pPr>
      <w:widowControl w:val="0"/>
      <w:shd w:val="clear" w:color="auto" w:fill="auto"/>
      <w:spacing w:after="200"/>
      <w:jc w:val="center"/>
      <w:outlineLvl w:val="0"/>
    </w:pPr>
    <w:rPr>
      <w:rFonts w:ascii="MingLiU" w:hAnsi="MingLiU" w:cs="MingLiU" w:eastAsia="MingLiU"/>
      <w:b w:val="0"/>
      <w:i w:val="0"/>
      <w:smallCaps w:val="0"/>
      <w:strike w:val="0"/>
      <w:sz w:val="40"/>
      <w:u w:val="none"/>
    </w:rPr>
  </w:style>
  <w:style w:type="paragraph" w:customStyle="1" w:styleId="Style44">
    <w:name w:val="Table of contents|1"/>
    <w:basedOn w:val="Normal"/>
    <w:link w:val="CharStyle45"/>
    <w:pPr>
      <w:widowControl w:val="0"/>
      <w:shd w:val="clear" w:color="auto" w:fill="auto"/>
      <w:ind w:firstLine="440"/>
    </w:pPr>
    <w:rPr>
      <w:rFonts w:ascii="MingLiU" w:hAnsi="MingLiU" w:cs="MingLiU" w:eastAsia="MingLiU"/>
      <w:b w:val="0"/>
      <w:i w:val="0"/>
      <w:smallCaps w:val="0"/>
      <w:strike w:val="0"/>
      <w:sz w:val="22"/>
      <w:u w:val="none"/>
    </w:rPr>
  </w:style>
  <w:style w:type="paragraph" w:customStyle="1" w:styleId="Style51">
    <w:name w:val="Heading #4|1"/>
    <w:basedOn w:val="Normal"/>
    <w:link w:val="CharStyle52"/>
    <w:pPr>
      <w:widowControl w:val="0"/>
      <w:shd w:val="clear" w:color="auto" w:fill="auto"/>
      <w:spacing w:after="340" w:line="360" w:lineRule="exact"/>
      <w:outlineLvl w:val="3"/>
    </w:pPr>
    <w:rPr>
      <w:rFonts w:ascii="MingLiU" w:hAnsi="MingLiU" w:cs="MingLiU" w:eastAsia="MingLiU"/>
      <w:b/>
      <w:i w:val="0"/>
      <w:smallCaps w:val="0"/>
      <w:strike w:val="0"/>
      <w:sz w:val="22"/>
      <w:u w:val="none"/>
    </w:rPr>
  </w:style>
  <w:style w:type="paragraph" w:customStyle="1" w:styleId="Style54">
    <w:name w:val="Table caption|1"/>
    <w:basedOn w:val="Normal"/>
    <w:link w:val="CharStyle55"/>
    <w:pPr>
      <w:widowControl w:val="0"/>
      <w:shd w:val="clear" w:color="auto" w:fill="auto"/>
    </w:pPr>
    <w:rPr>
      <w:rFonts w:ascii="MingLiU" w:hAnsi="MingLiU" w:cs="MingLiU" w:eastAsia="MingLiU"/>
      <w:b w:val="0"/>
      <w:i w:val="0"/>
      <w:smallCaps w:val="0"/>
      <w:strike w:val="0"/>
      <w:sz w:val="20"/>
      <w:u w:val="none"/>
    </w:rPr>
  </w:style>
  <w:style w:type="paragraph" w:customStyle="1" w:styleId="Style88">
    <w:name w:val="Body text|4"/>
    <w:basedOn w:val="Normal"/>
    <w:link w:val="CharStyle89"/>
    <w:pPr>
      <w:widowControl w:val="0"/>
      <w:shd w:val="clear" w:color="auto" w:fill="auto"/>
      <w:spacing w:line="257" w:lineRule="exact"/>
    </w:pPr>
    <w:rPr>
      <w:rFonts w:ascii="MingLiU" w:hAnsi="MingLiU" w:cs="MingLiU" w:eastAsia="MingLiU"/>
      <w:b w:val="0"/>
      <w:i w:val="0"/>
      <w:smallCaps w:val="0"/>
      <w:strike w:val="0"/>
      <w:color w:val="676566"/>
      <w:sz w:val="11"/>
      <w:u w:val="none"/>
    </w:rPr>
  </w:style>
</w:styles>
</file>

<file path=word/_rels/document.xml.rels><?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image" Target="media/image5.jpeg"/><Relationship Id="rId18" Type="http://schemas.openxmlformats.org/officeDocument/2006/relationships/image" Target="media/image5.jpeg" TargetMode="External"/><Relationship Id="rId19" Type="http://schemas.openxmlformats.org/officeDocument/2006/relationships/image" Target="media/image6.jpeg"/><Relationship Id="rId20" Type="http://schemas.openxmlformats.org/officeDocument/2006/relationships/image" Target="media/image6.jpeg" TargetMode="External"/><Relationship Id="rId21" Type="http://schemas.openxmlformats.org/officeDocument/2006/relationships/image" Target="media/image7.jpeg"/><Relationship Id="rId22" Type="http://schemas.openxmlformats.org/officeDocument/2006/relationships/image" Target="media/image7.jpeg" TargetMode="External"/><Relationship Id="rId23" Type="http://schemas.openxmlformats.org/officeDocument/2006/relationships/image" Target="media/image8.jpeg"/><Relationship Id="rId24" Type="http://schemas.openxmlformats.org/officeDocument/2006/relationships/image" Target="media/image8.jpeg" TargetMode="External"/><Relationship Id="rId25" Type="http://schemas.openxmlformats.org/officeDocument/2006/relationships/image" Target="media/image9.jpeg"/><Relationship Id="rId26" Type="http://schemas.openxmlformats.org/officeDocument/2006/relationships/image" Target="media/image9.jpeg" TargetMode="External"/><Relationship Id="rId27" Type="http://schemas.openxmlformats.org/officeDocument/2006/relationships/image" Target="media/image10.jpeg"/><Relationship Id="rId28" Type="http://schemas.openxmlformats.org/officeDocument/2006/relationships/image" Target="media/image10.jpeg" TargetMode="External"/><Relationship Id="rId29" Type="http://schemas.openxmlformats.org/officeDocument/2006/relationships/image" Target="media/image11.jpeg"/><Relationship Id="rId30" Type="http://schemas.openxmlformats.org/officeDocument/2006/relationships/image" Target="media/image11.jpeg" TargetMode="External"/><Relationship Id="rId31" Type="http://schemas.openxmlformats.org/officeDocument/2006/relationships/image" Target="media/image12.jpeg"/><Relationship Id="rId32" Type="http://schemas.openxmlformats.org/officeDocument/2006/relationships/image" Target="media/image12.jpeg" TargetMode="External"/><Relationship Id="rId33" Type="http://schemas.openxmlformats.org/officeDocument/2006/relationships/image" Target="media/image13.jpeg"/><Relationship Id="rId34" Type="http://schemas.openxmlformats.org/officeDocument/2006/relationships/image" Target="media/image13.jpeg" TargetMode="External"/><Relationship Id="rId35" Type="http://schemas.openxmlformats.org/officeDocument/2006/relationships/image" Target="media/image14.jpeg"/><Relationship Id="rId36" Type="http://schemas.openxmlformats.org/officeDocument/2006/relationships/image" Target="media/image14.jpeg" TargetMode="External"/><Relationship Id="rId37" Type="http://schemas.openxmlformats.org/officeDocument/2006/relationships/image" Target="media/image15.jpeg"/><Relationship Id="rId38" Type="http://schemas.openxmlformats.org/officeDocument/2006/relationships/image" Target="media/image15.jpeg" TargetMode="External"/><Relationship Id="rId39" Type="http://schemas.openxmlformats.org/officeDocument/2006/relationships/image" Target="media/image16.jpeg"/><Relationship Id="rId40" Type="http://schemas.openxmlformats.org/officeDocument/2006/relationships/image" Target="media/image16.jpeg" TargetMode="External"/><Relationship Id="rId41" Type="http://schemas.openxmlformats.org/officeDocument/2006/relationships/image" Target="media/image17.jpeg"/><Relationship Id="rId42" Type="http://schemas.openxmlformats.org/officeDocument/2006/relationships/image" Target="media/image17.jpeg" TargetMode="External"/><Relationship Id="rId43" Type="http://schemas.openxmlformats.org/officeDocument/2006/relationships/image" Target="media/image18.jpeg"/><Relationship Id="rId44" Type="http://schemas.openxmlformats.org/officeDocument/2006/relationships/image" Target="media/image18.jpeg" TargetMode="External"/><Relationship Id="rId45" Type="http://schemas.openxmlformats.org/officeDocument/2006/relationships/image" Target="media/image19.jpeg"/><Relationship Id="rId46" Type="http://schemas.openxmlformats.org/officeDocument/2006/relationships/image" Target="media/image19.jpeg" TargetMode="External"/><Relationship Id="rId47" Type="http://schemas.openxmlformats.org/officeDocument/2006/relationships/image" Target="media/image20.jpeg"/><Relationship Id="rId48" Type="http://schemas.openxmlformats.org/officeDocument/2006/relationships/image" Target="media/image20.jpeg" TargetMode="External"/><Relationship Id="rId49" Type="http://schemas.openxmlformats.org/officeDocument/2006/relationships/image" Target="media/image21.jpeg"/><Relationship Id="rId50" Type="http://schemas.openxmlformats.org/officeDocument/2006/relationships/image" Target="media/image21.jpeg" TargetMode="External"/><Relationship Id="rId51" Type="http://schemas.openxmlformats.org/officeDocument/2006/relationships/image" Target="media/image22.jpeg"/><Relationship Id="rId52" Type="http://schemas.openxmlformats.org/officeDocument/2006/relationships/image" Target="media/image22.jpeg" TargetMode="External"/><Relationship Id="rId53" Type="http://schemas.openxmlformats.org/officeDocument/2006/relationships/image" Target="media/image23.jpeg"/><Relationship Id="rId54" Type="http://schemas.openxmlformats.org/officeDocument/2006/relationships/image" Target="media/image23.jpeg" TargetMode="External"/><Relationship Id="rId55" Type="http://schemas.openxmlformats.org/officeDocument/2006/relationships/image" Target="media/image24.jpeg"/><Relationship Id="rId56" Type="http://schemas.openxmlformats.org/officeDocument/2006/relationships/image" Target="media/image24.jpeg" TargetMode="External"/><Relationship Id="rId57" Type="http://schemas.openxmlformats.org/officeDocument/2006/relationships/image" Target="media/image25.jpeg"/><Relationship Id="rId58" Type="http://schemas.openxmlformats.org/officeDocument/2006/relationships/image" Target="media/image25.jpeg" TargetMode="External"/><Relationship Id="rId59" Type="http://schemas.openxmlformats.org/officeDocument/2006/relationships/image" Target="media/image26.jpeg"/><Relationship Id="rId60" Type="http://schemas.openxmlformats.org/officeDocument/2006/relationships/image" Target="media/image26.jpeg" TargetMode="External"/><Relationship Id="rId61" Type="http://schemas.openxmlformats.org/officeDocument/2006/relationships/image" Target="media/image27.jpeg"/><Relationship Id="rId62" Type="http://schemas.openxmlformats.org/officeDocument/2006/relationships/image" Target="media/image27.jpeg" TargetMode="External"/><Relationship Id="rId63" Type="http://schemas.openxmlformats.org/officeDocument/2006/relationships/image" Target="media/image28.jpeg"/><Relationship Id="rId64" Type="http://schemas.openxmlformats.org/officeDocument/2006/relationships/image" Target="media/image28.jpeg" TargetMode="External"/><Relationship Id="rId65" Type="http://schemas.openxmlformats.org/officeDocument/2006/relationships/image" Target="media/image29.jpeg"/><Relationship Id="rId66" Type="http://schemas.openxmlformats.org/officeDocument/2006/relationships/image" Target="media/image29.jpeg" TargetMode="External"/><Relationship Id="rId67" Type="http://schemas.openxmlformats.org/officeDocument/2006/relationships/image" Target="media/image30.jpeg"/><Relationship Id="rId68" Type="http://schemas.openxmlformats.org/officeDocument/2006/relationships/image" Target="media/image30.jpeg" TargetMode="External"/><Relationship Id="rId69" Type="http://schemas.openxmlformats.org/officeDocument/2006/relationships/image" Target="media/image31.jpeg"/><Relationship Id="rId70" Type="http://schemas.openxmlformats.org/officeDocument/2006/relationships/image" Target="media/image31.jpeg" TargetMode="External"/><Relationship Id="rId71" Type="http://schemas.openxmlformats.org/officeDocument/2006/relationships/image" Target="media/image32.jpeg"/><Relationship Id="rId72" Type="http://schemas.openxmlformats.org/officeDocument/2006/relationships/image" Target="media/image32.jpeg" TargetMode="External"/><Relationship Id="rId73" Type="http://schemas.openxmlformats.org/officeDocument/2006/relationships/image" Target="media/image33.jpeg"/><Relationship Id="rId74" Type="http://schemas.openxmlformats.org/officeDocument/2006/relationships/image" Target="media/image33.jpeg" TargetMode="External"/><Relationship Id="rId75" Type="http://schemas.openxmlformats.org/officeDocument/2006/relationships/image" Target="media/image34.jpeg"/><Relationship Id="rId76" Type="http://schemas.openxmlformats.org/officeDocument/2006/relationships/image" Target="media/image34.jpeg" TargetMode="External"/><Relationship Id="rId77" Type="http://schemas.openxmlformats.org/officeDocument/2006/relationships/image" Target="media/image35.jpeg"/><Relationship Id="rId78" Type="http://schemas.openxmlformats.org/officeDocument/2006/relationships/image" Target="media/image35.jpeg" TargetMode="External"/></Relationships>
</file>